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right"/>
        <w:rPr>
          <w:rFonts w:hint="eastAsia" w:ascii="黑体" w:hAnsi="黑体" w:eastAsia="黑体" w:cs="黑体"/>
          <w:sz w:val="24"/>
          <w:szCs w:val="32"/>
          <w:lang w:eastAsia="zh-CN"/>
        </w:rPr>
      </w:pPr>
      <w:r>
        <w:rPr>
          <w:rFonts w:hint="eastAsia" w:ascii="黑体" w:hAnsi="黑体" w:eastAsia="黑体" w:cs="黑体"/>
          <w:sz w:val="24"/>
          <w:szCs w:val="32"/>
          <w:lang w:eastAsia="zh-CN"/>
        </w:rPr>
        <w:t>附件一</w:t>
      </w:r>
    </w:p>
    <w:p/>
    <w:p>
      <w:pPr>
        <w:rPr>
          <w:rFonts w:hint="eastAsia" w:eastAsiaTheme="minorEastAsia"/>
          <w:lang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70855" cy="7595870"/>
            <wp:effectExtent l="0" t="0" r="10795" b="5080"/>
            <wp:docPr id="29" name="图片 29" descr="ed2f4dca8d793480fe563a8ab7c32d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ed2f4dca8d793480fe563a8ab7c32d3"/>
                    <pic:cNvPicPr>
                      <a:picLocks noChangeAspect="1"/>
                    </pic:cNvPicPr>
                  </pic:nvPicPr>
                  <pic:blipFill>
                    <a:blip r:embed="rId4"/>
                    <a:srcRect r="2050"/>
                    <a:stretch>
                      <a:fillRect/>
                    </a:stretch>
                  </pic:blipFill>
                  <pic:spPr>
                    <a:xfrm>
                      <a:off x="0" y="0"/>
                      <a:ext cx="5570855" cy="7595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84825" cy="7379970"/>
            <wp:effectExtent l="0" t="0" r="15875" b="11430"/>
            <wp:docPr id="30" name="图片 30" descr="27339067994ae883e756bc16ef97a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27339067994ae883e756bc16ef97a29"/>
                    <pic:cNvPicPr>
                      <a:picLocks noChangeAspect="1"/>
                    </pic:cNvPicPr>
                  </pic:nvPicPr>
                  <pic:blipFill>
                    <a:blip r:embed="rId5"/>
                    <a:srcRect l="3075" r="1879"/>
                    <a:stretch>
                      <a:fillRect/>
                    </a:stretch>
                  </pic:blipFill>
                  <pic:spPr>
                    <a:xfrm>
                      <a:off x="0" y="0"/>
                      <a:ext cx="5584825" cy="737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right"/>
        <w:rPr>
          <w:rFonts w:hint="eastAsia" w:ascii="黑体" w:hAnsi="黑体" w:eastAsia="黑体" w:cs="黑体"/>
          <w:sz w:val="24"/>
          <w:szCs w:val="32"/>
          <w:lang w:eastAsia="zh-CN"/>
        </w:rPr>
      </w:pPr>
      <w:r>
        <w:rPr>
          <w:rFonts w:hint="eastAsia" w:ascii="黑体" w:hAnsi="黑体" w:eastAsia="黑体" w:cs="黑体"/>
          <w:sz w:val="24"/>
          <w:szCs w:val="32"/>
          <w:lang w:eastAsia="zh-CN"/>
        </w:rPr>
        <w:t>附件二</w:t>
      </w:r>
    </w:p>
    <w:p>
      <w:pPr>
        <w:jc w:val="center"/>
        <w:rPr>
          <w:rFonts w:hint="eastAsia" w:eastAsiaTheme="minorEastAsia"/>
          <w:lang w:eastAsia="zh-CN"/>
        </w:rPr>
        <w:sectPr>
          <w:pgSz w:w="16838" w:h="11906" w:orient="landscape"/>
          <w:pgMar w:top="1701" w:right="1440" w:bottom="1417" w:left="144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8082915" cy="5328285"/>
            <wp:effectExtent l="0" t="0" r="13335" b="5715"/>
            <wp:docPr id="31" name="图片 31" descr="6d2fbd629aaa51eb005164d48bb76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6d2fbd629aaa51eb005164d48bb762b"/>
                    <pic:cNvPicPr>
                      <a:picLocks noChangeAspect="1"/>
                    </pic:cNvPicPr>
                  </pic:nvPicPr>
                  <pic:blipFill>
                    <a:blip r:embed="rId6">
                      <a:lum bright="12000" contrast="36000"/>
                    </a:blip>
                    <a:srcRect l="3914" r="2935" b="3519"/>
                    <a:stretch>
                      <a:fillRect/>
                    </a:stretch>
                  </pic:blipFill>
                  <pic:spPr>
                    <a:xfrm>
                      <a:off x="0" y="0"/>
                      <a:ext cx="8082915" cy="5328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 w:val="0"/>
        <w:jc w:val="right"/>
        <w:rPr>
          <w:rFonts w:hint="eastAsia" w:ascii="黑体" w:hAnsi="黑体" w:eastAsia="黑体" w:cs="黑体"/>
          <w:sz w:val="24"/>
          <w:szCs w:val="32"/>
          <w:lang w:eastAsia="zh-CN"/>
        </w:rPr>
      </w:pPr>
      <w:r>
        <w:rPr>
          <w:rFonts w:hint="eastAsia" w:ascii="黑体" w:hAnsi="黑体" w:eastAsia="黑体" w:cs="黑体"/>
          <w:sz w:val="24"/>
          <w:szCs w:val="32"/>
          <w:lang w:eastAsia="zh-CN"/>
        </w:rPr>
        <w:t>附件三</w:t>
      </w:r>
    </w:p>
    <w:p>
      <w:pPr>
        <w:wordWrap/>
        <w:jc w:val="center"/>
        <w:rPr>
          <w:rFonts w:hint="default" w:ascii="黑体" w:hAnsi="黑体" w:eastAsia="黑体" w:cs="黑体"/>
          <w:sz w:val="24"/>
          <w:szCs w:val="32"/>
          <w:lang w:val="en-US" w:eastAsia="zh-CN"/>
        </w:rPr>
      </w:pPr>
    </w:p>
    <w:p>
      <w:pPr>
        <w:wordWrap/>
        <w:jc w:val="center"/>
        <w:rPr>
          <w:rFonts w:hint="default" w:ascii="黑体" w:hAnsi="黑体" w:eastAsia="黑体" w:cs="黑体"/>
          <w:sz w:val="24"/>
          <w:szCs w:val="32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158740" cy="8371840"/>
            <wp:effectExtent l="0" t="0" r="3810" b="10160"/>
            <wp:docPr id="32" name="图片 32" descr="b841364456335c5a5f509af3ce638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b841364456335c5a5f509af3ce638ef"/>
                    <pic:cNvPicPr>
                      <a:picLocks noChangeAspect="1"/>
                    </pic:cNvPicPr>
                  </pic:nvPicPr>
                  <pic:blipFill>
                    <a:blip r:embed="rId7">
                      <a:lum contrast="-6000"/>
                    </a:blip>
                    <a:srcRect l="9111" t="5114" r="14884" b="9677"/>
                    <a:stretch>
                      <a:fillRect/>
                    </a:stretch>
                  </pic:blipFill>
                  <pic:spPr>
                    <a:xfrm>
                      <a:off x="0" y="0"/>
                      <a:ext cx="5158740" cy="837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 w:val="0"/>
        <w:jc w:val="right"/>
        <w:rPr>
          <w:rFonts w:hint="eastAsia" w:ascii="黑体" w:hAnsi="黑体" w:eastAsia="黑体" w:cs="黑体"/>
          <w:sz w:val="24"/>
          <w:szCs w:val="32"/>
          <w:lang w:val="en-US" w:eastAsia="zh-CN"/>
        </w:r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t>附件四</w:t>
      </w:r>
    </w:p>
    <w:p>
      <w:pPr>
        <w:wordWrap/>
        <w:jc w:val="both"/>
        <w:rPr>
          <w:rFonts w:hint="eastAsia" w:ascii="黑体" w:hAnsi="黑体" w:eastAsia="黑体" w:cs="黑体"/>
          <w:sz w:val="24"/>
          <w:szCs w:val="32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579110" cy="5862955"/>
            <wp:effectExtent l="0" t="0" r="2540" b="4445"/>
            <wp:docPr id="33" name="图片 33" descr="40934cba6bbd1256662cf1eb3f54a5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40934cba6bbd1256662cf1eb3f54a5f"/>
                    <pic:cNvPicPr>
                      <a:picLocks noChangeAspect="1"/>
                    </pic:cNvPicPr>
                  </pic:nvPicPr>
                  <pic:blipFill>
                    <a:blip r:embed="rId8"/>
                    <a:srcRect b="22820"/>
                    <a:stretch>
                      <a:fillRect/>
                    </a:stretch>
                  </pic:blipFill>
                  <pic:spPr>
                    <a:xfrm>
                      <a:off x="0" y="0"/>
                      <a:ext cx="5579110" cy="586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575300" cy="1923415"/>
            <wp:effectExtent l="0" t="0" r="6350" b="635"/>
            <wp:docPr id="34" name="图片 34" descr="43d30a4c59267d6938b7ad210244f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43d30a4c59267d6938b7ad210244f74"/>
                    <pic:cNvPicPr>
                      <a:picLocks noChangeAspect="1"/>
                    </pic:cNvPicPr>
                  </pic:nvPicPr>
                  <pic:blipFill>
                    <a:blip r:embed="rId9"/>
                    <a:srcRect t="75462"/>
                    <a:stretch>
                      <a:fillRect/>
                    </a:stretch>
                  </pic:blipFill>
                  <pic:spPr>
                    <a:xfrm>
                      <a:off x="0" y="0"/>
                      <a:ext cx="5575300" cy="1923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 w:val="0"/>
        <w:jc w:val="right"/>
        <w:rPr>
          <w:rFonts w:hint="eastAsia" w:ascii="黑体" w:hAnsi="黑体" w:eastAsia="黑体" w:cs="黑体"/>
          <w:sz w:val="24"/>
          <w:szCs w:val="32"/>
          <w:lang w:val="en-US" w:eastAsia="zh-CN"/>
        </w:r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t>附件五</w:t>
      </w:r>
    </w:p>
    <w:p>
      <w:pPr>
        <w:wordWrap/>
        <w:jc w:val="center"/>
        <w:rPr>
          <w:rFonts w:hint="default" w:ascii="黑体" w:hAnsi="黑体" w:eastAsia="黑体" w:cs="黑体"/>
          <w:sz w:val="24"/>
          <w:szCs w:val="32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592445" cy="8244205"/>
            <wp:effectExtent l="0" t="0" r="8255" b="4445"/>
            <wp:docPr id="58" name="图片 58" descr="0e48ddaa55c2cea5de092796c6f1f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0e48ddaa55c2cea5de092796c6f1fe2"/>
                    <pic:cNvPicPr>
                      <a:picLocks noChangeAspect="1"/>
                    </pic:cNvPicPr>
                  </pic:nvPicPr>
                  <pic:blipFill>
                    <a:blip r:embed="rId10"/>
                    <a:srcRect l="1500" r="667"/>
                    <a:stretch>
                      <a:fillRect/>
                    </a:stretch>
                  </pic:blipFill>
                  <pic:spPr>
                    <a:xfrm>
                      <a:off x="0" y="0"/>
                      <a:ext cx="5592445" cy="824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jc w:val="center"/>
        <w:rPr>
          <w:rFonts w:hint="default" w:ascii="黑体" w:hAnsi="黑体" w:eastAsia="黑体" w:cs="黑体"/>
          <w:sz w:val="24"/>
          <w:szCs w:val="32"/>
          <w:lang w:val="en-US" w:eastAsia="zh-CN"/>
        </w:rPr>
      </w:pPr>
      <w:r>
        <w:rPr>
          <w:rFonts w:hint="default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575935" cy="7188200"/>
            <wp:effectExtent l="0" t="0" r="5715" b="12700"/>
            <wp:docPr id="10" name="图片 10" descr="19a97cfbd0df1aa47b4ecfe74bcea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9a97cfbd0df1aa47b4ecfe74bceaef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75935" cy="718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jc w:val="center"/>
        <w:rPr>
          <w:rFonts w:hint="default" w:ascii="黑体" w:hAnsi="黑体" w:eastAsia="黑体" w:cs="黑体"/>
          <w:sz w:val="24"/>
          <w:szCs w:val="32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707380" cy="2703830"/>
            <wp:effectExtent l="0" t="0" r="7620" b="1270"/>
            <wp:docPr id="62" name="图片 62" descr="02c83480d25a9baab30fa65396bc8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02c83480d25a9baab30fa65396bc883"/>
                    <pic:cNvPicPr>
                      <a:picLocks noChangeAspect="1"/>
                    </pic:cNvPicPr>
                  </pic:nvPicPr>
                  <pic:blipFill>
                    <a:blip r:embed="rId12"/>
                    <a:srcRect l="3542" b="15753"/>
                    <a:stretch>
                      <a:fillRect/>
                    </a:stretch>
                  </pic:blipFill>
                  <pic:spPr>
                    <a:xfrm>
                      <a:off x="0" y="0"/>
                      <a:ext cx="5707380" cy="2703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 w:val="0"/>
        <w:jc w:val="right"/>
        <w:rPr>
          <w:rFonts w:hint="eastAsia" w:ascii="黑体" w:hAnsi="黑体" w:eastAsia="黑体" w:cs="黑体"/>
          <w:sz w:val="24"/>
          <w:szCs w:val="32"/>
          <w:lang w:val="en-US" w:eastAsia="zh-CN"/>
        </w:r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t>附件六</w:t>
      </w:r>
    </w:p>
    <w:p>
      <w:pPr>
        <w:wordWrap/>
        <w:jc w:val="right"/>
        <w:rPr>
          <w:rFonts w:hint="eastAsia" w:ascii="黑体" w:hAnsi="黑体" w:eastAsia="黑体" w:cs="黑体"/>
          <w:sz w:val="24"/>
          <w:szCs w:val="32"/>
          <w:lang w:val="en-US" w:eastAsia="zh-CN"/>
        </w:r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575935" cy="5652135"/>
            <wp:effectExtent l="0" t="0" r="5715" b="5715"/>
            <wp:docPr id="1" name="图片 1" descr="707e1a0597ce7aee90ff0eaa9f2fa2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707e1a0597ce7aee90ff0eaa9f2fa2f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75935" cy="565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jc w:val="right"/>
        <w:rPr>
          <w:rFonts w:hint="eastAsia" w:ascii="黑体" w:hAnsi="黑体" w:eastAsia="黑体" w:cs="黑体"/>
          <w:sz w:val="24"/>
          <w:szCs w:val="32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</w:p>
    <w:p>
      <w:pPr>
        <w:wordWrap/>
        <w:jc w:val="right"/>
        <w:rPr>
          <w:rFonts w:hint="eastAsia" w:ascii="黑体" w:hAnsi="黑体" w:eastAsia="黑体" w:cs="黑体"/>
          <w:sz w:val="24"/>
          <w:szCs w:val="32"/>
          <w:lang w:val="en-US" w:eastAsia="zh-CN"/>
        </w:r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t>附件七</w:t>
      </w:r>
    </w:p>
    <w:p>
      <w:pPr>
        <w:wordWrap/>
        <w:jc w:val="right"/>
        <w:rPr>
          <w:rFonts w:hint="eastAsia" w:ascii="黑体" w:hAnsi="黑体" w:eastAsia="黑体" w:cs="黑体"/>
          <w:sz w:val="24"/>
          <w:szCs w:val="32"/>
          <w:lang w:val="en-US" w:eastAsia="zh-CN"/>
        </w:rPr>
      </w:pPr>
    </w:p>
    <w:p>
      <w:pPr>
        <w:wordWrap/>
        <w:jc w:val="right"/>
        <w:rPr>
          <w:rFonts w:hint="default" w:ascii="黑体" w:hAnsi="黑体" w:eastAsia="黑体" w:cs="黑体"/>
          <w:sz w:val="24"/>
          <w:szCs w:val="32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963920" cy="8265795"/>
            <wp:effectExtent l="0" t="0" r="17780" b="1905"/>
            <wp:docPr id="3" name="图片 3" descr="81077ee713a624613020589bda18e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81077ee713a624613020589bda18e43"/>
                    <pic:cNvPicPr>
                      <a:picLocks noChangeAspect="1"/>
                    </pic:cNvPicPr>
                  </pic:nvPicPr>
                  <pic:blipFill>
                    <a:blip r:embed="rId14"/>
                    <a:srcRect l="3522"/>
                    <a:stretch>
                      <a:fillRect/>
                    </a:stretch>
                  </pic:blipFill>
                  <pic:spPr>
                    <a:xfrm>
                      <a:off x="0" y="0"/>
                      <a:ext cx="5963920" cy="826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6073140" cy="8027670"/>
            <wp:effectExtent l="0" t="0" r="3810" b="11430"/>
            <wp:docPr id="4" name="图片 4" descr="e89a4b52bb9b17960f4864dd75628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e89a4b52bb9b17960f4864dd75628b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73140" cy="802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577840" cy="7094220"/>
            <wp:effectExtent l="0" t="0" r="3810" b="11430"/>
            <wp:docPr id="5" name="图片 5" descr="5a3b33f8c941f09d1711559403398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a3b33f8c941f09d1711559403398a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77840" cy="7094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579110" cy="7409815"/>
            <wp:effectExtent l="0" t="0" r="2540" b="635"/>
            <wp:docPr id="6" name="图片 6" descr="c85f936d3fcd56c99e763dd974ae5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85f936d3fcd56c99e763dd974ae55a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79110" cy="740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577205" cy="7145655"/>
            <wp:effectExtent l="0" t="0" r="4445" b="17145"/>
            <wp:docPr id="7" name="图片 7" descr="6a36fae2a3ba9f56be586de2cf8f21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6a36fae2a3ba9f56be586de2cf8f21c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77205" cy="7145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577205" cy="6960235"/>
            <wp:effectExtent l="0" t="0" r="4445" b="12065"/>
            <wp:docPr id="8" name="图片 8" descr="2969087681d1cf0c2b59177d5bad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969087681d1cf0c2b59177d5bad40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77205" cy="6960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575935" cy="7202170"/>
            <wp:effectExtent l="0" t="0" r="5715" b="17780"/>
            <wp:docPr id="12" name="图片 12" descr="4675841d9fcb795d84b14f82bb596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4675841d9fcb795d84b14f82bb596fb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75935" cy="720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579745" cy="7136130"/>
            <wp:effectExtent l="0" t="0" r="1905" b="7620"/>
            <wp:docPr id="19" name="图片 19" descr="7cefbfcd926ffb236b761982cccb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7cefbfcd926ffb236b761982cccb87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713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574665" cy="7320915"/>
            <wp:effectExtent l="0" t="0" r="6985" b="13335"/>
            <wp:docPr id="20" name="图片 20" descr="8bc80cc4db600b1383dfa07e8a71c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8bc80cc4db600b1383dfa07e8a71c2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74665" cy="732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579110" cy="7410450"/>
            <wp:effectExtent l="0" t="0" r="2540" b="0"/>
            <wp:docPr id="21" name="图片 21" descr="6d7a86a68b28c94e6fd127fc3b88a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6d7a86a68b28c94e6fd127fc3b88ad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579110" cy="741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578475" cy="7628255"/>
            <wp:effectExtent l="0" t="0" r="3175" b="10795"/>
            <wp:docPr id="22" name="图片 22" descr="b5c2e0fd9fe0c30a644167b5d15f17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b5c2e0fd9fe0c30a644167b5d15f17f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578475" cy="762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989320" cy="8140700"/>
            <wp:effectExtent l="0" t="0" r="11430" b="12700"/>
            <wp:docPr id="23" name="图片 23" descr="40b3afd0e734db3680d7ff0736d7ad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40b3afd0e734db3680d7ff0736d7ad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89320" cy="814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575935" cy="7564120"/>
            <wp:effectExtent l="0" t="0" r="5715" b="17780"/>
            <wp:docPr id="24" name="图片 24" descr="f8d66335ac997d842625910109c3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f8d66335ac997d842625910109c396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575935" cy="756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575935" cy="7659370"/>
            <wp:effectExtent l="0" t="0" r="5715" b="17780"/>
            <wp:docPr id="25" name="图片 25" descr="ba16673cfaf202a3f6c0fbb4ffe85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ba16673cfaf202a3f6c0fbb4ffe859a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575935" cy="765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580380" cy="7426325"/>
            <wp:effectExtent l="0" t="0" r="1270" b="3175"/>
            <wp:docPr id="26" name="图片 26" descr="2bc885ef126e4a065fadafbeb3ac6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2bc885ef126e4a065fadafbeb3ac63d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742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577840" cy="7423150"/>
            <wp:effectExtent l="0" t="0" r="3810" b="6350"/>
            <wp:docPr id="27" name="图片 27" descr="e19be25b70790603ba4fdba90cb390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e19be25b70790603ba4fdba90cb390d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577840" cy="742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574665" cy="7884160"/>
            <wp:effectExtent l="0" t="0" r="6985" b="2540"/>
            <wp:docPr id="28" name="图片 28" descr="5356af8227ac68d44e719c0aa5b7b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5356af8227ac68d44e719c0aa5b7be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574665" cy="788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575300" cy="7703820"/>
            <wp:effectExtent l="0" t="0" r="6350" b="11430"/>
            <wp:docPr id="37" name="图片 37" descr="8b6406c8822b13c08f29a4492b7a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8b6406c8822b13c08f29a4492b7a42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575300" cy="770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wordWrap w:val="0"/>
        <w:jc w:val="right"/>
        <w:rPr>
          <w:rFonts w:hint="eastAsia" w:ascii="黑体" w:hAnsi="黑体" w:eastAsia="黑体" w:cs="黑体"/>
          <w:sz w:val="24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t>附件八</w:t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398135" cy="3060065"/>
            <wp:effectExtent l="0" t="0" r="12065" b="6985"/>
            <wp:docPr id="9" name="图片 9" descr="4653c23c1fb3e6e69757b2aa7dd501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4653c23c1fb3e6e69757b2aa7dd501c"/>
                    <pic:cNvPicPr>
                      <a:picLocks noChangeAspect="1"/>
                    </pic:cNvPicPr>
                  </pic:nvPicPr>
                  <pic:blipFill>
                    <a:blip r:embed="rId32"/>
                    <a:srcRect r="1493"/>
                    <a:stretch>
                      <a:fillRect/>
                    </a:stretch>
                  </pic:blipFill>
                  <pic:spPr>
                    <a:xfrm>
                      <a:off x="0" y="0"/>
                      <a:ext cx="5398135" cy="306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365115" cy="2632710"/>
            <wp:effectExtent l="0" t="0" r="6985" b="15240"/>
            <wp:docPr id="63" name="图片 63" descr="cf6438051f6f34dc3384f10fc686b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cf6438051f6f34dc3384f10fc686bb9"/>
                    <pic:cNvPicPr>
                      <a:picLocks noChangeAspect="1"/>
                    </pic:cNvPicPr>
                  </pic:nvPicPr>
                  <pic:blipFill>
                    <a:blip r:embed="rId33"/>
                    <a:srcRect l="1178" t="61092"/>
                    <a:stretch>
                      <a:fillRect/>
                    </a:stretch>
                  </pic:blipFill>
                  <pic:spPr>
                    <a:xfrm>
                      <a:off x="0" y="0"/>
                      <a:ext cx="5365115" cy="263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 w:val="0"/>
        <w:jc w:val="right"/>
        <w:rPr>
          <w:rFonts w:hint="eastAsia" w:ascii="黑体" w:hAnsi="黑体" w:eastAsia="黑体" w:cs="黑体"/>
          <w:sz w:val="24"/>
          <w:szCs w:val="32"/>
          <w:lang w:val="en-US" w:eastAsia="zh-CN"/>
        </w:r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t>附件九</w:t>
      </w:r>
    </w:p>
    <w:p>
      <w:pPr>
        <w:ind w:firstLine="480"/>
        <w:jc w:val="center"/>
        <w:rPr>
          <w:rFonts w:hint="eastAsia"/>
          <w:b/>
          <w:bCs/>
          <w:color w:val="000000" w:themeColor="text1"/>
          <w:sz w:val="40"/>
          <w:szCs w:val="40"/>
        </w:rPr>
      </w:pPr>
    </w:p>
    <w:tbl>
      <w:tblPr>
        <w:tblStyle w:val="6"/>
        <w:tblpPr w:leftFromText="180" w:rightFromText="180" w:vertAnchor="text" w:horzAnchor="page" w:tblpX="1519" w:tblpY="1021"/>
        <w:tblOverlap w:val="never"/>
        <w:tblW w:w="910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378"/>
        <w:gridCol w:w="2332"/>
        <w:gridCol w:w="2004"/>
        <w:gridCol w:w="1456"/>
        <w:gridCol w:w="1232"/>
        <w:gridCol w:w="121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restart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个人概况</w:t>
            </w: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性别</w:t>
            </w:r>
          </w:p>
        </w:tc>
        <w:tc>
          <w:tcPr>
            <w:tcW w:w="3460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男</w:t>
            </w:r>
          </w:p>
        </w:tc>
        <w:tc>
          <w:tcPr>
            <w:tcW w:w="2448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pacing w:val="-6"/>
                <w:szCs w:val="21"/>
              </w:rPr>
              <w:t>选择项占百分比（%）</w:t>
            </w:r>
          </w:p>
        </w:tc>
        <w:tc>
          <w:tcPr>
            <w:tcW w:w="3460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58</w:t>
            </w:r>
          </w:p>
        </w:tc>
        <w:tc>
          <w:tcPr>
            <w:tcW w:w="2448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42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居住地区</w:t>
            </w:r>
          </w:p>
        </w:tc>
        <w:tc>
          <w:tcPr>
            <w:tcW w:w="5908" w:type="dxa"/>
            <w:gridSpan w:val="4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厂区周边人群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职业</w:t>
            </w:r>
          </w:p>
        </w:tc>
        <w:tc>
          <w:tcPr>
            <w:tcW w:w="2004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工人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农民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干部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其他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pacing w:val="-6"/>
                <w:szCs w:val="21"/>
              </w:rPr>
            </w:pPr>
            <w:r>
              <w:rPr>
                <w:rFonts w:hint="eastAsia"/>
                <w:color w:val="000000" w:themeColor="text1"/>
                <w:spacing w:val="-6"/>
                <w:szCs w:val="21"/>
              </w:rPr>
              <w:t>选择项占百分比（%）</w:t>
            </w:r>
          </w:p>
        </w:tc>
        <w:tc>
          <w:tcPr>
            <w:tcW w:w="2004" w:type="dxa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22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46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0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32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文化程度</w:t>
            </w:r>
          </w:p>
        </w:tc>
        <w:tc>
          <w:tcPr>
            <w:tcW w:w="2004" w:type="dxa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专科以上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高中及中专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初中以下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pacing w:val="-6"/>
                <w:szCs w:val="21"/>
              </w:rPr>
              <w:t>选择项人数/占百分比</w:t>
            </w:r>
          </w:p>
        </w:tc>
        <w:tc>
          <w:tcPr>
            <w:tcW w:w="2004" w:type="dxa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30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34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36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restart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调查内容</w:t>
            </w:r>
          </w:p>
        </w:tc>
        <w:tc>
          <w:tcPr>
            <w:tcW w:w="378" w:type="dxa"/>
            <w:vMerge w:val="restart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施工期</w:t>
            </w: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噪声对您的影响程度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选择项占百分比（%）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扬尘对您的影响程度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选择项占百分比（%）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废水对您的影响程度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选择项占百分比（%）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是否有扰民现象或纠纷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有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没有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选择项占百分比（%）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100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378" w:type="dxa"/>
            <w:vMerge w:val="restart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试生产期</w:t>
            </w: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废气对您的影响程度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选择项占百分比（%）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废水对您的影响程度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选择项占百分比（%）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噪声对您的影响程度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选择项占百分比（%）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固废废物储运及处理处置对您的影响程度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选择项占百分比（%）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4714" w:type="dxa"/>
            <w:gridSpan w:val="3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您对该公司本项目的环境保护工作满意程度？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满意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较满意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不满意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4714" w:type="dxa"/>
            <w:gridSpan w:val="3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选择项占百分比（%）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jc w:val="center"/>
              <w:rPr>
                <w:rFonts w:eastAsia="宋体"/>
                <w:color w:val="000000" w:themeColor="text1"/>
                <w:szCs w:val="21"/>
              </w:rPr>
            </w:pPr>
            <w:r>
              <w:rPr>
                <w:rFonts w:hint="eastAsia"/>
                <w:color w:val="000000" w:themeColor="text1"/>
                <w:szCs w:val="21"/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jc w:val="center"/>
              <w:rPr>
                <w:color w:val="000000" w:themeColor="text1"/>
                <w:szCs w:val="21"/>
              </w:rPr>
            </w:pPr>
          </w:p>
        </w:tc>
      </w:tr>
    </w:tbl>
    <w:p>
      <w:pPr>
        <w:ind w:firstLine="480"/>
        <w:jc w:val="center"/>
        <w:rPr>
          <w:rFonts w:hint="eastAsia"/>
          <w:b/>
          <w:bCs/>
          <w:color w:val="000000" w:themeColor="text1"/>
          <w:sz w:val="40"/>
          <w:szCs w:val="40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b/>
          <w:bCs/>
          <w:color w:val="000000" w:themeColor="text1"/>
          <w:sz w:val="40"/>
          <w:szCs w:val="40"/>
        </w:rPr>
        <w:t>公众意见调查统计结果表</w:t>
      </w:r>
    </w:p>
    <w:p>
      <w:pPr>
        <w:jc w:val="both"/>
        <w:rPr>
          <w:rFonts w:hint="eastAsia" w:eastAsiaTheme="minorEastAsia"/>
          <w:b/>
          <w:bCs/>
          <w:color w:val="000000" w:themeColor="text1"/>
          <w:sz w:val="40"/>
          <w:szCs w:val="40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b/>
          <w:bCs/>
          <w:color w:val="000000" w:themeColor="text1"/>
          <w:sz w:val="40"/>
          <w:szCs w:val="40"/>
          <w:lang w:eastAsia="zh-CN"/>
        </w:rPr>
        <w:drawing>
          <wp:inline distT="0" distB="0" distL="114300" distR="114300">
            <wp:extent cx="5678805" cy="7811770"/>
            <wp:effectExtent l="0" t="0" r="17145" b="17780"/>
            <wp:docPr id="64" name="图片 64" descr="7f8908956472f176bac74bd8f75a2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7f8908956472f176bac74bd8f75a23d"/>
                    <pic:cNvPicPr>
                      <a:picLocks noChangeAspect="1"/>
                    </pic:cNvPicPr>
                  </pic:nvPicPr>
                  <pic:blipFill>
                    <a:blip r:embed="rId34">
                      <a:lum bright="12000" contrast="6000"/>
                    </a:blip>
                    <a:srcRect l="5117" t="15726" r="3061" b="27434"/>
                    <a:stretch>
                      <a:fillRect/>
                    </a:stretch>
                  </pic:blipFill>
                  <pic:spPr>
                    <a:xfrm>
                      <a:off x="0" y="0"/>
                      <a:ext cx="5678805" cy="781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eastAsiaTheme="minorEastAsia"/>
          <w:b/>
          <w:bCs/>
          <w:color w:val="000000" w:themeColor="text1"/>
          <w:sz w:val="40"/>
          <w:szCs w:val="40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b/>
          <w:bCs/>
          <w:color w:val="000000" w:themeColor="text1"/>
          <w:sz w:val="40"/>
          <w:szCs w:val="40"/>
          <w:lang w:eastAsia="zh-CN"/>
        </w:rPr>
        <w:drawing>
          <wp:inline distT="0" distB="0" distL="114300" distR="114300">
            <wp:extent cx="5587365" cy="7721600"/>
            <wp:effectExtent l="0" t="0" r="13335" b="12700"/>
            <wp:docPr id="65" name="图片 65" descr="d393ed68531df3947753efaf30823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d393ed68531df3947753efaf308235e"/>
                    <pic:cNvPicPr>
                      <a:picLocks noChangeAspect="1"/>
                    </pic:cNvPicPr>
                  </pic:nvPicPr>
                  <pic:blipFill>
                    <a:blip r:embed="rId35">
                      <a:lum bright="18000" contrast="6000"/>
                    </a:blip>
                    <a:srcRect l="2726" t="16875" r="1626" b="23692"/>
                    <a:stretch>
                      <a:fillRect/>
                    </a:stretch>
                  </pic:blipFill>
                  <pic:spPr>
                    <a:xfrm>
                      <a:off x="0" y="0"/>
                      <a:ext cx="5587365" cy="772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eastAsiaTheme="minorEastAsia"/>
          <w:b/>
          <w:bCs/>
          <w:color w:val="000000" w:themeColor="text1"/>
          <w:sz w:val="40"/>
          <w:szCs w:val="40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b/>
          <w:bCs/>
          <w:color w:val="000000" w:themeColor="text1"/>
          <w:sz w:val="40"/>
          <w:szCs w:val="40"/>
          <w:lang w:eastAsia="zh-CN"/>
        </w:rPr>
        <w:drawing>
          <wp:inline distT="0" distB="0" distL="114300" distR="114300">
            <wp:extent cx="5422265" cy="7426325"/>
            <wp:effectExtent l="0" t="0" r="6985" b="3175"/>
            <wp:docPr id="66" name="图片 66" descr="1cc71e3af85434a26534d805b8dfb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1cc71e3af85434a26534d805b8dfb6b"/>
                    <pic:cNvPicPr>
                      <a:picLocks noChangeAspect="1"/>
                    </pic:cNvPicPr>
                  </pic:nvPicPr>
                  <pic:blipFill>
                    <a:blip r:embed="rId36">
                      <a:lum bright="18000" contrast="12000"/>
                    </a:blip>
                    <a:srcRect l="4161" t="19305" r="2822" b="23412"/>
                    <a:stretch>
                      <a:fillRect/>
                    </a:stretch>
                  </pic:blipFill>
                  <pic:spPr>
                    <a:xfrm>
                      <a:off x="0" y="0"/>
                      <a:ext cx="5422265" cy="742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 w:val="0"/>
        <w:jc w:val="right"/>
        <w:rPr>
          <w:rFonts w:hint="eastAsia" w:ascii="黑体" w:hAnsi="黑体" w:eastAsia="黑体" w:cs="黑体"/>
          <w:sz w:val="24"/>
          <w:szCs w:val="32"/>
          <w:lang w:val="en-US" w:eastAsia="zh-CN"/>
        </w:r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t>附件十</w:t>
      </w:r>
    </w:p>
    <w:p>
      <w:pPr>
        <w:wordWrap/>
        <w:jc w:val="right"/>
        <w:rPr>
          <w:rFonts w:hint="eastAsia" w:ascii="黑体" w:hAnsi="黑体" w:eastAsia="黑体" w:cs="黑体"/>
          <w:sz w:val="24"/>
          <w:szCs w:val="32"/>
          <w:lang w:val="en-US" w:eastAsia="zh-CN"/>
        </w:rPr>
      </w:pPr>
    </w:p>
    <w:p>
      <w:pPr>
        <w:wordWrap/>
        <w:jc w:val="right"/>
        <w:rPr>
          <w:rFonts w:hint="eastAsia" w:ascii="黑体" w:hAnsi="黑体" w:eastAsia="黑体" w:cs="黑体"/>
          <w:sz w:val="24"/>
          <w:szCs w:val="32"/>
          <w:lang w:val="en-US" w:eastAsia="zh-CN"/>
        </w:rPr>
      </w:pPr>
    </w:p>
    <w:p>
      <w:pPr>
        <w:wordWrap/>
        <w:jc w:val="right"/>
        <w:rPr>
          <w:rFonts w:hint="eastAsia" w:ascii="黑体" w:hAnsi="黑体" w:eastAsia="黑体" w:cs="黑体"/>
          <w:sz w:val="24"/>
          <w:szCs w:val="32"/>
          <w:lang w:val="en-US" w:eastAsia="zh-CN"/>
        </w:rPr>
      </w:pPr>
    </w:p>
    <w:p>
      <w:pPr>
        <w:wordWrap/>
        <w:jc w:val="right"/>
        <w:rPr>
          <w:rFonts w:hint="eastAsia" w:ascii="黑体" w:hAnsi="黑体" w:eastAsia="黑体" w:cs="黑体"/>
          <w:sz w:val="24"/>
          <w:szCs w:val="32"/>
          <w:lang w:val="en-US" w:eastAsia="zh-CN"/>
        </w:rPr>
      </w:pPr>
    </w:p>
    <w:p>
      <w:pPr>
        <w:wordWrap/>
        <w:jc w:val="right"/>
        <w:rPr>
          <w:rFonts w:hint="eastAsia" w:ascii="黑体" w:hAnsi="黑体" w:eastAsia="黑体" w:cs="黑体"/>
          <w:sz w:val="24"/>
          <w:szCs w:val="32"/>
          <w:lang w:val="en-US" w:eastAsia="zh-CN"/>
        </w:rPr>
      </w:pPr>
    </w:p>
    <w:p>
      <w:pPr>
        <w:wordWrap/>
        <w:jc w:val="right"/>
        <w:rPr>
          <w:rFonts w:hint="eastAsia" w:ascii="黑体" w:hAnsi="黑体" w:eastAsia="黑体" w:cs="黑体"/>
          <w:sz w:val="24"/>
          <w:szCs w:val="32"/>
          <w:lang w:val="en-US" w:eastAsia="zh-CN"/>
        </w:rPr>
      </w:pPr>
    </w:p>
    <w:p>
      <w:pPr>
        <w:wordWrap/>
        <w:jc w:val="center"/>
        <w:rPr>
          <w:rFonts w:hint="eastAsia" w:ascii="黑体" w:hAnsi="黑体" w:eastAsia="黑体" w:cs="黑体"/>
          <w:sz w:val="24"/>
          <w:szCs w:val="32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577205" cy="7249160"/>
            <wp:effectExtent l="0" t="0" r="4445" b="8890"/>
            <wp:docPr id="67" name="图片 67" descr="de8553ad1f622969214a38390710d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de8553ad1f622969214a38390710d2b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577205" cy="724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jc w:val="center"/>
        <w:rPr>
          <w:rFonts w:hint="eastAsia" w:ascii="黑体" w:hAnsi="黑体" w:eastAsia="黑体" w:cs="黑体"/>
          <w:sz w:val="24"/>
          <w:szCs w:val="32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577205" cy="7966075"/>
            <wp:effectExtent l="0" t="0" r="4445" b="15875"/>
            <wp:docPr id="11" name="图片 11" descr="e608255862746c260e7b6616204279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e608255862746c260e7b6616204279f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577205" cy="796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jc w:val="center"/>
        <w:rPr>
          <w:rFonts w:hint="eastAsia" w:ascii="黑体" w:hAnsi="黑体" w:eastAsia="黑体" w:cs="黑体"/>
          <w:sz w:val="24"/>
          <w:szCs w:val="32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577205" cy="4999355"/>
            <wp:effectExtent l="0" t="0" r="4445" b="10795"/>
            <wp:docPr id="2" name="图片 2" descr="68b160f525a3ee061a0f585141100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68b160f525a3ee061a0f585141100a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577205" cy="499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jc w:val="center"/>
        <w:rPr>
          <w:rFonts w:hint="eastAsia" w:ascii="黑体" w:hAnsi="黑体" w:eastAsia="黑体" w:cs="黑体"/>
          <w:sz w:val="24"/>
          <w:szCs w:val="32"/>
          <w:lang w:val="en-US" w:eastAsia="zh-CN"/>
        </w:rPr>
        <w:sectPr>
          <w:pgSz w:w="16838" w:h="11906" w:orient="landscape"/>
          <w:pgMar w:top="1701" w:right="1440" w:bottom="1417" w:left="1440" w:header="851" w:footer="992" w:gutter="0"/>
          <w:cols w:space="425" w:num="1"/>
          <w:docGrid w:type="lines" w:linePitch="312" w:charSpace="0"/>
        </w:sect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8752205" cy="5573395"/>
            <wp:effectExtent l="0" t="0" r="10795" b="8255"/>
            <wp:docPr id="13" name="图片 13" descr="f80cdc03d95eb99fde38475d354a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f80cdc03d95eb99fde38475d354a918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8752205" cy="557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jc w:val="center"/>
        <w:rPr>
          <w:rFonts w:hint="eastAsia" w:ascii="黑体" w:hAnsi="黑体" w:eastAsia="黑体" w:cs="黑体"/>
          <w:sz w:val="24"/>
          <w:szCs w:val="32"/>
          <w:lang w:val="en-US" w:eastAsia="zh-CN"/>
        </w:rPr>
        <w:sectPr>
          <w:pgSz w:w="16838" w:h="11906" w:orient="landscape"/>
          <w:pgMar w:top="1701" w:right="1440" w:bottom="1417" w:left="1440" w:header="851" w:footer="992" w:gutter="0"/>
          <w:cols w:space="425" w:num="1"/>
          <w:docGrid w:type="lines" w:linePitch="312" w:charSpace="0"/>
        </w:sect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8599170" cy="5574665"/>
            <wp:effectExtent l="0" t="0" r="11430" b="6985"/>
            <wp:docPr id="14" name="图片 14" descr="11de061f943033d9a12ce60faadb3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1de061f943033d9a12ce60faadb38a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8599170" cy="557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jc w:val="center"/>
        <w:rPr>
          <w:rFonts w:hint="eastAsia" w:ascii="黑体" w:hAnsi="黑体" w:eastAsia="黑体" w:cs="黑体"/>
          <w:sz w:val="24"/>
          <w:szCs w:val="32"/>
          <w:lang w:val="en-US" w:eastAsia="zh-CN"/>
        </w:rPr>
        <w:sectPr>
          <w:pgSz w:w="16838" w:h="11906" w:orient="landscape"/>
          <w:pgMar w:top="1701" w:right="1440" w:bottom="1417" w:left="1440" w:header="851" w:footer="992" w:gutter="0"/>
          <w:cols w:space="425" w:num="1"/>
          <w:docGrid w:type="lines" w:linePitch="312" w:charSpace="0"/>
        </w:sect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8605520" cy="5574030"/>
            <wp:effectExtent l="0" t="0" r="5080" b="7620"/>
            <wp:docPr id="15" name="图片 15" descr="ec1dfcba88c65be7b1caee4acc0d1a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ec1dfcba88c65be7b1caee4acc0d1af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8605520" cy="557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jc w:val="center"/>
        <w:rPr>
          <w:rFonts w:hint="eastAsia" w:ascii="黑体" w:hAnsi="黑体" w:eastAsia="黑体" w:cs="黑体"/>
          <w:sz w:val="24"/>
          <w:szCs w:val="32"/>
          <w:lang w:val="en-US" w:eastAsia="zh-CN"/>
        </w:rPr>
        <w:sectPr>
          <w:pgSz w:w="16838" w:h="11906" w:orient="landscape"/>
          <w:pgMar w:top="1701" w:right="1440" w:bottom="1417" w:left="1440" w:header="851" w:footer="992" w:gutter="0"/>
          <w:cols w:space="425" w:num="1"/>
          <w:docGrid w:type="lines" w:linePitch="312" w:charSpace="0"/>
        </w:sect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8710930" cy="5577840"/>
            <wp:effectExtent l="0" t="0" r="13970" b="3810"/>
            <wp:docPr id="16" name="图片 16" descr="11e1bff9ae2bf720105d4f288083c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1e1bff9ae2bf720105d4f288083c27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8710930" cy="557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jc w:val="center"/>
        <w:rPr>
          <w:rFonts w:hint="eastAsia" w:ascii="黑体" w:hAnsi="黑体" w:eastAsia="黑体" w:cs="黑体"/>
          <w:sz w:val="24"/>
          <w:szCs w:val="32"/>
          <w:lang w:val="en-US" w:eastAsia="zh-CN"/>
        </w:rPr>
        <w:sectPr>
          <w:pgSz w:w="16838" w:h="11906" w:orient="landscape"/>
          <w:pgMar w:top="1701" w:right="1440" w:bottom="1417" w:left="1440" w:header="851" w:footer="992" w:gutter="0"/>
          <w:cols w:space="425" w:num="1"/>
          <w:docGrid w:type="lines" w:linePitch="312" w:charSpace="0"/>
        </w:sect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8863330" cy="2987040"/>
            <wp:effectExtent l="0" t="0" r="13970" b="3810"/>
            <wp:docPr id="17" name="图片 17" descr="dcdd5f870b5220d6c5b1faac7161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dcdd5f870b5220d6c5b1faac7161835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298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jc w:val="center"/>
        <w:rPr>
          <w:rFonts w:hint="eastAsia" w:ascii="黑体" w:hAnsi="黑体" w:eastAsia="黑体" w:cs="黑体"/>
          <w:sz w:val="24"/>
          <w:szCs w:val="32"/>
          <w:lang w:val="en-US"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574665" cy="7646035"/>
            <wp:effectExtent l="0" t="0" r="6985" b="12065"/>
            <wp:docPr id="18" name="图片 18" descr="3174f8977344c5b6f4d34566b9749b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3174f8977344c5b6f4d34566b9749bb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574665" cy="7646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 w:val="0"/>
        <w:jc w:val="right"/>
        <w:rPr>
          <w:rFonts w:hint="eastAsia" w:ascii="黑体" w:hAnsi="黑体" w:eastAsia="黑体" w:cs="黑体"/>
          <w:sz w:val="24"/>
          <w:szCs w:val="32"/>
          <w:lang w:val="en-US" w:eastAsia="zh-CN"/>
        </w:r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t>附件十一</w:t>
      </w:r>
    </w:p>
    <w:p>
      <w:pPr>
        <w:wordWrap/>
        <w:jc w:val="center"/>
        <w:rPr>
          <w:rFonts w:hint="eastAsia" w:ascii="黑体" w:hAnsi="黑体" w:eastAsia="黑体" w:cs="黑体"/>
          <w:sz w:val="24"/>
          <w:szCs w:val="32"/>
          <w:lang w:val="en-US" w:eastAsia="zh-CN"/>
        </w:r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670550" cy="8454390"/>
            <wp:effectExtent l="0" t="0" r="6350" b="3810"/>
            <wp:docPr id="35" name="图片 35" descr="长垣市长蒲喷涂有限公司喷涂中心建设项目竣工公示-濮阳黎明环保科技服务有限公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长垣市长蒲喷涂有限公司喷涂中心建设项目竣工公示-濮阳黎明环保科技服务有限公司"/>
                    <pic:cNvPicPr>
                      <a:picLocks noChangeAspect="1"/>
                    </pic:cNvPicPr>
                  </pic:nvPicPr>
                  <pic:blipFill>
                    <a:blip r:embed="rId46"/>
                    <a:srcRect l="29586" t="21599" r="13594" b="21299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8454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 w:val="0"/>
        <w:jc w:val="right"/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</w:p>
    <w:p>
      <w:pPr>
        <w:wordWrap w:val="0"/>
        <w:jc w:val="both"/>
        <w:rPr>
          <w:rFonts w:hint="eastAsia" w:eastAsiaTheme="minorEastAsia"/>
          <w:lang w:eastAsia="zh-CN"/>
        </w:rPr>
        <w:sectPr>
          <w:pgSz w:w="11906" w:h="16838"/>
          <w:pgMar w:top="1440" w:right="1417" w:bottom="1440" w:left="1701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63870" cy="8358505"/>
            <wp:effectExtent l="0" t="0" r="17780" b="4445"/>
            <wp:docPr id="36" name="图片 36" descr="长垣市长蒲喷涂有限公司喷涂中心建设项目调试公示-濮阳黎明环保科技服务有限公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长垣市长蒲喷涂有限公司喷涂中心建设项目调试公示-濮阳黎明环保科技服务有限公司"/>
                    <pic:cNvPicPr>
                      <a:picLocks noChangeAspect="1"/>
                    </pic:cNvPicPr>
                  </pic:nvPicPr>
                  <pic:blipFill>
                    <a:blip r:embed="rId47"/>
                    <a:srcRect l="29666" t="21830" r="15908" b="21185"/>
                    <a:stretch>
                      <a:fillRect/>
                    </a:stretch>
                  </pic:blipFill>
                  <pic:spPr>
                    <a:xfrm>
                      <a:off x="0" y="0"/>
                      <a:ext cx="5563870" cy="8358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黑体" w:eastAsia="黑体"/>
          <w:b/>
          <w:sz w:val="32"/>
          <w:szCs w:val="32"/>
        </w:rPr>
      </w:pPr>
      <w:r>
        <w:rPr>
          <w:sz w:val="32"/>
        </w:rPr>
        <w:pict>
          <v:shape id="_x0000_s1026" o:spid="_x0000_s1026" o:spt="202" type="#_x0000_t202" style="position:absolute;left:0pt;margin-left:703.1pt;margin-top:-17.65pt;height:27.7pt;width:81.9pt;z-index:25165926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wordWrap w:val="0"/>
                    <w:jc w:val="right"/>
                    <w:rPr>
                      <w:rFonts w:hint="eastAsia" w:ascii="黑体" w:hAnsi="黑体" w:eastAsia="黑体" w:cs="黑体"/>
                      <w:sz w:val="24"/>
                      <w:szCs w:val="32"/>
                      <w:lang w:val="en-US" w:eastAsia="zh-CN"/>
                    </w:rPr>
                  </w:pPr>
                  <w:r>
                    <w:rPr>
                      <w:rFonts w:hint="eastAsia" w:ascii="黑体" w:hAnsi="黑体" w:eastAsia="黑体" w:cs="黑体"/>
                      <w:sz w:val="24"/>
                      <w:szCs w:val="32"/>
                      <w:lang w:val="en-US" w:eastAsia="zh-CN"/>
                    </w:rPr>
                    <w:t>附件十二</w:t>
                  </w:r>
                </w:p>
              </w:txbxContent>
            </v:textbox>
          </v:shape>
        </w:pict>
      </w:r>
      <w:r>
        <w:rPr>
          <w:rFonts w:hint="eastAsia" w:ascii="黑体" w:eastAsia="黑体"/>
          <w:b/>
          <w:sz w:val="32"/>
          <w:szCs w:val="32"/>
        </w:rPr>
        <w:t>建设项目工程竣工环境保护“三同时”验收登记表</w:t>
      </w:r>
    </w:p>
    <w:p>
      <w:pPr>
        <w:adjustRightInd w:val="0"/>
        <w:snapToGrid w:val="0"/>
        <w:rPr>
          <w:rFonts w:ascii="宋体" w:hAnsi="宋体"/>
          <w:sz w:val="18"/>
          <w:szCs w:val="18"/>
        </w:rPr>
      </w:pPr>
      <w:r>
        <w:rPr>
          <w:rFonts w:ascii="宋体" w:hAnsi="宋体"/>
          <w:sz w:val="18"/>
          <w:szCs w:val="18"/>
        </w:rPr>
        <w:t>填表单位（盖章）：</w:t>
      </w:r>
      <w:r>
        <w:rPr>
          <w:rFonts w:hint="eastAsia" w:ascii="Times New Roman" w:hAnsi="Times New Roman" w:eastAsia="宋体" w:cs="Times New Roman"/>
          <w:color w:val="auto"/>
          <w:sz w:val="18"/>
          <w:szCs w:val="18"/>
          <w:lang w:val="en-US" w:eastAsia="zh-CN"/>
        </w:rPr>
        <w:t>长垣市长蒲喷涂有限公司</w:t>
      </w:r>
      <w:r>
        <w:rPr>
          <w:rFonts w:hint="eastAsia" w:ascii="Times New Roman" w:hAnsi="Times New Roman" w:cs="Times New Roman"/>
          <w:color w:val="auto"/>
          <w:sz w:val="18"/>
          <w:szCs w:val="18"/>
          <w:lang w:val="en-US" w:eastAsia="zh-CN"/>
        </w:rPr>
        <w:t xml:space="preserve">      </w:t>
      </w:r>
      <w:r>
        <w:rPr>
          <w:rFonts w:hint="eastAsia" w:ascii="宋体" w:hAnsi="宋体"/>
          <w:color w:val="FF0000"/>
          <w:sz w:val="18"/>
          <w:szCs w:val="18"/>
        </w:rPr>
        <w:t xml:space="preserve"> </w:t>
      </w:r>
      <w:r>
        <w:rPr>
          <w:rFonts w:hint="eastAsia" w:ascii="宋体" w:hAnsi="宋体"/>
          <w:sz w:val="18"/>
          <w:szCs w:val="18"/>
        </w:rPr>
        <w:t xml:space="preserve"> </w:t>
      </w:r>
      <w:r>
        <w:rPr>
          <w:rFonts w:ascii="宋体" w:hAnsi="宋体"/>
          <w:sz w:val="18"/>
          <w:szCs w:val="18"/>
        </w:rPr>
        <w:t xml:space="preserve">       </w:t>
      </w:r>
      <w:r>
        <w:rPr>
          <w:rFonts w:hint="eastAsia" w:ascii="宋体" w:hAnsi="宋体"/>
          <w:sz w:val="18"/>
          <w:szCs w:val="18"/>
        </w:rPr>
        <w:t xml:space="preserve">          </w:t>
      </w:r>
      <w:r>
        <w:rPr>
          <w:rFonts w:ascii="宋体" w:hAnsi="宋体"/>
          <w:sz w:val="18"/>
          <w:szCs w:val="18"/>
        </w:rPr>
        <w:t xml:space="preserve">填表人（签字）： </w:t>
      </w:r>
      <w:r>
        <w:rPr>
          <w:rFonts w:hint="eastAsia" w:ascii="宋体" w:hAnsi="宋体"/>
          <w:sz w:val="18"/>
          <w:szCs w:val="18"/>
        </w:rPr>
        <w:t xml:space="preserve">               </w:t>
      </w:r>
      <w:r>
        <w:rPr>
          <w:rFonts w:ascii="宋体" w:hAnsi="宋体"/>
          <w:sz w:val="18"/>
          <w:szCs w:val="18"/>
        </w:rPr>
        <w:t xml:space="preserve">                     项目经办人（签字）：</w:t>
      </w:r>
    </w:p>
    <w:tbl>
      <w:tblPr>
        <w:tblStyle w:val="6"/>
        <w:tblpPr w:leftFromText="180" w:rightFromText="180" w:vertAnchor="text" w:horzAnchor="page" w:tblpXSpec="center" w:tblpY="84"/>
        <w:tblOverlap w:val="never"/>
        <w:tblW w:w="4998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74"/>
        <w:gridCol w:w="719"/>
        <w:gridCol w:w="1158"/>
        <w:gridCol w:w="980"/>
        <w:gridCol w:w="85"/>
        <w:gridCol w:w="1048"/>
        <w:gridCol w:w="171"/>
        <w:gridCol w:w="1336"/>
        <w:gridCol w:w="685"/>
        <w:gridCol w:w="444"/>
        <w:gridCol w:w="348"/>
        <w:gridCol w:w="795"/>
        <w:gridCol w:w="1223"/>
        <w:gridCol w:w="1067"/>
        <w:gridCol w:w="1220"/>
        <w:gridCol w:w="1188"/>
        <w:gridCol w:w="949"/>
        <w:gridCol w:w="883"/>
        <w:gridCol w:w="114"/>
        <w:gridCol w:w="102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76" w:hRule="atLeast"/>
          <w:jc w:val="center"/>
        </w:trPr>
        <w:tc>
          <w:tcPr>
            <w:tcW w:w="148" w:type="pct"/>
            <w:vMerge w:val="restart"/>
            <w:noWrap w:val="0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建 设 项 目</w:t>
            </w: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项目名称</w:t>
            </w:r>
          </w:p>
        </w:tc>
        <w:tc>
          <w:tcPr>
            <w:tcW w:w="1601" w:type="pct"/>
            <w:gridSpan w:val="8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长垣市长蒲喷涂有限公司喷涂中心建设项目</w:t>
            </w:r>
          </w:p>
        </w:tc>
        <w:tc>
          <w:tcPr>
            <w:tcW w:w="63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建设地点</w:t>
            </w:r>
          </w:p>
        </w:tc>
        <w:tc>
          <w:tcPr>
            <w:tcW w:w="2026" w:type="pct"/>
            <w:gridSpan w:val="7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  <w:t>河南省新乡市长垣市产业集聚区纬十路中段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行业类别</w:t>
            </w:r>
          </w:p>
        </w:tc>
        <w:tc>
          <w:tcPr>
            <w:tcW w:w="1601" w:type="pct"/>
            <w:gridSpan w:val="8"/>
            <w:noWrap w:val="0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before="32" w:beforeLines="10" w:beforeAutospacing="0" w:after="32" w:afterLines="10" w:afterAutospacing="0" w:line="240" w:lineRule="auto"/>
              <w:ind w:firstLine="90" w:firstLineChars="50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lang w:val="en-US" w:eastAsia="zh-CN" w:bidi="ar-SA"/>
              </w:rPr>
              <w:t>C3360金属表面处理及热处理加工</w:t>
            </w:r>
          </w:p>
        </w:tc>
        <w:tc>
          <w:tcPr>
            <w:tcW w:w="63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建设性质</w:t>
            </w:r>
          </w:p>
        </w:tc>
        <w:tc>
          <w:tcPr>
            <w:tcW w:w="2026" w:type="pct"/>
            <w:gridSpan w:val="7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☑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 xml:space="preserve">新 建            </w:t>
            </w: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□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 xml:space="preserve">改 扩 建             </w:t>
            </w: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  <w:t>□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技 术 改 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0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设计生产能力</w:t>
            </w:r>
          </w:p>
        </w:tc>
        <w:tc>
          <w:tcPr>
            <w:tcW w:w="717" w:type="pct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419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项目开工日期</w:t>
            </w:r>
          </w:p>
        </w:tc>
        <w:tc>
          <w:tcPr>
            <w:tcW w:w="464" w:type="pct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20</w:t>
            </w: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21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年</w:t>
            </w: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1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月</w:t>
            </w:r>
          </w:p>
        </w:tc>
        <w:tc>
          <w:tcPr>
            <w:tcW w:w="63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 w:val="0"/>
                <w:bCs w:val="0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bCs w:val="0"/>
                <w:color w:val="auto"/>
                <w:sz w:val="18"/>
                <w:szCs w:val="18"/>
                <w:highlight w:val="none"/>
              </w:rPr>
              <w:t>实际生产能力</w:t>
            </w:r>
          </w:p>
        </w:tc>
        <w:tc>
          <w:tcPr>
            <w:tcW w:w="718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 w:val="0"/>
                <w:bCs w:val="0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7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试运行日期</w:t>
            </w:r>
          </w:p>
        </w:tc>
        <w:tc>
          <w:tcPr>
            <w:tcW w:w="934" w:type="pct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202年8月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0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投资总概算</w:t>
            </w:r>
          </w:p>
        </w:tc>
        <w:tc>
          <w:tcPr>
            <w:tcW w:w="1601" w:type="pct"/>
            <w:gridSpan w:val="8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600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万元</w:t>
            </w:r>
          </w:p>
        </w:tc>
        <w:tc>
          <w:tcPr>
            <w:tcW w:w="63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环保投资总概算</w:t>
            </w:r>
          </w:p>
        </w:tc>
        <w:tc>
          <w:tcPr>
            <w:tcW w:w="718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167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万元</w:t>
            </w:r>
          </w:p>
        </w:tc>
        <w:tc>
          <w:tcPr>
            <w:tcW w:w="37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所占比例</w:t>
            </w:r>
          </w:p>
        </w:tc>
        <w:tc>
          <w:tcPr>
            <w:tcW w:w="934" w:type="pct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 xml:space="preserve">27.8 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环评审批部门</w:t>
            </w:r>
          </w:p>
        </w:tc>
        <w:tc>
          <w:tcPr>
            <w:tcW w:w="1601" w:type="pct"/>
            <w:gridSpan w:val="8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长垣市生态环境分局</w:t>
            </w:r>
          </w:p>
        </w:tc>
        <w:tc>
          <w:tcPr>
            <w:tcW w:w="63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yellow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批准文号</w:t>
            </w:r>
          </w:p>
        </w:tc>
        <w:tc>
          <w:tcPr>
            <w:tcW w:w="718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yellow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长环[2020]44号</w:t>
            </w:r>
          </w:p>
        </w:tc>
        <w:tc>
          <w:tcPr>
            <w:tcW w:w="37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批准时间</w:t>
            </w:r>
          </w:p>
        </w:tc>
        <w:tc>
          <w:tcPr>
            <w:tcW w:w="934" w:type="pct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2017年4月13日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9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初步设计审批部门</w:t>
            </w:r>
          </w:p>
        </w:tc>
        <w:tc>
          <w:tcPr>
            <w:tcW w:w="1601" w:type="pct"/>
            <w:gridSpan w:val="8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/</w:t>
            </w:r>
          </w:p>
        </w:tc>
        <w:tc>
          <w:tcPr>
            <w:tcW w:w="63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批准文号</w:t>
            </w:r>
          </w:p>
        </w:tc>
        <w:tc>
          <w:tcPr>
            <w:tcW w:w="718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/</w:t>
            </w:r>
          </w:p>
        </w:tc>
        <w:tc>
          <w:tcPr>
            <w:tcW w:w="37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批准时间</w:t>
            </w:r>
          </w:p>
        </w:tc>
        <w:tc>
          <w:tcPr>
            <w:tcW w:w="934" w:type="pct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9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环保验收审批部门</w:t>
            </w:r>
          </w:p>
        </w:tc>
        <w:tc>
          <w:tcPr>
            <w:tcW w:w="1601" w:type="pct"/>
            <w:gridSpan w:val="8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eastAsia="zh-CN"/>
              </w:rPr>
              <w:t>长垣市生态环境分局</w:t>
            </w:r>
          </w:p>
        </w:tc>
        <w:tc>
          <w:tcPr>
            <w:tcW w:w="63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批准文号</w:t>
            </w:r>
          </w:p>
        </w:tc>
        <w:tc>
          <w:tcPr>
            <w:tcW w:w="718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/</w:t>
            </w:r>
          </w:p>
        </w:tc>
        <w:tc>
          <w:tcPr>
            <w:tcW w:w="37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批准时间</w:t>
            </w:r>
          </w:p>
        </w:tc>
        <w:tc>
          <w:tcPr>
            <w:tcW w:w="934" w:type="pct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16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环保设施设计单位</w:t>
            </w:r>
          </w:p>
        </w:tc>
        <w:tc>
          <w:tcPr>
            <w:tcW w:w="717" w:type="pct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/</w:t>
            </w:r>
          </w:p>
        </w:tc>
        <w:tc>
          <w:tcPr>
            <w:tcW w:w="883" w:type="pct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环保设施施工单位</w:t>
            </w:r>
          </w:p>
        </w:tc>
        <w:tc>
          <w:tcPr>
            <w:tcW w:w="63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山东圣世安装有限公司</w:t>
            </w:r>
          </w:p>
        </w:tc>
        <w:tc>
          <w:tcPr>
            <w:tcW w:w="718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环保设施</w:t>
            </w: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eastAsia="zh-CN"/>
              </w:rPr>
              <w:t>检测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单位</w:t>
            </w:r>
          </w:p>
        </w:tc>
        <w:tc>
          <w:tcPr>
            <w:tcW w:w="1307" w:type="pct"/>
            <w:gridSpan w:val="5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76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589" w:type="pct"/>
            <w:gridSpan w:val="2"/>
            <w:noWrap w:val="0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实际总投资</w:t>
            </w:r>
          </w:p>
        </w:tc>
        <w:tc>
          <w:tcPr>
            <w:tcW w:w="1601" w:type="pct"/>
            <w:gridSpan w:val="8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600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万元</w:t>
            </w:r>
          </w:p>
        </w:tc>
        <w:tc>
          <w:tcPr>
            <w:tcW w:w="63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实际环保投资</w:t>
            </w:r>
          </w:p>
        </w:tc>
        <w:tc>
          <w:tcPr>
            <w:tcW w:w="718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167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万元</w:t>
            </w:r>
          </w:p>
        </w:tc>
        <w:tc>
          <w:tcPr>
            <w:tcW w:w="37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所占比例</w:t>
            </w:r>
          </w:p>
        </w:tc>
        <w:tc>
          <w:tcPr>
            <w:tcW w:w="934" w:type="pct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 xml:space="preserve">27.8 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9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废水治理</w:t>
            </w:r>
          </w:p>
        </w:tc>
        <w:tc>
          <w:tcPr>
            <w:tcW w:w="334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/</w:t>
            </w:r>
          </w:p>
        </w:tc>
        <w:tc>
          <w:tcPr>
            <w:tcW w:w="329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废气治理</w:t>
            </w:r>
          </w:p>
        </w:tc>
        <w:tc>
          <w:tcPr>
            <w:tcW w:w="47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107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万元</w:t>
            </w:r>
          </w:p>
        </w:tc>
        <w:tc>
          <w:tcPr>
            <w:tcW w:w="215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噪声</w:t>
            </w:r>
          </w:p>
        </w:tc>
        <w:tc>
          <w:tcPr>
            <w:tcW w:w="248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万元</w:t>
            </w:r>
          </w:p>
        </w:tc>
        <w:tc>
          <w:tcPr>
            <w:tcW w:w="63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固废治理</w:t>
            </w:r>
          </w:p>
        </w:tc>
        <w:tc>
          <w:tcPr>
            <w:tcW w:w="335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12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万元</w:t>
            </w:r>
          </w:p>
        </w:tc>
        <w:tc>
          <w:tcPr>
            <w:tcW w:w="38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绿化及生态</w:t>
            </w:r>
          </w:p>
        </w:tc>
        <w:tc>
          <w:tcPr>
            <w:tcW w:w="37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/</w:t>
            </w:r>
          </w:p>
        </w:tc>
        <w:tc>
          <w:tcPr>
            <w:tcW w:w="575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其它</w:t>
            </w:r>
          </w:p>
        </w:tc>
        <w:tc>
          <w:tcPr>
            <w:tcW w:w="358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45万元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新增废水处理能力</w:t>
            </w:r>
          </w:p>
        </w:tc>
        <w:tc>
          <w:tcPr>
            <w:tcW w:w="1601" w:type="pct"/>
            <w:gridSpan w:val="8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/</w:t>
            </w:r>
          </w:p>
        </w:tc>
        <w:tc>
          <w:tcPr>
            <w:tcW w:w="63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新增废气处理能力</w:t>
            </w:r>
          </w:p>
        </w:tc>
        <w:tc>
          <w:tcPr>
            <w:tcW w:w="718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/</w:t>
            </w:r>
          </w:p>
        </w:tc>
        <w:tc>
          <w:tcPr>
            <w:tcW w:w="37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年工作时</w:t>
            </w:r>
          </w:p>
        </w:tc>
        <w:tc>
          <w:tcPr>
            <w:tcW w:w="934" w:type="pct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 xml:space="preserve">8000 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</w:rPr>
              <w:t>h/a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81" w:hRule="atLeast"/>
          <w:jc w:val="center"/>
        </w:trPr>
        <w:tc>
          <w:tcPr>
            <w:tcW w:w="738" w:type="pct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建设单位</w:t>
            </w:r>
          </w:p>
        </w:tc>
        <w:tc>
          <w:tcPr>
            <w:tcW w:w="717" w:type="pct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长垣市长蒲喷涂有限公司</w:t>
            </w:r>
          </w:p>
        </w:tc>
        <w:tc>
          <w:tcPr>
            <w:tcW w:w="419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邮政编码</w:t>
            </w:r>
          </w:p>
        </w:tc>
        <w:tc>
          <w:tcPr>
            <w:tcW w:w="464" w:type="pct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453400</w:t>
            </w:r>
          </w:p>
        </w:tc>
        <w:tc>
          <w:tcPr>
            <w:tcW w:w="63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联系电话</w:t>
            </w:r>
          </w:p>
        </w:tc>
        <w:tc>
          <w:tcPr>
            <w:tcW w:w="718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en-US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  <w:lang w:val="en-US"/>
              </w:rPr>
              <w:t>13503436278</w:t>
            </w:r>
          </w:p>
        </w:tc>
        <w:tc>
          <w:tcPr>
            <w:tcW w:w="37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环评单位</w:t>
            </w:r>
          </w:p>
        </w:tc>
        <w:tc>
          <w:tcPr>
            <w:tcW w:w="934" w:type="pct"/>
            <w:gridSpan w:val="4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河南普清环保科技有限公司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818" w:hRule="atLeast"/>
          <w:jc w:val="center"/>
        </w:trPr>
        <w:tc>
          <w:tcPr>
            <w:tcW w:w="148" w:type="pct"/>
            <w:vMerge w:val="restar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pacing w:val="20"/>
                <w:sz w:val="18"/>
                <w:szCs w:val="18"/>
              </w:rPr>
              <w:t>污染物排放达标与总量控制</w:t>
            </w: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污染物</w:t>
            </w:r>
          </w:p>
        </w:tc>
        <w:tc>
          <w:tcPr>
            <w:tcW w:w="307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原有排放量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(1)</w:t>
            </w:r>
          </w:p>
        </w:tc>
        <w:tc>
          <w:tcPr>
            <w:tcW w:w="409" w:type="pct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本期工程实际排放浓度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(2)</w:t>
            </w:r>
          </w:p>
        </w:tc>
        <w:tc>
          <w:tcPr>
            <w:tcW w:w="419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本期工程允许排放浓度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(3)</w:t>
            </w:r>
          </w:p>
        </w:tc>
        <w:tc>
          <w:tcPr>
            <w:tcW w:w="354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本期工程产生量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(4)</w:t>
            </w:r>
          </w:p>
        </w:tc>
        <w:tc>
          <w:tcPr>
            <w:tcW w:w="35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本期工程自身削减量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(5)</w:t>
            </w:r>
          </w:p>
        </w:tc>
        <w:tc>
          <w:tcPr>
            <w:tcW w:w="384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本期工程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实际排放量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(6)</w:t>
            </w:r>
          </w:p>
        </w:tc>
        <w:tc>
          <w:tcPr>
            <w:tcW w:w="335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本期工程核定排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放总量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(7)</w:t>
            </w:r>
          </w:p>
        </w:tc>
        <w:tc>
          <w:tcPr>
            <w:tcW w:w="38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本期工程“以新带老”削减量 (8)</w:t>
            </w:r>
          </w:p>
        </w:tc>
        <w:tc>
          <w:tcPr>
            <w:tcW w:w="37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全厂实际排放总量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(9)</w:t>
            </w:r>
          </w:p>
        </w:tc>
        <w:tc>
          <w:tcPr>
            <w:tcW w:w="298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全厂核定排放总量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(10)</w:t>
            </w:r>
          </w:p>
        </w:tc>
        <w:tc>
          <w:tcPr>
            <w:tcW w:w="31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区域平衡替代削减量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ind w:firstLine="90" w:firstLineChars="50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(11)</w:t>
            </w:r>
          </w:p>
        </w:tc>
        <w:tc>
          <w:tcPr>
            <w:tcW w:w="322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排放增减量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  <w:t>(12)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0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  <w:t>废水</w:t>
            </w:r>
          </w:p>
        </w:tc>
        <w:tc>
          <w:tcPr>
            <w:tcW w:w="307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</w:p>
        </w:tc>
        <w:tc>
          <w:tcPr>
            <w:tcW w:w="409" w:type="pct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419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54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0.008</w:t>
            </w:r>
          </w:p>
        </w:tc>
        <w:tc>
          <w:tcPr>
            <w:tcW w:w="35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4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0.008</w:t>
            </w:r>
          </w:p>
        </w:tc>
        <w:tc>
          <w:tcPr>
            <w:tcW w:w="335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7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0.008</w:t>
            </w:r>
          </w:p>
        </w:tc>
        <w:tc>
          <w:tcPr>
            <w:tcW w:w="298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1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22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+0.008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0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  <w:t>化学需氧量</w:t>
            </w:r>
          </w:p>
        </w:tc>
        <w:tc>
          <w:tcPr>
            <w:tcW w:w="307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</w:p>
        </w:tc>
        <w:tc>
          <w:tcPr>
            <w:tcW w:w="409" w:type="pct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155</w:t>
            </w:r>
          </w:p>
        </w:tc>
        <w:tc>
          <w:tcPr>
            <w:tcW w:w="419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320</w:t>
            </w:r>
          </w:p>
        </w:tc>
        <w:tc>
          <w:tcPr>
            <w:tcW w:w="354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0.0124</w:t>
            </w:r>
          </w:p>
        </w:tc>
        <w:tc>
          <w:tcPr>
            <w:tcW w:w="35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4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0.004</w:t>
            </w:r>
          </w:p>
        </w:tc>
        <w:tc>
          <w:tcPr>
            <w:tcW w:w="335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0.014</w:t>
            </w:r>
          </w:p>
        </w:tc>
        <w:tc>
          <w:tcPr>
            <w:tcW w:w="38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7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0.004</w:t>
            </w:r>
          </w:p>
        </w:tc>
        <w:tc>
          <w:tcPr>
            <w:tcW w:w="298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0.014</w:t>
            </w:r>
          </w:p>
        </w:tc>
        <w:tc>
          <w:tcPr>
            <w:tcW w:w="31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22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+0.004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98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  <w:t>氨      氮</w:t>
            </w:r>
          </w:p>
        </w:tc>
        <w:tc>
          <w:tcPr>
            <w:tcW w:w="307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</w:p>
        </w:tc>
        <w:tc>
          <w:tcPr>
            <w:tcW w:w="409" w:type="pct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5.66</w:t>
            </w:r>
          </w:p>
        </w:tc>
        <w:tc>
          <w:tcPr>
            <w:tcW w:w="419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30</w:t>
            </w:r>
          </w:p>
        </w:tc>
        <w:tc>
          <w:tcPr>
            <w:tcW w:w="354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0.00045</w:t>
            </w:r>
          </w:p>
        </w:tc>
        <w:tc>
          <w:tcPr>
            <w:tcW w:w="35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4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0.0004</w:t>
            </w:r>
          </w:p>
        </w:tc>
        <w:tc>
          <w:tcPr>
            <w:tcW w:w="335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0.0014</w:t>
            </w:r>
          </w:p>
        </w:tc>
        <w:tc>
          <w:tcPr>
            <w:tcW w:w="38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7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0.0004</w:t>
            </w:r>
          </w:p>
        </w:tc>
        <w:tc>
          <w:tcPr>
            <w:tcW w:w="298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0.0014</w:t>
            </w:r>
          </w:p>
        </w:tc>
        <w:tc>
          <w:tcPr>
            <w:tcW w:w="31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22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+0.0004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54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  <w:t>废气</w:t>
            </w:r>
          </w:p>
        </w:tc>
        <w:tc>
          <w:tcPr>
            <w:tcW w:w="307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409" w:type="pct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419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54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12121.9</w:t>
            </w:r>
          </w:p>
        </w:tc>
        <w:tc>
          <w:tcPr>
            <w:tcW w:w="35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4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12121.9</w:t>
            </w:r>
          </w:p>
        </w:tc>
        <w:tc>
          <w:tcPr>
            <w:tcW w:w="335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1188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12121.9</w:t>
            </w:r>
          </w:p>
        </w:tc>
        <w:tc>
          <w:tcPr>
            <w:tcW w:w="298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1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1028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+12121.9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76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color w:val="auto"/>
                <w:sz w:val="18"/>
                <w:szCs w:val="18"/>
                <w:highlight w:val="none"/>
                <w:lang w:eastAsia="zh-CN"/>
              </w:rPr>
            </w:pPr>
            <w:r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  <w:lang w:eastAsia="zh-CN"/>
              </w:rPr>
              <w:t>颗粒物</w:t>
            </w:r>
          </w:p>
        </w:tc>
        <w:tc>
          <w:tcPr>
            <w:tcW w:w="307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409" w:type="pct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5.53</w:t>
            </w:r>
          </w:p>
        </w:tc>
        <w:tc>
          <w:tcPr>
            <w:tcW w:w="419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10</w:t>
            </w:r>
          </w:p>
        </w:tc>
        <w:tc>
          <w:tcPr>
            <w:tcW w:w="354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6.4211</w:t>
            </w:r>
          </w:p>
        </w:tc>
        <w:tc>
          <w:tcPr>
            <w:tcW w:w="35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4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0.5076</w:t>
            </w:r>
          </w:p>
        </w:tc>
        <w:tc>
          <w:tcPr>
            <w:tcW w:w="335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1.657</w:t>
            </w:r>
          </w:p>
        </w:tc>
        <w:tc>
          <w:tcPr>
            <w:tcW w:w="38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1188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0.5076</w:t>
            </w:r>
          </w:p>
        </w:tc>
        <w:tc>
          <w:tcPr>
            <w:tcW w:w="94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1.657</w:t>
            </w:r>
          </w:p>
        </w:tc>
        <w:tc>
          <w:tcPr>
            <w:tcW w:w="31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1028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+0.5076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6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  <w:t>烟    尘</w:t>
            </w:r>
          </w:p>
        </w:tc>
        <w:tc>
          <w:tcPr>
            <w:tcW w:w="307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409" w:type="pct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419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54" w:type="pct"/>
            <w:gridSpan w:val="2"/>
            <w:noWrap w:val="0"/>
            <w:vAlign w:val="center"/>
          </w:tcPr>
          <w:p>
            <w:pPr>
              <w:pStyle w:val="5"/>
              <w:keepNext w:val="0"/>
              <w:keepLines w:val="0"/>
              <w:pageBreakBefore w:val="0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pacing w:before="32" w:beforeLines="10" w:beforeAutospacing="0" w:after="32" w:afterLines="10" w:afterAutospacing="0" w:line="240" w:lineRule="auto"/>
              <w:ind w:firstLine="360" w:firstLineChars="200"/>
              <w:jc w:val="both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59" w:type="pct"/>
            <w:gridSpan w:val="2"/>
            <w:noWrap w:val="0"/>
            <w:vAlign w:val="center"/>
          </w:tcPr>
          <w:p>
            <w:pPr>
              <w:pStyle w:val="5"/>
              <w:keepNext w:val="0"/>
              <w:keepLines w:val="0"/>
              <w:pageBreakBefore w:val="0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pacing w:before="32" w:beforeLines="10" w:beforeAutospacing="0" w:after="32" w:afterLines="10" w:afterAutospacing="0" w:line="240" w:lineRule="auto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4" w:type="pct"/>
            <w:noWrap w:val="0"/>
            <w:vAlign w:val="center"/>
          </w:tcPr>
          <w:p>
            <w:pPr>
              <w:pStyle w:val="5"/>
              <w:keepNext w:val="0"/>
              <w:keepLines w:val="0"/>
              <w:pageBreakBefore w:val="0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35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1188" w:type="dxa"/>
            <w:noWrap w:val="0"/>
            <w:vAlign w:val="center"/>
          </w:tcPr>
          <w:p>
            <w:pPr>
              <w:pStyle w:val="5"/>
              <w:keepNext w:val="0"/>
              <w:keepLines w:val="0"/>
              <w:pageBreakBefore w:val="0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94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1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1028" w:type="dxa"/>
            <w:noWrap w:val="0"/>
            <w:vAlign w:val="center"/>
          </w:tcPr>
          <w:p>
            <w:pPr>
              <w:pStyle w:val="5"/>
              <w:keepNext w:val="0"/>
              <w:keepLines w:val="0"/>
              <w:pageBreakBefore w:val="0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  <w:lang w:val="en-US" w:eastAsia="zh-CN"/>
              </w:rPr>
              <w:t>SO</w:t>
            </w:r>
            <w:r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  <w:vertAlign w:val="subscript"/>
                <w:lang w:val="en-US" w:eastAsia="zh-CN"/>
              </w:rPr>
              <w:t>2</w:t>
            </w:r>
          </w:p>
        </w:tc>
        <w:tc>
          <w:tcPr>
            <w:tcW w:w="307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</w:p>
        </w:tc>
        <w:tc>
          <w:tcPr>
            <w:tcW w:w="409" w:type="pct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419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54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both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5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4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35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1188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94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1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1028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6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  <w:lang w:val="en-US" w:eastAsia="zh-CN"/>
              </w:rPr>
              <w:t>NOx</w:t>
            </w:r>
          </w:p>
        </w:tc>
        <w:tc>
          <w:tcPr>
            <w:tcW w:w="307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</w:p>
        </w:tc>
        <w:tc>
          <w:tcPr>
            <w:tcW w:w="409" w:type="pct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419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54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5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4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35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1188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94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1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1028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0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58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  <w:t>工业固体废物</w:t>
            </w:r>
          </w:p>
        </w:tc>
        <w:tc>
          <w:tcPr>
            <w:tcW w:w="307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409" w:type="pct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419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54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5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4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35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1188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94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1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1028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60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225" w:type="pct"/>
            <w:vMerge w:val="restar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ind w:left="-105" w:leftChars="-50" w:right="-101" w:rightChars="-48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</w:pPr>
            <w:r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  <w:t>特征污染物</w:t>
            </w:r>
          </w:p>
        </w:tc>
        <w:tc>
          <w:tcPr>
            <w:tcW w:w="36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color w:val="auto"/>
                <w:sz w:val="18"/>
                <w:szCs w:val="18"/>
                <w:highlight w:val="none"/>
                <w:lang w:eastAsia="zh-CN"/>
              </w:rPr>
            </w:pPr>
            <w:r>
              <w:rPr>
                <w:rFonts w:hint="eastAsia" w:ascii="Times New Roman" w:hAnsi="Times New Roman" w:cs="Times New Roman"/>
                <w:b/>
                <w:color w:val="auto"/>
                <w:sz w:val="18"/>
                <w:szCs w:val="18"/>
                <w:highlight w:val="none"/>
                <w:lang w:eastAsia="zh-CN"/>
              </w:rPr>
              <w:t>非甲烷总烃</w:t>
            </w:r>
          </w:p>
        </w:tc>
        <w:tc>
          <w:tcPr>
            <w:tcW w:w="307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409" w:type="pct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5.84</w:t>
            </w:r>
          </w:p>
        </w:tc>
        <w:tc>
          <w:tcPr>
            <w:tcW w:w="419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50</w:t>
            </w:r>
          </w:p>
        </w:tc>
        <w:tc>
          <w:tcPr>
            <w:tcW w:w="354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3.003</w:t>
            </w:r>
          </w:p>
        </w:tc>
        <w:tc>
          <w:tcPr>
            <w:tcW w:w="35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384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0.8686</w:t>
            </w:r>
          </w:p>
        </w:tc>
        <w:tc>
          <w:tcPr>
            <w:tcW w:w="335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3.7077</w:t>
            </w:r>
          </w:p>
        </w:tc>
        <w:tc>
          <w:tcPr>
            <w:tcW w:w="38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1188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0.8686</w:t>
            </w:r>
          </w:p>
        </w:tc>
        <w:tc>
          <w:tcPr>
            <w:tcW w:w="94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3.7077</w:t>
            </w:r>
          </w:p>
        </w:tc>
        <w:tc>
          <w:tcPr>
            <w:tcW w:w="31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b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</w:p>
        </w:tc>
        <w:tc>
          <w:tcPr>
            <w:tcW w:w="1028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+0.8686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0" w:hRule="atLeast"/>
          <w:jc w:val="center"/>
        </w:trPr>
        <w:tc>
          <w:tcPr>
            <w:tcW w:w="148" w:type="pct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225" w:type="pct"/>
            <w:vMerge w:val="continue"/>
            <w:noWrap w:val="0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36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eastAsia" w:ascii="Times New Roman" w:hAnsi="Times New Roman" w:eastAsia="宋体" w:cs="Times New Roman"/>
                <w:b/>
                <w:color w:val="auto"/>
                <w:sz w:val="18"/>
                <w:szCs w:val="18"/>
                <w:highlight w:val="none"/>
                <w:lang w:eastAsia="zh-CN"/>
              </w:rPr>
            </w:pPr>
            <w:r>
              <w:rPr>
                <w:rFonts w:hint="eastAsia" w:ascii="Times New Roman" w:hAnsi="Times New Roman" w:cs="Times New Roman"/>
                <w:b/>
                <w:color w:val="auto"/>
                <w:sz w:val="18"/>
                <w:szCs w:val="18"/>
                <w:highlight w:val="none"/>
                <w:lang w:eastAsia="zh-CN"/>
              </w:rPr>
              <w:t>二甲苯</w:t>
            </w:r>
          </w:p>
        </w:tc>
        <w:tc>
          <w:tcPr>
            <w:tcW w:w="307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409" w:type="pct"/>
            <w:gridSpan w:val="3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 w:eastAsiaTheme="minorEastAsia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1.75</w:t>
            </w:r>
          </w:p>
        </w:tc>
        <w:tc>
          <w:tcPr>
            <w:tcW w:w="419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 w:eastAsiaTheme="minorEastAsia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20</w:t>
            </w:r>
          </w:p>
        </w:tc>
        <w:tc>
          <w:tcPr>
            <w:tcW w:w="354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 w:eastAsiaTheme="minorEastAsia"/>
                <w:color w:val="auto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kern w:val="2"/>
                <w:sz w:val="18"/>
                <w:szCs w:val="18"/>
                <w:highlight w:val="none"/>
                <w:lang w:val="en-US" w:eastAsia="zh-CN" w:bidi="ar-SA"/>
              </w:rPr>
              <w:t>1.1720</w:t>
            </w:r>
          </w:p>
        </w:tc>
        <w:tc>
          <w:tcPr>
            <w:tcW w:w="359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highlight w:val="none"/>
              </w:rPr>
            </w:pPr>
          </w:p>
        </w:tc>
        <w:tc>
          <w:tcPr>
            <w:tcW w:w="384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0.2912</w:t>
            </w:r>
          </w:p>
        </w:tc>
        <w:tc>
          <w:tcPr>
            <w:tcW w:w="335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 w:eastAsiaTheme="minorEastAsia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1.2515</w:t>
            </w:r>
          </w:p>
        </w:tc>
        <w:tc>
          <w:tcPr>
            <w:tcW w:w="383" w:type="pct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1188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0.2912</w:t>
            </w:r>
          </w:p>
        </w:tc>
        <w:tc>
          <w:tcPr>
            <w:tcW w:w="94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color w:val="auto"/>
                <w:sz w:val="18"/>
                <w:szCs w:val="18"/>
                <w:highlight w:val="none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1.2515</w:t>
            </w:r>
          </w:p>
        </w:tc>
        <w:tc>
          <w:tcPr>
            <w:tcW w:w="313" w:type="pct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  <w:highlight w:val="none"/>
              </w:rPr>
            </w:pPr>
          </w:p>
        </w:tc>
        <w:tc>
          <w:tcPr>
            <w:tcW w:w="1028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32" w:beforeLines="10" w:beforeAutospacing="0" w:after="32" w:afterLines="10" w:afterAutospacing="0"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highlight w:val="none"/>
                <w:lang w:val="en-US" w:eastAsia="zh-CN"/>
              </w:rPr>
              <w:t>+0.2912</w:t>
            </w:r>
          </w:p>
        </w:tc>
      </w:tr>
    </w:tbl>
    <w:p>
      <w:pPr>
        <w:wordWrap w:val="0"/>
        <w:jc w:val="both"/>
        <w:rPr>
          <w:rFonts w:hint="default" w:ascii="黑体" w:hAnsi="黑体" w:eastAsia="黑体" w:cs="黑体"/>
          <w:sz w:val="24"/>
          <w:szCs w:val="32"/>
          <w:lang w:val="en-US" w:eastAsia="zh-CN"/>
        </w:rPr>
      </w:pPr>
      <w:r>
        <w:rPr>
          <w:b/>
          <w:sz w:val="15"/>
          <w:szCs w:val="15"/>
        </w:rPr>
        <w:t>注</w:t>
      </w:r>
      <w:r>
        <w:rPr>
          <w:sz w:val="15"/>
          <w:szCs w:val="15"/>
        </w:rPr>
        <w:t>：1、排放增减量：（+）表示增加，（-）表示减少</w:t>
      </w:r>
      <w:r>
        <w:rPr>
          <w:rFonts w:hint="eastAsia"/>
          <w:sz w:val="15"/>
          <w:szCs w:val="15"/>
        </w:rPr>
        <w:t>；2</w:t>
      </w:r>
      <w:r>
        <w:rPr>
          <w:sz w:val="15"/>
          <w:szCs w:val="15"/>
        </w:rPr>
        <w:t>、</w:t>
      </w:r>
      <w:r>
        <w:rPr>
          <w:rFonts w:hint="eastAsia"/>
          <w:sz w:val="15"/>
          <w:szCs w:val="15"/>
        </w:rPr>
        <w:t>(12)=(6)-(8)-(11)，（9）= (4)-(5)-(8)- (11) +（1）；3</w:t>
      </w:r>
      <w:r>
        <w:rPr>
          <w:sz w:val="15"/>
          <w:szCs w:val="15"/>
        </w:rPr>
        <w:t>、计量单位：废水排放量——万吨/年；废气排放量——万标立方米/年；工业固体废物排放量——万吨/年； 水污染物排放浓度——毫克/升</w:t>
      </w:r>
      <w:r>
        <w:rPr>
          <w:rFonts w:hint="eastAsia"/>
          <w:sz w:val="15"/>
          <w:szCs w:val="15"/>
        </w:rPr>
        <w:t>；</w:t>
      </w:r>
      <w:r>
        <w:rPr>
          <w:sz w:val="15"/>
          <w:szCs w:val="15"/>
        </w:rPr>
        <w:t>大气污染物排放浓度——毫克/立方米；水污染物排放量——吨/年；大气污染物排放量——吨/年</w:t>
      </w:r>
    </w:p>
    <w:sectPr>
      <w:pgSz w:w="16838" w:h="11906" w:orient="landscape"/>
      <w:pgMar w:top="1134" w:right="567" w:bottom="567" w:left="56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8"/>
    <w:family w:val="script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6E6820C1"/>
    <w:rsid w:val="00D804CB"/>
    <w:rsid w:val="00F25D98"/>
    <w:rsid w:val="00FD4CF9"/>
    <w:rsid w:val="0D4B3E74"/>
    <w:rsid w:val="0F0036EC"/>
    <w:rsid w:val="0F5C496D"/>
    <w:rsid w:val="130239A7"/>
    <w:rsid w:val="13470808"/>
    <w:rsid w:val="1B3A3B80"/>
    <w:rsid w:val="2494415B"/>
    <w:rsid w:val="2C72405D"/>
    <w:rsid w:val="2FDF7979"/>
    <w:rsid w:val="32B11031"/>
    <w:rsid w:val="32E15229"/>
    <w:rsid w:val="347F4A35"/>
    <w:rsid w:val="39931970"/>
    <w:rsid w:val="39DB045E"/>
    <w:rsid w:val="3ED02CB8"/>
    <w:rsid w:val="417C1965"/>
    <w:rsid w:val="438D15B6"/>
    <w:rsid w:val="463B18FD"/>
    <w:rsid w:val="51285A3C"/>
    <w:rsid w:val="5B041EBC"/>
    <w:rsid w:val="5E8D7721"/>
    <w:rsid w:val="5F69033A"/>
    <w:rsid w:val="5F960869"/>
    <w:rsid w:val="61833071"/>
    <w:rsid w:val="6537436C"/>
    <w:rsid w:val="66E75BD5"/>
    <w:rsid w:val="6739764E"/>
    <w:rsid w:val="6E6820C1"/>
    <w:rsid w:val="713D6C0C"/>
    <w:rsid w:val="731A1A73"/>
    <w:rsid w:val="758044D5"/>
    <w:rsid w:val="769D3C99"/>
    <w:rsid w:val="7FCF46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="微软雅黑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semiHidden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next w:val="1"/>
    <w:qFormat/>
    <w:uiPriority w:val="0"/>
  </w:style>
  <w:style w:type="paragraph" w:styleId="3">
    <w:name w:val="Body Text"/>
    <w:basedOn w:val="1"/>
    <w:qFormat/>
    <w:uiPriority w:val="0"/>
    <w:rPr>
      <w:szCs w:val="20"/>
    </w:rPr>
  </w:style>
  <w:style w:type="paragraph" w:styleId="4">
    <w:name w:val="Balloon Text"/>
    <w:basedOn w:val="1"/>
    <w:link w:val="9"/>
    <w:qFormat/>
    <w:uiPriority w:val="0"/>
    <w:rPr>
      <w:sz w:val="18"/>
      <w:szCs w:val="18"/>
    </w:rPr>
  </w:style>
  <w:style w:type="paragraph" w:styleId="5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8">
    <w:name w:val="表头 样式"/>
    <w:basedOn w:val="1"/>
    <w:qFormat/>
    <w:uiPriority w:val="0"/>
    <w:pPr>
      <w:adjustRightInd w:val="0"/>
      <w:snapToGrid w:val="0"/>
      <w:spacing w:line="520" w:lineRule="exact"/>
      <w:jc w:val="center"/>
    </w:pPr>
    <w:rPr>
      <w:rFonts w:eastAsia="黑体"/>
      <w:bCs/>
      <w:color w:val="000000"/>
      <w:sz w:val="24"/>
    </w:rPr>
  </w:style>
  <w:style w:type="character" w:customStyle="1" w:styleId="9">
    <w:name w:val="批注框文本 Char"/>
    <w:basedOn w:val="7"/>
    <w:link w:val="4"/>
    <w:qFormat/>
    <w:uiPriority w:val="0"/>
    <w:rPr>
      <w:kern w:val="2"/>
      <w:sz w:val="18"/>
      <w:szCs w:val="18"/>
    </w:rPr>
  </w:style>
  <w:style w:type="paragraph" w:customStyle="1" w:styleId="10">
    <w:name w:val="p0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9" Type="http://schemas.openxmlformats.org/officeDocument/2006/relationships/fontTable" Target="fontTable.xml"/><Relationship Id="rId48" Type="http://schemas.openxmlformats.org/officeDocument/2006/relationships/customXml" Target="../customXml/item1.xml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20</Pages>
  <Words>348</Words>
  <Characters>1986</Characters>
  <Lines>16</Lines>
  <Paragraphs>4</Paragraphs>
  <TotalTime>39</TotalTime>
  <ScaleCrop>false</ScaleCrop>
  <LinksUpToDate>false</LinksUpToDate>
  <CharactersWithSpaces>2330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2021-02-22T01:46:00Z</dcterms:created>
  <dc:creator>Administrator</dc:creator>
  <cp:lastModifiedBy>君陌</cp:lastModifiedBy>
  <cp:lastPrinted>2021-12-31T06:23:46Z</cp:lastPrinted>
  <dcterms:modified xsi:type="dcterms:W3CDTF">2021-12-31T06:31:02Z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ICV">
    <vt:lpwstr>8A8BA8BDD5B049149B181BBCA8EE167B</vt:lpwstr>
  </property>
</Properties>
</file>