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right"/>
        <w:rPr>
          <w:rFonts w:hint="eastAsia" w:ascii="黑体" w:hAnsi="黑体" w:eastAsia="黑体" w:cs="黑体"/>
          <w:sz w:val="24"/>
          <w:szCs w:val="32"/>
          <w:lang w:eastAsia="zh-CN"/>
        </w:rPr>
      </w:pPr>
      <w:r>
        <w:rPr>
          <w:rFonts w:hint="eastAsia" w:ascii="黑体" w:hAnsi="黑体" w:eastAsia="黑体" w:cs="黑体"/>
          <w:sz w:val="24"/>
          <w:szCs w:val="32"/>
          <w:lang w:eastAsia="zh-CN"/>
        </w:rPr>
        <w:t>附件一</w:t>
      </w:r>
    </w:p>
    <w:p>
      <w:pPr>
        <w:rPr>
          <w:rFonts w:hint="eastAsia"/>
          <w:lang w:eastAsia="zh-CN"/>
        </w:rPr>
      </w:pPr>
    </w:p>
    <w:p>
      <w:pPr>
        <w:pStyle w:val="2"/>
        <w:rPr>
          <w:rFonts w:hint="eastAsia"/>
          <w:lang w:eastAsia="zh-CN"/>
        </w:rPr>
        <w:sectPr>
          <w:pgSz w:w="11906" w:h="16838"/>
          <w:pgMar w:top="1440" w:right="1800" w:bottom="1440" w:left="1800" w:header="851" w:footer="992" w:gutter="0"/>
          <w:cols w:space="425" w:num="1"/>
          <w:docGrid w:type="lines" w:linePitch="312" w:charSpace="0"/>
        </w:sectPr>
      </w:pPr>
      <w:r>
        <w:rPr>
          <w:rFonts w:hint="eastAsia"/>
          <w:lang w:eastAsia="zh-CN"/>
        </w:rPr>
        <w:drawing>
          <wp:inline distT="0" distB="0" distL="114300" distR="114300">
            <wp:extent cx="5290820" cy="7670800"/>
            <wp:effectExtent l="0" t="0" r="5080" b="6350"/>
            <wp:docPr id="3" name="图片 3" descr="72a50fa085d8b110aa037de6feaae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72a50fa085d8b110aa037de6feaae0b"/>
                    <pic:cNvPicPr>
                      <a:picLocks noChangeAspect="1"/>
                    </pic:cNvPicPr>
                  </pic:nvPicPr>
                  <pic:blipFill>
                    <a:blip r:embed="rId4">
                      <a:lum bright="-6000" contrast="12000"/>
                    </a:blip>
                    <a:srcRect l="9669" t="12047" r="9271" b="8201"/>
                    <a:stretch>
                      <a:fillRect/>
                    </a:stretch>
                  </pic:blipFill>
                  <pic:spPr>
                    <a:xfrm>
                      <a:off x="0" y="0"/>
                      <a:ext cx="5290820" cy="7670800"/>
                    </a:xfrm>
                    <a:prstGeom prst="rect">
                      <a:avLst/>
                    </a:prstGeom>
                  </pic:spPr>
                </pic:pic>
              </a:graphicData>
            </a:graphic>
          </wp:inline>
        </w:drawing>
      </w:r>
    </w:p>
    <w:p>
      <w:pPr>
        <w:jc w:val="center"/>
        <w:rPr>
          <w:rFonts w:hint="eastAsia"/>
          <w:lang w:eastAsia="zh-CN"/>
        </w:rPr>
        <w:sectPr>
          <w:pgSz w:w="11906" w:h="16838"/>
          <w:pgMar w:top="1440" w:right="1800" w:bottom="1440" w:left="1800" w:header="851" w:footer="992" w:gutter="0"/>
          <w:cols w:space="425" w:num="1"/>
          <w:docGrid w:type="lines" w:linePitch="312" w:charSpace="0"/>
        </w:sectPr>
      </w:pPr>
      <w:r>
        <w:rPr>
          <w:rFonts w:hint="eastAsia"/>
          <w:lang w:eastAsia="zh-CN"/>
        </w:rPr>
        <w:drawing>
          <wp:inline distT="0" distB="0" distL="114300" distR="114300">
            <wp:extent cx="4907915" cy="7440295"/>
            <wp:effectExtent l="0" t="0" r="6985" b="8255"/>
            <wp:docPr id="4" name="图片 4" descr="90bcbd86f8e4fded926d227a5e52a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90bcbd86f8e4fded926d227a5e52a80"/>
                    <pic:cNvPicPr>
                      <a:picLocks noChangeAspect="1"/>
                    </pic:cNvPicPr>
                  </pic:nvPicPr>
                  <pic:blipFill>
                    <a:blip r:embed="rId5"/>
                    <a:srcRect l="13024" t="7364" r="6403" b="8025"/>
                    <a:stretch>
                      <a:fillRect/>
                    </a:stretch>
                  </pic:blipFill>
                  <pic:spPr>
                    <a:xfrm>
                      <a:off x="0" y="0"/>
                      <a:ext cx="4907915" cy="7440295"/>
                    </a:xfrm>
                    <a:prstGeom prst="rect">
                      <a:avLst/>
                    </a:prstGeom>
                  </pic:spPr>
                </pic:pic>
              </a:graphicData>
            </a:graphic>
          </wp:inline>
        </w:drawing>
      </w:r>
    </w:p>
    <w:p>
      <w:pPr>
        <w:pStyle w:val="3"/>
        <w:jc w:val="center"/>
        <w:rPr>
          <w:rFonts w:hint="eastAsia"/>
          <w:lang w:eastAsia="zh-CN"/>
        </w:rPr>
        <w:sectPr>
          <w:pgSz w:w="11906" w:h="16838"/>
          <w:pgMar w:top="1440" w:right="1800" w:bottom="1440" w:left="1800" w:header="851" w:footer="992" w:gutter="0"/>
          <w:cols w:space="425" w:num="1"/>
          <w:docGrid w:type="lines" w:linePitch="312" w:charSpace="0"/>
        </w:sectPr>
      </w:pPr>
      <w:r>
        <w:rPr>
          <w:rFonts w:hint="eastAsia"/>
          <w:lang w:eastAsia="zh-CN"/>
        </w:rPr>
        <w:drawing>
          <wp:inline distT="0" distB="0" distL="114300" distR="114300">
            <wp:extent cx="4865370" cy="7883525"/>
            <wp:effectExtent l="0" t="0" r="11430" b="3175"/>
            <wp:docPr id="6" name="图片 6" descr="244251fb5bf542817a3631e33024d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44251fb5bf542817a3631e33024dec"/>
                    <pic:cNvPicPr>
                      <a:picLocks noChangeAspect="1"/>
                    </pic:cNvPicPr>
                  </pic:nvPicPr>
                  <pic:blipFill>
                    <a:blip r:embed="rId6"/>
                    <a:srcRect l="4786" t="9749" r="10645" b="3521"/>
                    <a:stretch>
                      <a:fillRect/>
                    </a:stretch>
                  </pic:blipFill>
                  <pic:spPr>
                    <a:xfrm>
                      <a:off x="0" y="0"/>
                      <a:ext cx="4865370" cy="7883525"/>
                    </a:xfrm>
                    <a:prstGeom prst="rect">
                      <a:avLst/>
                    </a:prstGeom>
                  </pic:spPr>
                </pic:pic>
              </a:graphicData>
            </a:graphic>
          </wp:inline>
        </w:drawing>
      </w:r>
    </w:p>
    <w:p>
      <w:pPr>
        <w:spacing w:line="360" w:lineRule="auto"/>
        <w:jc w:val="right"/>
        <w:rPr>
          <w:rFonts w:hint="eastAsia"/>
          <w:lang w:eastAsia="zh-CN"/>
        </w:rPr>
      </w:pPr>
      <w:r>
        <w:rPr>
          <w:rFonts w:hint="eastAsia" w:ascii="黑体" w:hAnsi="黑体" w:eastAsia="黑体" w:cs="黑体"/>
          <w:sz w:val="24"/>
          <w:szCs w:val="32"/>
          <w:lang w:eastAsia="zh-CN"/>
        </w:rPr>
        <w:t>附件二</w:t>
      </w:r>
    </w:p>
    <w:p>
      <w:pPr>
        <w:jc w:val="center"/>
        <w:rPr>
          <w:rFonts w:hint="eastAsia"/>
          <w:lang w:eastAsia="zh-CN"/>
        </w:rPr>
        <w:sectPr>
          <w:pgSz w:w="11906" w:h="16838"/>
          <w:pgMar w:top="1440" w:right="1800" w:bottom="1440" w:left="1800" w:header="851" w:footer="992" w:gutter="0"/>
          <w:cols w:space="425" w:num="1"/>
          <w:docGrid w:type="lines" w:linePitch="312" w:charSpace="0"/>
        </w:sectPr>
      </w:pPr>
      <w:r>
        <w:rPr>
          <w:rFonts w:hint="eastAsia" w:ascii="黑体" w:hAnsi="黑体" w:eastAsia="黑体" w:cs="黑体"/>
          <w:sz w:val="24"/>
          <w:szCs w:val="32"/>
          <w:lang w:eastAsia="zh-CN"/>
        </w:rPr>
        <w:drawing>
          <wp:inline distT="0" distB="0" distL="114300" distR="114300">
            <wp:extent cx="5554980" cy="7851140"/>
            <wp:effectExtent l="0" t="0" r="7620" b="16510"/>
            <wp:docPr id="28" name="图片 28" descr="79c18f463ff2c636b2278df6121c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79c18f463ff2c636b2278df6121c753"/>
                    <pic:cNvPicPr>
                      <a:picLocks noChangeAspect="1"/>
                    </pic:cNvPicPr>
                  </pic:nvPicPr>
                  <pic:blipFill>
                    <a:blip r:embed="rId7"/>
                    <a:srcRect l="3611" t="3408"/>
                    <a:stretch>
                      <a:fillRect/>
                    </a:stretch>
                  </pic:blipFill>
                  <pic:spPr>
                    <a:xfrm>
                      <a:off x="0" y="0"/>
                      <a:ext cx="5554980" cy="7851140"/>
                    </a:xfrm>
                    <a:prstGeom prst="rect">
                      <a:avLst/>
                    </a:prstGeom>
                  </pic:spPr>
                </pic:pic>
              </a:graphicData>
            </a:graphic>
          </wp:inline>
        </w:drawing>
      </w:r>
    </w:p>
    <w:p>
      <w:pPr>
        <w:spacing w:line="360" w:lineRule="auto"/>
        <w:jc w:val="right"/>
        <w:rPr>
          <w:rFonts w:hint="eastAsia" w:ascii="黑体" w:hAnsi="黑体" w:eastAsia="黑体" w:cs="黑体"/>
          <w:sz w:val="24"/>
          <w:szCs w:val="32"/>
          <w:lang w:eastAsia="zh-CN"/>
        </w:rPr>
      </w:pPr>
      <w:r>
        <w:rPr>
          <w:rFonts w:hint="eastAsia" w:ascii="黑体" w:hAnsi="黑体" w:eastAsia="黑体" w:cs="黑体"/>
          <w:sz w:val="24"/>
          <w:szCs w:val="32"/>
          <w:lang w:eastAsia="zh-CN"/>
        </w:rPr>
        <w:t>附件三</w:t>
      </w:r>
    </w:p>
    <w:p>
      <w:pPr>
        <w:rPr>
          <w:rFonts w:hint="eastAsia"/>
          <w:lang w:eastAsia="zh-CN"/>
        </w:rPr>
      </w:pPr>
    </w:p>
    <w:p>
      <w:pPr>
        <w:rPr>
          <w:rFonts w:hint="eastAsia"/>
          <w:lang w:eastAsia="zh-CN"/>
        </w:rPr>
        <w:sectPr>
          <w:pgSz w:w="11906" w:h="16838"/>
          <w:pgMar w:top="1440" w:right="1800" w:bottom="1440" w:left="1800" w:header="851" w:footer="992" w:gutter="0"/>
          <w:cols w:space="425" w:num="1"/>
          <w:docGrid w:type="lines" w:linePitch="312" w:charSpace="0"/>
        </w:sectPr>
      </w:pPr>
      <w:r>
        <w:rPr>
          <w:rFonts w:hint="eastAsia" w:ascii="黑体" w:hAnsi="黑体" w:eastAsia="黑体" w:cs="黑体"/>
          <w:sz w:val="24"/>
          <w:szCs w:val="32"/>
          <w:lang w:eastAsia="zh-CN"/>
        </w:rPr>
        <w:drawing>
          <wp:inline distT="0" distB="0" distL="114300" distR="114300">
            <wp:extent cx="4905375" cy="8115300"/>
            <wp:effectExtent l="0" t="0" r="9525" b="0"/>
            <wp:docPr id="32" name="图片 32" descr="0021d1b63027d5644506f5fa7dbd6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0021d1b63027d5644506f5fa7dbd6a8"/>
                    <pic:cNvPicPr>
                      <a:picLocks noChangeAspect="1"/>
                    </pic:cNvPicPr>
                  </pic:nvPicPr>
                  <pic:blipFill>
                    <a:blip r:embed="rId8"/>
                    <a:stretch>
                      <a:fillRect/>
                    </a:stretch>
                  </pic:blipFill>
                  <pic:spPr>
                    <a:xfrm>
                      <a:off x="0" y="0"/>
                      <a:ext cx="4905375" cy="8115300"/>
                    </a:xfrm>
                    <a:prstGeom prst="rect">
                      <a:avLst/>
                    </a:prstGeom>
                  </pic:spPr>
                </pic:pic>
              </a:graphicData>
            </a:graphic>
          </wp:inline>
        </w:drawing>
      </w:r>
    </w:p>
    <w:p>
      <w:pPr>
        <w:spacing w:line="360" w:lineRule="auto"/>
        <w:jc w:val="right"/>
        <w:rPr>
          <w:rFonts w:hint="eastAsia" w:ascii="黑体" w:hAnsi="黑体" w:eastAsia="黑体" w:cs="黑体"/>
          <w:sz w:val="24"/>
          <w:szCs w:val="32"/>
          <w:lang w:eastAsia="zh-CN"/>
        </w:rPr>
      </w:pPr>
      <w:r>
        <w:rPr>
          <w:rFonts w:hint="eastAsia" w:ascii="黑体" w:hAnsi="黑体" w:eastAsia="黑体" w:cs="黑体"/>
          <w:sz w:val="24"/>
          <w:szCs w:val="32"/>
          <w:lang w:eastAsia="zh-CN"/>
        </w:rPr>
        <w:t>附件四</w:t>
      </w:r>
    </w:p>
    <w:p>
      <w:pPr>
        <w:spacing w:line="360" w:lineRule="auto"/>
        <w:jc w:val="right"/>
        <w:rPr>
          <w:rFonts w:hint="eastAsia" w:ascii="黑体" w:hAnsi="黑体" w:eastAsia="黑体" w:cs="黑体"/>
          <w:sz w:val="24"/>
          <w:szCs w:val="32"/>
          <w:lang w:eastAsia="zh-CN"/>
        </w:rPr>
      </w:pPr>
      <w:r>
        <w:rPr>
          <w:rFonts w:hint="eastAsia" w:ascii="黑体" w:hAnsi="黑体" w:eastAsia="黑体" w:cs="黑体"/>
          <w:sz w:val="24"/>
          <w:szCs w:val="32"/>
          <w:lang w:eastAsia="zh-CN"/>
        </w:rPr>
        <w:drawing>
          <wp:inline distT="0" distB="0" distL="114300" distR="114300">
            <wp:extent cx="5360670" cy="6862445"/>
            <wp:effectExtent l="0" t="0" r="11430" b="14605"/>
            <wp:docPr id="10" name="图片 10" descr="71916e73a6321ae36141e3204bb8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71916e73a6321ae36141e3204bb8448"/>
                    <pic:cNvPicPr>
                      <a:picLocks noChangeAspect="1"/>
                    </pic:cNvPicPr>
                  </pic:nvPicPr>
                  <pic:blipFill>
                    <a:blip r:embed="rId9"/>
                    <a:srcRect l="5608" t="-4518" r="4698" b="10729"/>
                    <a:stretch>
                      <a:fillRect/>
                    </a:stretch>
                  </pic:blipFill>
                  <pic:spPr>
                    <a:xfrm>
                      <a:off x="0" y="0"/>
                      <a:ext cx="5360670" cy="6862445"/>
                    </a:xfrm>
                    <a:prstGeom prst="rect">
                      <a:avLst/>
                    </a:prstGeom>
                  </pic:spPr>
                </pic:pic>
              </a:graphicData>
            </a:graphic>
          </wp:inline>
        </w:drawing>
      </w:r>
      <w:r>
        <w:rPr>
          <w:rFonts w:hint="eastAsia" w:ascii="黑体" w:hAnsi="黑体" w:eastAsia="黑体" w:cs="黑体"/>
          <w:sz w:val="24"/>
          <w:szCs w:val="32"/>
          <w:lang w:eastAsia="zh-CN"/>
        </w:rPr>
        <w:drawing>
          <wp:inline distT="0" distB="0" distL="114300" distR="114300">
            <wp:extent cx="5668645" cy="8303895"/>
            <wp:effectExtent l="0" t="0" r="8255" b="1905"/>
            <wp:docPr id="5" name="图片 5" descr="ae0cd19ac6fb704f421ff297bbc3d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e0cd19ac6fb704f421ff297bbc3de4"/>
                    <pic:cNvPicPr>
                      <a:picLocks noChangeAspect="1"/>
                    </pic:cNvPicPr>
                  </pic:nvPicPr>
                  <pic:blipFill>
                    <a:blip r:embed="rId10"/>
                    <a:stretch>
                      <a:fillRect/>
                    </a:stretch>
                  </pic:blipFill>
                  <pic:spPr>
                    <a:xfrm>
                      <a:off x="0" y="0"/>
                      <a:ext cx="5668645" cy="8303895"/>
                    </a:xfrm>
                    <a:prstGeom prst="rect">
                      <a:avLst/>
                    </a:prstGeom>
                  </pic:spPr>
                </pic:pic>
              </a:graphicData>
            </a:graphic>
          </wp:inline>
        </w:drawing>
      </w:r>
      <w:r>
        <w:rPr>
          <w:rFonts w:hint="eastAsia" w:ascii="黑体" w:hAnsi="黑体" w:eastAsia="黑体" w:cs="黑体"/>
          <w:sz w:val="24"/>
          <w:szCs w:val="32"/>
          <w:lang w:eastAsia="zh-CN"/>
        </w:rPr>
        <w:drawing>
          <wp:inline distT="0" distB="0" distL="114300" distR="114300">
            <wp:extent cx="5569585" cy="8430895"/>
            <wp:effectExtent l="0" t="0" r="12065" b="8255"/>
            <wp:docPr id="11" name="图片 11" descr="8bdfa6970c6ad40050e536d0d2d6f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8bdfa6970c6ad40050e536d0d2d6fb7"/>
                    <pic:cNvPicPr>
                      <a:picLocks noChangeAspect="1"/>
                    </pic:cNvPicPr>
                  </pic:nvPicPr>
                  <pic:blipFill>
                    <a:blip r:embed="rId11"/>
                    <a:stretch>
                      <a:fillRect/>
                    </a:stretch>
                  </pic:blipFill>
                  <pic:spPr>
                    <a:xfrm>
                      <a:off x="0" y="0"/>
                      <a:ext cx="5569585" cy="8430895"/>
                    </a:xfrm>
                    <a:prstGeom prst="rect">
                      <a:avLst/>
                    </a:prstGeom>
                  </pic:spPr>
                </pic:pic>
              </a:graphicData>
            </a:graphic>
          </wp:inline>
        </w:drawing>
      </w:r>
    </w:p>
    <w:p>
      <w:pPr>
        <w:rPr>
          <w:rFonts w:hint="eastAsia"/>
          <w:lang w:eastAsia="zh-CN"/>
        </w:rPr>
        <w:sectPr>
          <w:pgSz w:w="11906" w:h="16838"/>
          <w:pgMar w:top="1440" w:right="1800" w:bottom="1440" w:left="1800" w:header="851" w:footer="992" w:gutter="0"/>
          <w:cols w:space="425" w:num="1"/>
          <w:docGrid w:type="lines" w:linePitch="312" w:charSpace="0"/>
        </w:sectPr>
      </w:pPr>
      <w:r>
        <w:rPr>
          <w:rFonts w:hint="eastAsia"/>
          <w:lang w:eastAsia="zh-CN"/>
        </w:rPr>
        <w:drawing>
          <wp:inline distT="0" distB="0" distL="114300" distR="114300">
            <wp:extent cx="5702935" cy="7304405"/>
            <wp:effectExtent l="0" t="0" r="12065" b="10795"/>
            <wp:docPr id="12" name="图片 12" descr="96e8b1663da1b5ca08927859f4be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96e8b1663da1b5ca08927859f4beed5"/>
                    <pic:cNvPicPr>
                      <a:picLocks noChangeAspect="1"/>
                    </pic:cNvPicPr>
                  </pic:nvPicPr>
                  <pic:blipFill>
                    <a:blip r:embed="rId12"/>
                    <a:stretch>
                      <a:fillRect/>
                    </a:stretch>
                  </pic:blipFill>
                  <pic:spPr>
                    <a:xfrm>
                      <a:off x="0" y="0"/>
                      <a:ext cx="5702935" cy="7304405"/>
                    </a:xfrm>
                    <a:prstGeom prst="rect">
                      <a:avLst/>
                    </a:prstGeom>
                  </pic:spPr>
                </pic:pic>
              </a:graphicData>
            </a:graphic>
          </wp:inline>
        </w:drawing>
      </w:r>
    </w:p>
    <w:p>
      <w:pPr>
        <w:spacing w:line="360" w:lineRule="auto"/>
        <w:jc w:val="right"/>
        <w:rPr>
          <w:rFonts w:hint="default" w:ascii="黑体" w:hAnsi="黑体" w:eastAsia="黑体" w:cs="黑体"/>
          <w:sz w:val="24"/>
          <w:szCs w:val="32"/>
          <w:lang w:val="en-US" w:eastAsia="zh-CN"/>
        </w:rPr>
      </w:pPr>
      <w:r>
        <w:rPr>
          <w:rFonts w:hint="eastAsia" w:ascii="黑体" w:hAnsi="黑体" w:eastAsia="黑体" w:cs="黑体"/>
          <w:sz w:val="24"/>
          <w:szCs w:val="32"/>
          <w:lang w:eastAsia="zh-CN"/>
        </w:rPr>
        <w:t>附件五</w:t>
      </w:r>
    </w:p>
    <w:p>
      <w:pPr>
        <w:rPr>
          <w:rFonts w:hint="eastAsia"/>
          <w:lang w:eastAsia="zh-CN"/>
        </w:rPr>
      </w:pPr>
    </w:p>
    <w:p>
      <w:pPr>
        <w:rPr>
          <w:rFonts w:hint="eastAsia"/>
          <w:lang w:eastAsia="zh-CN"/>
        </w:rPr>
      </w:pPr>
    </w:p>
    <w:p>
      <w:pPr>
        <w:jc w:val="center"/>
        <w:rPr>
          <w:rFonts w:hint="eastAsia"/>
          <w:lang w:eastAsia="zh-CN"/>
        </w:rPr>
        <w:sectPr>
          <w:pgSz w:w="11906" w:h="16838"/>
          <w:pgMar w:top="1440" w:right="1800" w:bottom="1440" w:left="1800" w:header="851" w:footer="992" w:gutter="0"/>
          <w:cols w:space="425" w:num="1"/>
          <w:docGrid w:type="lines" w:linePitch="312" w:charSpace="0"/>
        </w:sectPr>
      </w:pPr>
      <w:r>
        <w:rPr>
          <w:rFonts w:hint="eastAsia"/>
          <w:lang w:eastAsia="zh-CN"/>
        </w:rPr>
        <w:drawing>
          <wp:inline distT="0" distB="0" distL="114300" distR="114300">
            <wp:extent cx="4991100" cy="6715125"/>
            <wp:effectExtent l="0" t="0" r="0" b="9525"/>
            <wp:docPr id="16" name="图片 16" descr="89dde4f9811aedea29b62b4953975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89dde4f9811aedea29b62b4953975af"/>
                    <pic:cNvPicPr>
                      <a:picLocks noChangeAspect="1"/>
                    </pic:cNvPicPr>
                  </pic:nvPicPr>
                  <pic:blipFill>
                    <a:blip r:embed="rId13"/>
                    <a:stretch>
                      <a:fillRect/>
                    </a:stretch>
                  </pic:blipFill>
                  <pic:spPr>
                    <a:xfrm>
                      <a:off x="0" y="0"/>
                      <a:ext cx="4991100" cy="6715125"/>
                    </a:xfrm>
                    <a:prstGeom prst="rect">
                      <a:avLst/>
                    </a:prstGeom>
                  </pic:spPr>
                </pic:pic>
              </a:graphicData>
            </a:graphic>
          </wp:inline>
        </w:drawing>
      </w:r>
    </w:p>
    <w:p>
      <w:pPr>
        <w:spacing w:line="360" w:lineRule="auto"/>
        <w:jc w:val="right"/>
        <w:rPr>
          <w:rFonts w:hint="eastAsia" w:ascii="黑体" w:hAnsi="黑体" w:eastAsia="黑体" w:cs="黑体"/>
          <w:sz w:val="24"/>
          <w:szCs w:val="32"/>
          <w:lang w:eastAsia="zh-CN"/>
        </w:rPr>
      </w:pPr>
      <w:r>
        <w:rPr>
          <w:rFonts w:hint="eastAsia" w:ascii="黑体" w:hAnsi="黑体" w:eastAsia="黑体" w:cs="黑体"/>
          <w:sz w:val="24"/>
          <w:szCs w:val="32"/>
          <w:lang w:eastAsia="zh-CN"/>
        </w:rPr>
        <w:t>附件六</w:t>
      </w:r>
    </w:p>
    <w:p>
      <w:pPr>
        <w:pStyle w:val="3"/>
        <w:rPr>
          <w:rFonts w:hint="eastAsia" w:ascii="黑体" w:hAnsi="黑体" w:eastAsia="黑体" w:cs="黑体"/>
          <w:sz w:val="24"/>
          <w:szCs w:val="32"/>
          <w:lang w:eastAsia="zh-CN"/>
        </w:rPr>
      </w:pPr>
    </w:p>
    <w:p>
      <w:pPr>
        <w:rPr>
          <w:rFonts w:hint="eastAsia"/>
          <w:lang w:eastAsia="zh-CN"/>
        </w:rPr>
      </w:pPr>
    </w:p>
    <w:p>
      <w:pPr>
        <w:jc w:val="right"/>
        <w:rPr>
          <w:rFonts w:hint="eastAsia"/>
          <w:lang w:eastAsia="zh-CN"/>
        </w:rPr>
        <w:sectPr>
          <w:pgSz w:w="11906" w:h="16838"/>
          <w:pgMar w:top="1440" w:right="1800" w:bottom="1440" w:left="1800" w:header="851" w:footer="992" w:gutter="0"/>
          <w:cols w:space="425" w:num="1"/>
          <w:docGrid w:type="lines" w:linePitch="312" w:charSpace="0"/>
        </w:sectPr>
      </w:pPr>
      <w:r>
        <w:rPr>
          <w:rFonts w:hint="eastAsia"/>
          <w:lang w:eastAsia="zh-CN"/>
        </w:rPr>
        <w:drawing>
          <wp:inline distT="0" distB="0" distL="114300" distR="114300">
            <wp:extent cx="5336540" cy="2447925"/>
            <wp:effectExtent l="0" t="0" r="16510" b="9525"/>
            <wp:docPr id="23" name="图片 23" descr="20f6bda38c6fbd4c9d3d0ac74de84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20f6bda38c6fbd4c9d3d0ac74de848b"/>
                    <pic:cNvPicPr>
                      <a:picLocks noChangeAspect="1"/>
                    </pic:cNvPicPr>
                  </pic:nvPicPr>
                  <pic:blipFill>
                    <a:blip r:embed="rId14"/>
                    <a:srcRect l="1932" r="2568"/>
                    <a:stretch>
                      <a:fillRect/>
                    </a:stretch>
                  </pic:blipFill>
                  <pic:spPr>
                    <a:xfrm>
                      <a:off x="0" y="0"/>
                      <a:ext cx="5336540" cy="2447925"/>
                    </a:xfrm>
                    <a:prstGeom prst="rect">
                      <a:avLst/>
                    </a:prstGeom>
                  </pic:spPr>
                </pic:pic>
              </a:graphicData>
            </a:graphic>
          </wp:inline>
        </w:drawing>
      </w:r>
      <w:r>
        <w:rPr>
          <w:rFonts w:hint="eastAsia"/>
          <w:lang w:eastAsia="zh-CN"/>
        </w:rPr>
        <w:drawing>
          <wp:inline distT="0" distB="0" distL="114300" distR="114300">
            <wp:extent cx="5141595" cy="2075815"/>
            <wp:effectExtent l="0" t="0" r="1905" b="635"/>
            <wp:docPr id="17" name="图片 17" descr="d688b00b2e895b316138b9c5c0538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d688b00b2e895b316138b9c5c05386e"/>
                    <pic:cNvPicPr>
                      <a:picLocks noChangeAspect="1"/>
                    </pic:cNvPicPr>
                  </pic:nvPicPr>
                  <pic:blipFill>
                    <a:blip r:embed="rId15"/>
                    <a:srcRect l="2830" t="59417" r="4824"/>
                    <a:stretch>
                      <a:fillRect/>
                    </a:stretch>
                  </pic:blipFill>
                  <pic:spPr>
                    <a:xfrm>
                      <a:off x="0" y="0"/>
                      <a:ext cx="5141595" cy="2075815"/>
                    </a:xfrm>
                    <a:prstGeom prst="rect">
                      <a:avLst/>
                    </a:prstGeom>
                  </pic:spPr>
                </pic:pic>
              </a:graphicData>
            </a:graphic>
          </wp:inline>
        </w:drawing>
      </w:r>
    </w:p>
    <w:p>
      <w:pPr>
        <w:spacing w:line="360" w:lineRule="auto"/>
        <w:jc w:val="right"/>
        <w:rPr>
          <w:rFonts w:hint="eastAsia" w:ascii="黑体" w:hAnsi="黑体" w:eastAsia="黑体" w:cs="黑体"/>
          <w:sz w:val="24"/>
          <w:szCs w:val="32"/>
          <w:lang w:eastAsia="zh-CN"/>
        </w:rPr>
      </w:pPr>
      <w:r>
        <w:rPr>
          <w:rFonts w:hint="eastAsia" w:ascii="黑体" w:hAnsi="黑体" w:eastAsia="黑体" w:cs="黑体"/>
          <w:sz w:val="24"/>
          <w:szCs w:val="32"/>
          <w:lang w:eastAsia="zh-CN"/>
        </w:rPr>
        <w:t>附件七</w:t>
      </w:r>
    </w:p>
    <w:p>
      <w:pPr>
        <w:spacing w:line="360" w:lineRule="auto"/>
        <w:jc w:val="right"/>
        <w:rPr>
          <w:rFonts w:hint="eastAsia" w:ascii="黑体" w:hAnsi="黑体" w:eastAsia="黑体" w:cs="黑体"/>
          <w:sz w:val="24"/>
          <w:szCs w:val="32"/>
          <w:lang w:eastAsia="zh-CN"/>
        </w:rPr>
        <w:sectPr>
          <w:pgSz w:w="11906" w:h="16838"/>
          <w:pgMar w:top="1440" w:right="1800" w:bottom="1440" w:left="1800" w:header="851" w:footer="992" w:gutter="0"/>
          <w:cols w:space="425" w:num="1"/>
          <w:docGrid w:type="lines" w:linePitch="312" w:charSpace="0"/>
        </w:sectPr>
      </w:pPr>
      <w:r>
        <w:rPr>
          <w:rFonts w:hint="eastAsia" w:ascii="黑体" w:hAnsi="黑体" w:eastAsia="黑体" w:cs="黑体"/>
          <w:sz w:val="24"/>
          <w:szCs w:val="32"/>
          <w:lang w:eastAsia="zh-CN"/>
        </w:rPr>
        <w:drawing>
          <wp:inline distT="0" distB="0" distL="114300" distR="114300">
            <wp:extent cx="5566410" cy="7359650"/>
            <wp:effectExtent l="0" t="0" r="15240" b="12700"/>
            <wp:docPr id="22" name="图片 22" descr="7060062e7450fa773d842d77018dc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7060062e7450fa773d842d77018dce5"/>
                    <pic:cNvPicPr>
                      <a:picLocks noChangeAspect="1"/>
                    </pic:cNvPicPr>
                  </pic:nvPicPr>
                  <pic:blipFill>
                    <a:blip r:embed="rId16"/>
                    <a:stretch>
                      <a:fillRect/>
                    </a:stretch>
                  </pic:blipFill>
                  <pic:spPr>
                    <a:xfrm>
                      <a:off x="0" y="0"/>
                      <a:ext cx="5566410" cy="7359650"/>
                    </a:xfrm>
                    <a:prstGeom prst="rect">
                      <a:avLst/>
                    </a:prstGeom>
                  </pic:spPr>
                </pic:pic>
              </a:graphicData>
            </a:graphic>
          </wp:inline>
        </w:drawing>
      </w:r>
    </w:p>
    <w:p>
      <w:pPr>
        <w:spacing w:line="360" w:lineRule="auto"/>
        <w:jc w:val="right"/>
        <w:rPr>
          <w:rFonts w:hint="eastAsia" w:ascii="黑体" w:hAnsi="黑体" w:eastAsia="黑体" w:cs="黑体"/>
          <w:sz w:val="24"/>
          <w:szCs w:val="32"/>
          <w:lang w:eastAsia="zh-CN"/>
        </w:rPr>
      </w:pPr>
      <w:r>
        <w:rPr>
          <w:rFonts w:hint="eastAsia" w:ascii="黑体" w:hAnsi="黑体" w:eastAsia="黑体" w:cs="黑体"/>
          <w:sz w:val="24"/>
          <w:szCs w:val="32"/>
          <w:lang w:eastAsia="zh-CN"/>
        </w:rPr>
        <w:t>附件八</w:t>
      </w:r>
    </w:p>
    <w:p>
      <w:pPr>
        <w:jc w:val="right"/>
        <w:rPr>
          <w:rFonts w:hint="eastAsia"/>
          <w:lang w:eastAsia="zh-CN"/>
        </w:rPr>
      </w:pPr>
    </w:p>
    <w:p>
      <w:pPr>
        <w:pStyle w:val="2"/>
        <w:rPr>
          <w:rFonts w:hint="eastAsia"/>
          <w:lang w:eastAsia="zh-CN"/>
        </w:rPr>
      </w:pPr>
      <w:r>
        <w:rPr>
          <w:rFonts w:hint="eastAsia"/>
          <w:lang w:eastAsia="zh-CN"/>
        </w:rPr>
        <w:drawing>
          <wp:inline distT="0" distB="0" distL="114300" distR="114300">
            <wp:extent cx="5805170" cy="7712075"/>
            <wp:effectExtent l="0" t="0" r="5080" b="3175"/>
            <wp:docPr id="7" name="图片 7" descr="5880f7c7bb72b1b1971862dde6774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5880f7c7bb72b1b1971862dde6774c4"/>
                    <pic:cNvPicPr>
                      <a:picLocks noChangeAspect="1"/>
                    </pic:cNvPicPr>
                  </pic:nvPicPr>
                  <pic:blipFill>
                    <a:blip r:embed="rId17"/>
                    <a:stretch>
                      <a:fillRect/>
                    </a:stretch>
                  </pic:blipFill>
                  <pic:spPr>
                    <a:xfrm>
                      <a:off x="0" y="0"/>
                      <a:ext cx="5805170" cy="7712075"/>
                    </a:xfrm>
                    <a:prstGeom prst="rect">
                      <a:avLst/>
                    </a:prstGeom>
                  </pic:spPr>
                </pic:pic>
              </a:graphicData>
            </a:graphic>
          </wp:inline>
        </w:drawing>
      </w:r>
    </w:p>
    <w:p>
      <w:pPr>
        <w:rPr>
          <w:rFonts w:hint="eastAsia"/>
          <w:lang w:eastAsia="zh-CN"/>
        </w:rPr>
        <w:sectPr>
          <w:pgSz w:w="11906" w:h="16838"/>
          <w:pgMar w:top="1440" w:right="1800" w:bottom="1440" w:left="1800" w:header="851" w:footer="992" w:gutter="0"/>
          <w:cols w:space="425" w:num="1"/>
          <w:docGrid w:type="lines" w:linePitch="312" w:charSpace="0"/>
        </w:sectPr>
      </w:pPr>
      <w:r>
        <w:rPr>
          <w:rFonts w:hint="eastAsia"/>
          <w:lang w:eastAsia="zh-CN"/>
        </w:rPr>
        <w:drawing>
          <wp:inline distT="0" distB="0" distL="114300" distR="114300">
            <wp:extent cx="5798820" cy="7804150"/>
            <wp:effectExtent l="0" t="0" r="11430" b="6350"/>
            <wp:docPr id="8" name="图片 8" descr="50121f7fff0b387a5ea2546b0ceea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50121f7fff0b387a5ea2546b0ceea5c"/>
                    <pic:cNvPicPr>
                      <a:picLocks noChangeAspect="1"/>
                    </pic:cNvPicPr>
                  </pic:nvPicPr>
                  <pic:blipFill>
                    <a:blip r:embed="rId18"/>
                    <a:stretch>
                      <a:fillRect/>
                    </a:stretch>
                  </pic:blipFill>
                  <pic:spPr>
                    <a:xfrm>
                      <a:off x="0" y="0"/>
                      <a:ext cx="5798820" cy="7804150"/>
                    </a:xfrm>
                    <a:prstGeom prst="rect">
                      <a:avLst/>
                    </a:prstGeom>
                  </pic:spPr>
                </pic:pic>
              </a:graphicData>
            </a:graphic>
          </wp:inline>
        </w:drawing>
      </w:r>
      <w:r>
        <w:rPr>
          <w:rFonts w:hint="eastAsia"/>
          <w:lang w:eastAsia="zh-CN"/>
        </w:rPr>
        <w:drawing>
          <wp:inline distT="0" distB="0" distL="114300" distR="114300">
            <wp:extent cx="5739765" cy="7754620"/>
            <wp:effectExtent l="0" t="0" r="13335" b="17780"/>
            <wp:docPr id="9" name="图片 9" descr="18bccee29a3d917b461b607a9ff0d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8bccee29a3d917b461b607a9ff0de1"/>
                    <pic:cNvPicPr>
                      <a:picLocks noChangeAspect="1"/>
                    </pic:cNvPicPr>
                  </pic:nvPicPr>
                  <pic:blipFill>
                    <a:blip r:embed="rId19"/>
                    <a:stretch>
                      <a:fillRect/>
                    </a:stretch>
                  </pic:blipFill>
                  <pic:spPr>
                    <a:xfrm>
                      <a:off x="0" y="0"/>
                      <a:ext cx="5739765" cy="7754620"/>
                    </a:xfrm>
                    <a:prstGeom prst="rect">
                      <a:avLst/>
                    </a:prstGeom>
                  </pic:spPr>
                </pic:pic>
              </a:graphicData>
            </a:graphic>
          </wp:inline>
        </w:drawing>
      </w:r>
      <w:r>
        <w:rPr>
          <w:rFonts w:hint="eastAsia"/>
          <w:lang w:eastAsia="zh-CN"/>
        </w:rPr>
        <w:drawing>
          <wp:inline distT="0" distB="0" distL="114300" distR="114300">
            <wp:extent cx="5718810" cy="8271510"/>
            <wp:effectExtent l="0" t="0" r="15240" b="15240"/>
            <wp:docPr id="18" name="图片 18" descr="9f06497a34866e64d56fa9fa8667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9f06497a34866e64d56fa9fa8667263"/>
                    <pic:cNvPicPr>
                      <a:picLocks noChangeAspect="1"/>
                    </pic:cNvPicPr>
                  </pic:nvPicPr>
                  <pic:blipFill>
                    <a:blip r:embed="rId20"/>
                    <a:stretch>
                      <a:fillRect/>
                    </a:stretch>
                  </pic:blipFill>
                  <pic:spPr>
                    <a:xfrm>
                      <a:off x="0" y="0"/>
                      <a:ext cx="5718810" cy="8271510"/>
                    </a:xfrm>
                    <a:prstGeom prst="rect">
                      <a:avLst/>
                    </a:prstGeom>
                  </pic:spPr>
                </pic:pic>
              </a:graphicData>
            </a:graphic>
          </wp:inline>
        </w:drawing>
      </w:r>
      <w:r>
        <w:rPr>
          <w:rFonts w:hint="eastAsia"/>
          <w:lang w:eastAsia="zh-CN"/>
        </w:rPr>
        <w:drawing>
          <wp:inline distT="0" distB="0" distL="114300" distR="114300">
            <wp:extent cx="5782310" cy="8077835"/>
            <wp:effectExtent l="0" t="0" r="8890" b="18415"/>
            <wp:docPr id="19" name="图片 19" descr="73d5598c1b6c5f3998bdc62fbc21b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73d5598c1b6c5f3998bdc62fbc21bb4"/>
                    <pic:cNvPicPr>
                      <a:picLocks noChangeAspect="1"/>
                    </pic:cNvPicPr>
                  </pic:nvPicPr>
                  <pic:blipFill>
                    <a:blip r:embed="rId21"/>
                    <a:stretch>
                      <a:fillRect/>
                    </a:stretch>
                  </pic:blipFill>
                  <pic:spPr>
                    <a:xfrm>
                      <a:off x="0" y="0"/>
                      <a:ext cx="5782310" cy="8077835"/>
                    </a:xfrm>
                    <a:prstGeom prst="rect">
                      <a:avLst/>
                    </a:prstGeom>
                  </pic:spPr>
                </pic:pic>
              </a:graphicData>
            </a:graphic>
          </wp:inline>
        </w:drawing>
      </w:r>
      <w:r>
        <w:rPr>
          <w:rFonts w:hint="eastAsia"/>
          <w:lang w:eastAsia="zh-CN"/>
        </w:rPr>
        <w:drawing>
          <wp:inline distT="0" distB="0" distL="114300" distR="114300">
            <wp:extent cx="5707380" cy="8324850"/>
            <wp:effectExtent l="0" t="0" r="7620" b="0"/>
            <wp:docPr id="20" name="图片 20" descr="e85a91d7bb8d153c1f24d9462caa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e85a91d7bb8d153c1f24d9462caa940"/>
                    <pic:cNvPicPr>
                      <a:picLocks noChangeAspect="1"/>
                    </pic:cNvPicPr>
                  </pic:nvPicPr>
                  <pic:blipFill>
                    <a:blip r:embed="rId22"/>
                    <a:stretch>
                      <a:fillRect/>
                    </a:stretch>
                  </pic:blipFill>
                  <pic:spPr>
                    <a:xfrm>
                      <a:off x="0" y="0"/>
                      <a:ext cx="5707380" cy="8324850"/>
                    </a:xfrm>
                    <a:prstGeom prst="rect">
                      <a:avLst/>
                    </a:prstGeom>
                  </pic:spPr>
                </pic:pic>
              </a:graphicData>
            </a:graphic>
          </wp:inline>
        </w:drawing>
      </w:r>
      <w:r>
        <w:rPr>
          <w:rFonts w:hint="eastAsia"/>
          <w:lang w:eastAsia="zh-CN"/>
        </w:rPr>
        <w:drawing>
          <wp:inline distT="0" distB="0" distL="114300" distR="114300">
            <wp:extent cx="5695950" cy="7758430"/>
            <wp:effectExtent l="0" t="0" r="0" b="13970"/>
            <wp:docPr id="21" name="图片 21" descr="642b17df8900d245ec7843ce7ac3e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642b17df8900d245ec7843ce7ac3eb5"/>
                    <pic:cNvPicPr>
                      <a:picLocks noChangeAspect="1"/>
                    </pic:cNvPicPr>
                  </pic:nvPicPr>
                  <pic:blipFill>
                    <a:blip r:embed="rId23"/>
                    <a:stretch>
                      <a:fillRect/>
                    </a:stretch>
                  </pic:blipFill>
                  <pic:spPr>
                    <a:xfrm>
                      <a:off x="0" y="0"/>
                      <a:ext cx="5695950" cy="7758430"/>
                    </a:xfrm>
                    <a:prstGeom prst="rect">
                      <a:avLst/>
                    </a:prstGeom>
                  </pic:spPr>
                </pic:pic>
              </a:graphicData>
            </a:graphic>
          </wp:inline>
        </w:drawing>
      </w:r>
    </w:p>
    <w:p>
      <w:pPr>
        <w:spacing w:line="360" w:lineRule="auto"/>
        <w:jc w:val="right"/>
        <w:rPr>
          <w:rFonts w:hint="eastAsia" w:ascii="黑体" w:hAnsi="黑体" w:eastAsia="黑体" w:cs="黑体"/>
          <w:sz w:val="24"/>
          <w:szCs w:val="32"/>
          <w:lang w:eastAsia="zh-CN"/>
        </w:rPr>
      </w:pPr>
      <w:r>
        <w:rPr>
          <w:rFonts w:hint="eastAsia" w:ascii="黑体" w:hAnsi="黑体" w:eastAsia="黑体" w:cs="黑体"/>
          <w:sz w:val="24"/>
          <w:szCs w:val="32"/>
          <w:lang w:eastAsia="zh-CN"/>
        </w:rPr>
        <w:t>附件九</w:t>
      </w:r>
    </w:p>
    <w:p>
      <w:pPr>
        <w:pStyle w:val="2"/>
        <w:rPr>
          <w:rFonts w:hint="eastAsia"/>
          <w:lang w:eastAsia="zh-CN"/>
        </w:rPr>
      </w:pPr>
    </w:p>
    <w:p>
      <w:pPr>
        <w:ind w:firstLine="480"/>
        <w:jc w:val="center"/>
        <w:rPr>
          <w:rFonts w:hint="eastAsia"/>
          <w:b/>
          <w:bCs/>
          <w:color w:val="000000" w:themeColor="text1"/>
          <w:sz w:val="40"/>
          <w:szCs w:val="40"/>
          <w14:textFill>
            <w14:solidFill>
              <w14:schemeClr w14:val="tx1"/>
            </w14:solidFill>
          </w14:textFill>
        </w:rPr>
      </w:pPr>
      <w:r>
        <w:rPr>
          <w:rFonts w:hint="eastAsia"/>
          <w:b/>
          <w:bCs/>
          <w:color w:val="000000" w:themeColor="text1"/>
          <w:sz w:val="40"/>
          <w:szCs w:val="40"/>
          <w14:textFill>
            <w14:solidFill>
              <w14:schemeClr w14:val="tx1"/>
            </w14:solidFill>
          </w14:textFill>
        </w:rPr>
        <w:t>公众意见调查统计结果表</w:t>
      </w:r>
    </w:p>
    <w:tbl>
      <w:tblPr>
        <w:tblStyle w:val="5"/>
        <w:tblpPr w:leftFromText="180" w:rightFromText="180" w:vertAnchor="text" w:horzAnchor="page" w:tblpX="1522" w:tblpY="596"/>
        <w:tblOverlap w:val="never"/>
        <w:tblW w:w="91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7"/>
        <w:gridCol w:w="378"/>
        <w:gridCol w:w="2332"/>
        <w:gridCol w:w="2004"/>
        <w:gridCol w:w="1456"/>
        <w:gridCol w:w="1232"/>
        <w:gridCol w:w="12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restart"/>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个人概况</w:t>
            </w:r>
          </w:p>
        </w:tc>
        <w:tc>
          <w:tcPr>
            <w:tcW w:w="2710" w:type="dxa"/>
            <w:gridSpan w:val="2"/>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性别</w:t>
            </w:r>
          </w:p>
        </w:tc>
        <w:tc>
          <w:tcPr>
            <w:tcW w:w="3460" w:type="dxa"/>
            <w:gridSpan w:val="2"/>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男</w:t>
            </w:r>
          </w:p>
        </w:tc>
        <w:tc>
          <w:tcPr>
            <w:tcW w:w="2448" w:type="dxa"/>
            <w:gridSpan w:val="2"/>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2710" w:type="dxa"/>
            <w:gridSpan w:val="2"/>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cs="Times New Roman"/>
                <w:color w:val="000000" w:themeColor="text1"/>
                <w:spacing w:val="-6"/>
                <w:sz w:val="21"/>
                <w:szCs w:val="21"/>
                <w14:textFill>
                  <w14:solidFill>
                    <w14:schemeClr w14:val="tx1"/>
                  </w14:solidFill>
                </w14:textFill>
              </w:rPr>
              <w:t>选择项占百分比</w:t>
            </w:r>
            <w:r>
              <w:rPr>
                <w:rFonts w:hint="default" w:ascii="Times New Roman" w:hAnsi="Times New Roman" w:cs="Times New Roman"/>
                <w:color w:val="000000" w:themeColor="text1"/>
                <w:spacing w:val="-6"/>
                <w:sz w:val="21"/>
                <w:szCs w:val="21"/>
                <w:lang w:eastAsia="zh-CN"/>
                <w14:textFill>
                  <w14:solidFill>
                    <w14:schemeClr w14:val="tx1"/>
                  </w14:solidFill>
                </w14:textFill>
              </w:rPr>
              <w:t>（</w:t>
            </w:r>
            <w:r>
              <w:rPr>
                <w:rFonts w:hint="default" w:ascii="Times New Roman" w:hAnsi="Times New Roman" w:cs="Times New Roman"/>
                <w:color w:val="000000" w:themeColor="text1"/>
                <w:spacing w:val="-6"/>
                <w:sz w:val="21"/>
                <w:szCs w:val="21"/>
                <w:lang w:val="en-US" w:eastAsia="zh-CN"/>
                <w14:textFill>
                  <w14:solidFill>
                    <w14:schemeClr w14:val="tx1"/>
                  </w14:solidFill>
                </w14:textFill>
              </w:rPr>
              <w:t>%</w:t>
            </w:r>
            <w:r>
              <w:rPr>
                <w:rFonts w:hint="default" w:ascii="Times New Roman" w:hAnsi="Times New Roman" w:cs="Times New Roman"/>
                <w:color w:val="000000" w:themeColor="text1"/>
                <w:spacing w:val="-6"/>
                <w:sz w:val="21"/>
                <w:szCs w:val="21"/>
                <w:lang w:eastAsia="zh-CN"/>
                <w14:textFill>
                  <w14:solidFill>
                    <w14:schemeClr w14:val="tx1"/>
                  </w14:solidFill>
                </w14:textFill>
              </w:rPr>
              <w:t>）</w:t>
            </w:r>
          </w:p>
        </w:tc>
        <w:tc>
          <w:tcPr>
            <w:tcW w:w="3460" w:type="dxa"/>
            <w:gridSpan w:val="2"/>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40</w:t>
            </w:r>
          </w:p>
        </w:tc>
        <w:tc>
          <w:tcPr>
            <w:tcW w:w="2448" w:type="dxa"/>
            <w:gridSpan w:val="2"/>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2710" w:type="dxa"/>
            <w:gridSpan w:val="2"/>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居住地区</w:t>
            </w:r>
          </w:p>
        </w:tc>
        <w:tc>
          <w:tcPr>
            <w:tcW w:w="5908" w:type="dxa"/>
            <w:gridSpan w:val="4"/>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cs="Times New Roman"/>
                <w:color w:val="000000" w:themeColor="text1"/>
                <w:sz w:val="21"/>
                <w:szCs w:val="21"/>
                <w:lang w:eastAsia="zh-CN"/>
                <w14:textFill>
                  <w14:solidFill>
                    <w14:schemeClr w14:val="tx1"/>
                  </w14:solidFill>
                </w14:textFill>
              </w:rPr>
              <w:t>厂区周边人群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2710" w:type="dxa"/>
            <w:gridSpan w:val="2"/>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职业</w:t>
            </w:r>
          </w:p>
        </w:tc>
        <w:tc>
          <w:tcPr>
            <w:tcW w:w="2004"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工人</w:t>
            </w:r>
          </w:p>
        </w:tc>
        <w:tc>
          <w:tcPr>
            <w:tcW w:w="145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农民</w:t>
            </w:r>
          </w:p>
        </w:tc>
        <w:tc>
          <w:tcPr>
            <w:tcW w:w="1232" w:type="dxa"/>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cs="Times New Roman"/>
                <w:color w:val="000000" w:themeColor="text1"/>
                <w:sz w:val="21"/>
                <w:szCs w:val="21"/>
                <w:lang w:eastAsia="zh-CN"/>
                <w14:textFill>
                  <w14:solidFill>
                    <w14:schemeClr w14:val="tx1"/>
                  </w14:solidFill>
                </w14:textFill>
              </w:rPr>
              <w:t>干部</w:t>
            </w:r>
          </w:p>
        </w:tc>
        <w:tc>
          <w:tcPr>
            <w:tcW w:w="121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2710" w:type="dxa"/>
            <w:gridSpan w:val="2"/>
            <w:vAlign w:val="center"/>
          </w:tcPr>
          <w:p>
            <w:pPr>
              <w:spacing w:line="360" w:lineRule="exact"/>
              <w:ind w:firstLine="0" w:firstLineChars="0"/>
              <w:jc w:val="center"/>
              <w:rPr>
                <w:rFonts w:hint="default" w:ascii="Times New Roman" w:hAnsi="Times New Roman" w:eastAsia="宋体" w:cs="Times New Roman"/>
                <w:color w:val="000000" w:themeColor="text1"/>
                <w:spacing w:val="-6"/>
                <w:sz w:val="21"/>
                <w:szCs w:val="21"/>
                <w:lang w:eastAsia="zh-CN"/>
                <w14:textFill>
                  <w14:solidFill>
                    <w14:schemeClr w14:val="tx1"/>
                  </w14:solidFill>
                </w14:textFill>
              </w:rPr>
            </w:pPr>
            <w:r>
              <w:rPr>
                <w:rFonts w:hint="default" w:ascii="Times New Roman" w:hAnsi="Times New Roman" w:cs="Times New Roman"/>
                <w:color w:val="000000" w:themeColor="text1"/>
                <w:spacing w:val="-6"/>
                <w:sz w:val="21"/>
                <w:szCs w:val="21"/>
                <w14:textFill>
                  <w14:solidFill>
                    <w14:schemeClr w14:val="tx1"/>
                  </w14:solidFill>
                </w14:textFill>
              </w:rPr>
              <w:t>选择项占百分比</w:t>
            </w:r>
            <w:r>
              <w:rPr>
                <w:rFonts w:hint="default" w:ascii="Times New Roman" w:hAnsi="Times New Roman" w:cs="Times New Roman"/>
                <w:color w:val="000000" w:themeColor="text1"/>
                <w:spacing w:val="-6"/>
                <w:sz w:val="21"/>
                <w:szCs w:val="21"/>
                <w:lang w:eastAsia="zh-CN"/>
                <w14:textFill>
                  <w14:solidFill>
                    <w14:schemeClr w14:val="tx1"/>
                  </w14:solidFill>
                </w14:textFill>
              </w:rPr>
              <w:t>（</w:t>
            </w:r>
            <w:r>
              <w:rPr>
                <w:rFonts w:hint="default" w:ascii="Times New Roman" w:hAnsi="Times New Roman" w:cs="Times New Roman"/>
                <w:color w:val="000000" w:themeColor="text1"/>
                <w:spacing w:val="-6"/>
                <w:sz w:val="21"/>
                <w:szCs w:val="21"/>
                <w:lang w:val="en-US" w:eastAsia="zh-CN"/>
                <w14:textFill>
                  <w14:solidFill>
                    <w14:schemeClr w14:val="tx1"/>
                  </w14:solidFill>
                </w14:textFill>
              </w:rPr>
              <w:t>%</w:t>
            </w:r>
            <w:r>
              <w:rPr>
                <w:rFonts w:hint="default" w:ascii="Times New Roman" w:hAnsi="Times New Roman" w:cs="Times New Roman"/>
                <w:color w:val="000000" w:themeColor="text1"/>
                <w:spacing w:val="-6"/>
                <w:sz w:val="21"/>
                <w:szCs w:val="21"/>
                <w:lang w:eastAsia="zh-CN"/>
                <w14:textFill>
                  <w14:solidFill>
                    <w14:schemeClr w14:val="tx1"/>
                  </w14:solidFill>
                </w14:textFill>
              </w:rPr>
              <w:t>）</w:t>
            </w:r>
          </w:p>
        </w:tc>
        <w:tc>
          <w:tcPr>
            <w:tcW w:w="2004" w:type="dxa"/>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14</w:t>
            </w:r>
          </w:p>
        </w:tc>
        <w:tc>
          <w:tcPr>
            <w:tcW w:w="1456" w:type="dxa"/>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5</w:t>
            </w:r>
          </w:p>
        </w:tc>
        <w:tc>
          <w:tcPr>
            <w:tcW w:w="1232" w:type="dxa"/>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4</w:t>
            </w:r>
          </w:p>
        </w:tc>
        <w:tc>
          <w:tcPr>
            <w:tcW w:w="1216" w:type="dxa"/>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2710" w:type="dxa"/>
            <w:gridSpan w:val="2"/>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文化程度</w:t>
            </w:r>
          </w:p>
        </w:tc>
        <w:tc>
          <w:tcPr>
            <w:tcW w:w="2004" w:type="dxa"/>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cs="Times New Roman"/>
                <w:color w:val="000000" w:themeColor="text1"/>
                <w:sz w:val="21"/>
                <w:szCs w:val="21"/>
                <w:lang w:eastAsia="zh-CN"/>
                <w14:textFill>
                  <w14:solidFill>
                    <w14:schemeClr w14:val="tx1"/>
                  </w14:solidFill>
                </w14:textFill>
              </w:rPr>
              <w:t>专科以上</w:t>
            </w:r>
          </w:p>
        </w:tc>
        <w:tc>
          <w:tcPr>
            <w:tcW w:w="145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高中及中专</w:t>
            </w:r>
          </w:p>
        </w:tc>
        <w:tc>
          <w:tcPr>
            <w:tcW w:w="1232" w:type="dxa"/>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cs="Times New Roman"/>
                <w:color w:val="000000" w:themeColor="text1"/>
                <w:sz w:val="21"/>
                <w:szCs w:val="21"/>
                <w:lang w:eastAsia="zh-CN"/>
                <w14:textFill>
                  <w14:solidFill>
                    <w14:schemeClr w14:val="tx1"/>
                  </w14:solidFill>
                </w14:textFill>
              </w:rPr>
              <w:t>初中以下</w:t>
            </w:r>
          </w:p>
        </w:tc>
        <w:tc>
          <w:tcPr>
            <w:tcW w:w="1216" w:type="dxa"/>
            <w:vAlign w:val="center"/>
          </w:tcPr>
          <w:p>
            <w:pPr>
              <w:spacing w:line="360" w:lineRule="exact"/>
              <w:ind w:firstLine="0" w:firstLineChars="0"/>
              <w:jc w:val="center"/>
              <w:rPr>
                <w:rFonts w:hint="default" w:ascii="Times New Roman" w:hAnsi="Times New Roman" w:cs="Times New Roman"/>
                <w:color w:val="000000" w:themeColor="text1"/>
                <w:sz w:val="21"/>
                <w:szCs w:val="21"/>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2710" w:type="dxa"/>
            <w:gridSpan w:val="2"/>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pacing w:val="-6"/>
                <w:sz w:val="21"/>
                <w:szCs w:val="21"/>
                <w14:textFill>
                  <w14:solidFill>
                    <w14:schemeClr w14:val="tx1"/>
                  </w14:solidFill>
                </w14:textFill>
              </w:rPr>
              <w:t>选择项人数占百分比</w:t>
            </w:r>
            <w:r>
              <w:rPr>
                <w:rFonts w:hint="default" w:ascii="Times New Roman" w:hAnsi="Times New Roman" w:cs="Times New Roman"/>
                <w:color w:val="000000" w:themeColor="text1"/>
                <w:spacing w:val="-6"/>
                <w:sz w:val="21"/>
                <w:szCs w:val="21"/>
                <w:lang w:eastAsia="zh-CN"/>
                <w14:textFill>
                  <w14:solidFill>
                    <w14:schemeClr w14:val="tx1"/>
                  </w14:solidFill>
                </w14:textFill>
              </w:rPr>
              <w:t>（</w:t>
            </w:r>
            <w:r>
              <w:rPr>
                <w:rFonts w:hint="default" w:ascii="Times New Roman" w:hAnsi="Times New Roman" w:cs="Times New Roman"/>
                <w:color w:val="000000" w:themeColor="text1"/>
                <w:spacing w:val="-6"/>
                <w:sz w:val="21"/>
                <w:szCs w:val="21"/>
                <w:lang w:val="en-US" w:eastAsia="zh-CN"/>
                <w14:textFill>
                  <w14:solidFill>
                    <w14:schemeClr w14:val="tx1"/>
                  </w14:solidFill>
                </w14:textFill>
              </w:rPr>
              <w:t>%</w:t>
            </w:r>
            <w:r>
              <w:rPr>
                <w:rFonts w:hint="default" w:ascii="Times New Roman" w:hAnsi="Times New Roman" w:cs="Times New Roman"/>
                <w:color w:val="000000" w:themeColor="text1"/>
                <w:spacing w:val="-6"/>
                <w:sz w:val="21"/>
                <w:szCs w:val="21"/>
                <w:lang w:eastAsia="zh-CN"/>
                <w14:textFill>
                  <w14:solidFill>
                    <w14:schemeClr w14:val="tx1"/>
                  </w14:solidFill>
                </w14:textFill>
              </w:rPr>
              <w:t>）</w:t>
            </w:r>
          </w:p>
        </w:tc>
        <w:tc>
          <w:tcPr>
            <w:tcW w:w="2004" w:type="dxa"/>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31</w:t>
            </w:r>
          </w:p>
        </w:tc>
        <w:tc>
          <w:tcPr>
            <w:tcW w:w="1456" w:type="dxa"/>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29</w:t>
            </w:r>
          </w:p>
        </w:tc>
        <w:tc>
          <w:tcPr>
            <w:tcW w:w="1232" w:type="dxa"/>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40</w:t>
            </w:r>
          </w:p>
        </w:tc>
        <w:tc>
          <w:tcPr>
            <w:tcW w:w="121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restart"/>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调查内容</w:t>
            </w:r>
          </w:p>
        </w:tc>
        <w:tc>
          <w:tcPr>
            <w:tcW w:w="378" w:type="dxa"/>
            <w:vMerge w:val="restart"/>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lang w:eastAsia="zh-CN"/>
                <w14:textFill>
                  <w14:solidFill>
                    <w14:schemeClr w14:val="tx1"/>
                  </w14:solidFill>
                </w14:textFill>
              </w:rPr>
              <w:t>施工</w:t>
            </w:r>
            <w:r>
              <w:rPr>
                <w:rFonts w:hint="default" w:ascii="Times New Roman" w:hAnsi="Times New Roman" w:cs="Times New Roman"/>
                <w:color w:val="000000" w:themeColor="text1"/>
                <w:sz w:val="21"/>
                <w:szCs w:val="21"/>
                <w14:textFill>
                  <w14:solidFill>
                    <w14:schemeClr w14:val="tx1"/>
                  </w14:solidFill>
                </w14:textFill>
              </w:rPr>
              <w:t>期</w:t>
            </w:r>
          </w:p>
        </w:tc>
        <w:tc>
          <w:tcPr>
            <w:tcW w:w="4336" w:type="dxa"/>
            <w:gridSpan w:val="2"/>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lang w:eastAsia="zh-CN"/>
                <w14:textFill>
                  <w14:solidFill>
                    <w14:schemeClr w14:val="tx1"/>
                  </w14:solidFill>
                </w14:textFill>
              </w:rPr>
              <w:t>噪声</w:t>
            </w:r>
            <w:r>
              <w:rPr>
                <w:rFonts w:hint="default" w:ascii="Times New Roman" w:hAnsi="Times New Roman" w:cs="Times New Roman"/>
                <w:color w:val="000000" w:themeColor="text1"/>
                <w:sz w:val="21"/>
                <w:szCs w:val="21"/>
                <w14:textFill>
                  <w14:solidFill>
                    <w14:schemeClr w14:val="tx1"/>
                  </w14:solidFill>
                </w14:textFill>
              </w:rPr>
              <w:t>对您的影响程度</w:t>
            </w:r>
          </w:p>
        </w:tc>
        <w:tc>
          <w:tcPr>
            <w:tcW w:w="145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没有影响</w:t>
            </w:r>
          </w:p>
        </w:tc>
        <w:tc>
          <w:tcPr>
            <w:tcW w:w="1232"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影响较轻</w:t>
            </w:r>
          </w:p>
        </w:tc>
        <w:tc>
          <w:tcPr>
            <w:tcW w:w="121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影响较重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378"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4336" w:type="dxa"/>
            <w:gridSpan w:val="2"/>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选择项占百分比</w:t>
            </w:r>
            <w:r>
              <w:rPr>
                <w:rFonts w:hint="default" w:ascii="Times New Roman" w:hAnsi="Times New Roman" w:cs="Times New Roman"/>
                <w:color w:val="000000" w:themeColor="text1"/>
                <w:sz w:val="21"/>
                <w:szCs w:val="21"/>
                <w:lang w:eastAsia="zh-CN"/>
                <w14:textFill>
                  <w14:solidFill>
                    <w14:schemeClr w14:val="tx1"/>
                  </w14:solidFill>
                </w14:textFill>
              </w:rPr>
              <w:t>（</w:t>
            </w:r>
            <w:r>
              <w:rPr>
                <w:rFonts w:hint="default" w:ascii="Times New Roman" w:hAnsi="Times New Roman" w:cs="Times New Roman"/>
                <w:color w:val="000000" w:themeColor="text1"/>
                <w:sz w:val="21"/>
                <w:szCs w:val="21"/>
                <w:lang w:val="en-US" w:eastAsia="zh-CN"/>
                <w14:textFill>
                  <w14:solidFill>
                    <w14:schemeClr w14:val="tx1"/>
                  </w14:solidFill>
                </w14:textFill>
              </w:rPr>
              <w:t>%</w:t>
            </w:r>
            <w:r>
              <w:rPr>
                <w:rFonts w:hint="default" w:ascii="Times New Roman" w:hAnsi="Times New Roman" w:cs="Times New Roman"/>
                <w:color w:val="000000" w:themeColor="text1"/>
                <w:sz w:val="21"/>
                <w:szCs w:val="21"/>
                <w:lang w:eastAsia="zh-CN"/>
                <w14:textFill>
                  <w14:solidFill>
                    <w14:schemeClr w14:val="tx1"/>
                  </w14:solidFill>
                </w14:textFill>
              </w:rPr>
              <w:t>）</w:t>
            </w:r>
          </w:p>
        </w:tc>
        <w:tc>
          <w:tcPr>
            <w:tcW w:w="1456" w:type="dxa"/>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100</w:t>
            </w:r>
          </w:p>
        </w:tc>
        <w:tc>
          <w:tcPr>
            <w:tcW w:w="1232"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121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378"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4336" w:type="dxa"/>
            <w:gridSpan w:val="2"/>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lang w:eastAsia="zh-CN"/>
                <w14:textFill>
                  <w14:solidFill>
                    <w14:schemeClr w14:val="tx1"/>
                  </w14:solidFill>
                </w14:textFill>
              </w:rPr>
              <w:t>扬尘</w:t>
            </w:r>
            <w:r>
              <w:rPr>
                <w:rFonts w:hint="default" w:ascii="Times New Roman" w:hAnsi="Times New Roman" w:cs="Times New Roman"/>
                <w:color w:val="000000" w:themeColor="text1"/>
                <w:sz w:val="21"/>
                <w:szCs w:val="21"/>
                <w14:textFill>
                  <w14:solidFill>
                    <w14:schemeClr w14:val="tx1"/>
                  </w14:solidFill>
                </w14:textFill>
              </w:rPr>
              <w:t>对您的影响程度</w:t>
            </w:r>
          </w:p>
        </w:tc>
        <w:tc>
          <w:tcPr>
            <w:tcW w:w="145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没有影响</w:t>
            </w:r>
          </w:p>
        </w:tc>
        <w:tc>
          <w:tcPr>
            <w:tcW w:w="1232"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影响较轻</w:t>
            </w:r>
          </w:p>
        </w:tc>
        <w:tc>
          <w:tcPr>
            <w:tcW w:w="121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影响较重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378"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4336" w:type="dxa"/>
            <w:gridSpan w:val="2"/>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选择项占百分比</w:t>
            </w:r>
            <w:r>
              <w:rPr>
                <w:rFonts w:hint="default" w:ascii="Times New Roman" w:hAnsi="Times New Roman" w:cs="Times New Roman"/>
                <w:color w:val="000000" w:themeColor="text1"/>
                <w:sz w:val="21"/>
                <w:szCs w:val="21"/>
                <w:lang w:eastAsia="zh-CN"/>
                <w14:textFill>
                  <w14:solidFill>
                    <w14:schemeClr w14:val="tx1"/>
                  </w14:solidFill>
                </w14:textFill>
              </w:rPr>
              <w:t>（</w:t>
            </w:r>
            <w:r>
              <w:rPr>
                <w:rFonts w:hint="default" w:ascii="Times New Roman" w:hAnsi="Times New Roman" w:cs="Times New Roman"/>
                <w:color w:val="000000" w:themeColor="text1"/>
                <w:sz w:val="21"/>
                <w:szCs w:val="21"/>
                <w:lang w:val="en-US" w:eastAsia="zh-CN"/>
                <w14:textFill>
                  <w14:solidFill>
                    <w14:schemeClr w14:val="tx1"/>
                  </w14:solidFill>
                </w14:textFill>
              </w:rPr>
              <w:t>%</w:t>
            </w:r>
            <w:r>
              <w:rPr>
                <w:rFonts w:hint="default" w:ascii="Times New Roman" w:hAnsi="Times New Roman" w:cs="Times New Roman"/>
                <w:color w:val="000000" w:themeColor="text1"/>
                <w:sz w:val="21"/>
                <w:szCs w:val="21"/>
                <w:lang w:eastAsia="zh-CN"/>
                <w14:textFill>
                  <w14:solidFill>
                    <w14:schemeClr w14:val="tx1"/>
                  </w14:solidFill>
                </w14:textFill>
              </w:rPr>
              <w:t>）</w:t>
            </w:r>
          </w:p>
        </w:tc>
        <w:tc>
          <w:tcPr>
            <w:tcW w:w="1456" w:type="dxa"/>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100</w:t>
            </w:r>
          </w:p>
        </w:tc>
        <w:tc>
          <w:tcPr>
            <w:tcW w:w="1232"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121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378"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4336" w:type="dxa"/>
            <w:gridSpan w:val="2"/>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lang w:eastAsia="zh-CN"/>
                <w14:textFill>
                  <w14:solidFill>
                    <w14:schemeClr w14:val="tx1"/>
                  </w14:solidFill>
                </w14:textFill>
              </w:rPr>
              <w:t>废水</w:t>
            </w:r>
            <w:r>
              <w:rPr>
                <w:rFonts w:hint="default" w:ascii="Times New Roman" w:hAnsi="Times New Roman" w:cs="Times New Roman"/>
                <w:color w:val="000000" w:themeColor="text1"/>
                <w:sz w:val="21"/>
                <w:szCs w:val="21"/>
                <w14:textFill>
                  <w14:solidFill>
                    <w14:schemeClr w14:val="tx1"/>
                  </w14:solidFill>
                </w14:textFill>
              </w:rPr>
              <w:t>对您的影响程度</w:t>
            </w:r>
          </w:p>
        </w:tc>
        <w:tc>
          <w:tcPr>
            <w:tcW w:w="145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没有影响</w:t>
            </w:r>
          </w:p>
        </w:tc>
        <w:tc>
          <w:tcPr>
            <w:tcW w:w="1232"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影响较轻</w:t>
            </w:r>
          </w:p>
        </w:tc>
        <w:tc>
          <w:tcPr>
            <w:tcW w:w="121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影响较重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378"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4336" w:type="dxa"/>
            <w:gridSpan w:val="2"/>
            <w:vAlign w:val="center"/>
          </w:tcPr>
          <w:p>
            <w:pPr>
              <w:spacing w:line="360" w:lineRule="exact"/>
              <w:ind w:firstLine="0" w:firstLineChars="0"/>
              <w:jc w:val="center"/>
              <w:rPr>
                <w:rFonts w:hint="default" w:ascii="Times New Roman" w:hAnsi="Times New Roman" w:cs="Times New Roman"/>
                <w:color w:val="000000" w:themeColor="text1"/>
                <w:sz w:val="21"/>
                <w:szCs w:val="21"/>
                <w:lang w:eastAsia="zh-CN"/>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选择项占百分比</w:t>
            </w:r>
            <w:r>
              <w:rPr>
                <w:rFonts w:hint="default" w:ascii="Times New Roman" w:hAnsi="Times New Roman" w:cs="Times New Roman"/>
                <w:color w:val="000000" w:themeColor="text1"/>
                <w:sz w:val="21"/>
                <w:szCs w:val="21"/>
                <w:lang w:eastAsia="zh-CN"/>
                <w14:textFill>
                  <w14:solidFill>
                    <w14:schemeClr w14:val="tx1"/>
                  </w14:solidFill>
                </w14:textFill>
              </w:rPr>
              <w:t>（</w:t>
            </w:r>
            <w:r>
              <w:rPr>
                <w:rFonts w:hint="default" w:ascii="Times New Roman" w:hAnsi="Times New Roman" w:cs="Times New Roman"/>
                <w:color w:val="000000" w:themeColor="text1"/>
                <w:sz w:val="21"/>
                <w:szCs w:val="21"/>
                <w:lang w:val="en-US" w:eastAsia="zh-CN"/>
                <w14:textFill>
                  <w14:solidFill>
                    <w14:schemeClr w14:val="tx1"/>
                  </w14:solidFill>
                </w14:textFill>
              </w:rPr>
              <w:t>%</w:t>
            </w:r>
            <w:r>
              <w:rPr>
                <w:rFonts w:hint="default" w:ascii="Times New Roman" w:hAnsi="Times New Roman" w:cs="Times New Roman"/>
                <w:color w:val="000000" w:themeColor="text1"/>
                <w:sz w:val="21"/>
                <w:szCs w:val="21"/>
                <w:lang w:eastAsia="zh-CN"/>
                <w14:textFill>
                  <w14:solidFill>
                    <w14:schemeClr w14:val="tx1"/>
                  </w14:solidFill>
                </w14:textFill>
              </w:rPr>
              <w:t>）</w:t>
            </w:r>
          </w:p>
        </w:tc>
        <w:tc>
          <w:tcPr>
            <w:tcW w:w="1456" w:type="dxa"/>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100</w:t>
            </w:r>
          </w:p>
        </w:tc>
        <w:tc>
          <w:tcPr>
            <w:tcW w:w="1232"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121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378"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4336" w:type="dxa"/>
            <w:gridSpan w:val="2"/>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cs="Times New Roman"/>
                <w:color w:val="000000" w:themeColor="text1"/>
                <w:sz w:val="21"/>
                <w:szCs w:val="21"/>
                <w:lang w:eastAsia="zh-CN"/>
                <w14:textFill>
                  <w14:solidFill>
                    <w14:schemeClr w14:val="tx1"/>
                  </w14:solidFill>
                </w14:textFill>
              </w:rPr>
              <w:t>是否有扰民现象或纠纷</w:t>
            </w:r>
          </w:p>
        </w:tc>
        <w:tc>
          <w:tcPr>
            <w:tcW w:w="1456" w:type="dxa"/>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cs="Times New Roman"/>
                <w:color w:val="000000" w:themeColor="text1"/>
                <w:sz w:val="21"/>
                <w:szCs w:val="21"/>
                <w:lang w:eastAsia="zh-CN"/>
                <w14:textFill>
                  <w14:solidFill>
                    <w14:schemeClr w14:val="tx1"/>
                  </w14:solidFill>
                </w14:textFill>
              </w:rPr>
              <w:t>有</w:t>
            </w:r>
          </w:p>
        </w:tc>
        <w:tc>
          <w:tcPr>
            <w:tcW w:w="1232" w:type="dxa"/>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cs="Times New Roman"/>
                <w:color w:val="000000" w:themeColor="text1"/>
                <w:sz w:val="21"/>
                <w:szCs w:val="21"/>
                <w:lang w:eastAsia="zh-CN"/>
                <w14:textFill>
                  <w14:solidFill>
                    <w14:schemeClr w14:val="tx1"/>
                  </w14:solidFill>
                </w14:textFill>
              </w:rPr>
              <w:t>没有</w:t>
            </w:r>
          </w:p>
        </w:tc>
        <w:tc>
          <w:tcPr>
            <w:tcW w:w="121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378"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4336" w:type="dxa"/>
            <w:gridSpan w:val="2"/>
            <w:vAlign w:val="center"/>
          </w:tcPr>
          <w:p>
            <w:pPr>
              <w:spacing w:line="360" w:lineRule="exact"/>
              <w:ind w:firstLine="0" w:firstLineChars="0"/>
              <w:jc w:val="center"/>
              <w:rPr>
                <w:rFonts w:hint="default" w:ascii="Times New Roman" w:hAnsi="Times New Roman" w:cs="Times New Roman"/>
                <w:color w:val="000000" w:themeColor="text1"/>
                <w:sz w:val="21"/>
                <w:szCs w:val="21"/>
                <w:lang w:eastAsia="zh-CN"/>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选择项占百分比</w:t>
            </w:r>
            <w:r>
              <w:rPr>
                <w:rFonts w:hint="default" w:ascii="Times New Roman" w:hAnsi="Times New Roman" w:cs="Times New Roman"/>
                <w:color w:val="000000" w:themeColor="text1"/>
                <w:sz w:val="21"/>
                <w:szCs w:val="21"/>
                <w:lang w:eastAsia="zh-CN"/>
                <w14:textFill>
                  <w14:solidFill>
                    <w14:schemeClr w14:val="tx1"/>
                  </w14:solidFill>
                </w14:textFill>
              </w:rPr>
              <w:t>（</w:t>
            </w:r>
            <w:r>
              <w:rPr>
                <w:rFonts w:hint="default" w:ascii="Times New Roman" w:hAnsi="Times New Roman" w:cs="Times New Roman"/>
                <w:color w:val="000000" w:themeColor="text1"/>
                <w:sz w:val="21"/>
                <w:szCs w:val="21"/>
                <w:lang w:val="en-US" w:eastAsia="zh-CN"/>
                <w14:textFill>
                  <w14:solidFill>
                    <w14:schemeClr w14:val="tx1"/>
                  </w14:solidFill>
                </w14:textFill>
              </w:rPr>
              <w:t>%</w:t>
            </w:r>
            <w:r>
              <w:rPr>
                <w:rFonts w:hint="default" w:ascii="Times New Roman" w:hAnsi="Times New Roman" w:cs="Times New Roman"/>
                <w:color w:val="000000" w:themeColor="text1"/>
                <w:sz w:val="21"/>
                <w:szCs w:val="21"/>
                <w:lang w:eastAsia="zh-CN"/>
                <w14:textFill>
                  <w14:solidFill>
                    <w14:schemeClr w14:val="tx1"/>
                  </w14:solidFill>
                </w14:textFill>
              </w:rPr>
              <w:t>）</w:t>
            </w:r>
          </w:p>
        </w:tc>
        <w:tc>
          <w:tcPr>
            <w:tcW w:w="145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1232" w:type="dxa"/>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100</w:t>
            </w:r>
          </w:p>
        </w:tc>
        <w:tc>
          <w:tcPr>
            <w:tcW w:w="121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378" w:type="dxa"/>
            <w:vMerge w:val="restart"/>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cs="Times New Roman"/>
                <w:color w:val="000000" w:themeColor="text1"/>
                <w:sz w:val="21"/>
                <w:szCs w:val="21"/>
                <w:lang w:eastAsia="zh-CN"/>
                <w14:textFill>
                  <w14:solidFill>
                    <w14:schemeClr w14:val="tx1"/>
                  </w14:solidFill>
                </w14:textFill>
              </w:rPr>
              <w:t>试生产期</w:t>
            </w:r>
          </w:p>
        </w:tc>
        <w:tc>
          <w:tcPr>
            <w:tcW w:w="4336" w:type="dxa"/>
            <w:gridSpan w:val="2"/>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lang w:eastAsia="zh-CN"/>
                <w14:textFill>
                  <w14:solidFill>
                    <w14:schemeClr w14:val="tx1"/>
                  </w14:solidFill>
                </w14:textFill>
              </w:rPr>
              <w:t>废气</w:t>
            </w:r>
            <w:r>
              <w:rPr>
                <w:rFonts w:hint="default" w:ascii="Times New Roman" w:hAnsi="Times New Roman" w:cs="Times New Roman"/>
                <w:color w:val="000000" w:themeColor="text1"/>
                <w:sz w:val="21"/>
                <w:szCs w:val="21"/>
                <w14:textFill>
                  <w14:solidFill>
                    <w14:schemeClr w14:val="tx1"/>
                  </w14:solidFill>
                </w14:textFill>
              </w:rPr>
              <w:t>对您的影响程度</w:t>
            </w:r>
          </w:p>
        </w:tc>
        <w:tc>
          <w:tcPr>
            <w:tcW w:w="145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没有影响</w:t>
            </w:r>
          </w:p>
        </w:tc>
        <w:tc>
          <w:tcPr>
            <w:tcW w:w="1232"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影响较轻</w:t>
            </w:r>
          </w:p>
        </w:tc>
        <w:tc>
          <w:tcPr>
            <w:tcW w:w="121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影响较重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378"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4336" w:type="dxa"/>
            <w:gridSpan w:val="2"/>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选择项占百分比</w:t>
            </w:r>
            <w:r>
              <w:rPr>
                <w:rFonts w:hint="default" w:ascii="Times New Roman" w:hAnsi="Times New Roman" w:cs="Times New Roman"/>
                <w:color w:val="000000" w:themeColor="text1"/>
                <w:sz w:val="21"/>
                <w:szCs w:val="21"/>
                <w:lang w:eastAsia="zh-CN"/>
                <w14:textFill>
                  <w14:solidFill>
                    <w14:schemeClr w14:val="tx1"/>
                  </w14:solidFill>
                </w14:textFill>
              </w:rPr>
              <w:t>（</w:t>
            </w:r>
            <w:r>
              <w:rPr>
                <w:rFonts w:hint="default" w:ascii="Times New Roman" w:hAnsi="Times New Roman" w:cs="Times New Roman"/>
                <w:color w:val="000000" w:themeColor="text1"/>
                <w:sz w:val="21"/>
                <w:szCs w:val="21"/>
                <w:lang w:val="en-US" w:eastAsia="zh-CN"/>
                <w14:textFill>
                  <w14:solidFill>
                    <w14:schemeClr w14:val="tx1"/>
                  </w14:solidFill>
                </w14:textFill>
              </w:rPr>
              <w:t>%</w:t>
            </w:r>
            <w:r>
              <w:rPr>
                <w:rFonts w:hint="default" w:ascii="Times New Roman" w:hAnsi="Times New Roman" w:cs="Times New Roman"/>
                <w:color w:val="000000" w:themeColor="text1"/>
                <w:sz w:val="21"/>
                <w:szCs w:val="21"/>
                <w:lang w:eastAsia="zh-CN"/>
                <w14:textFill>
                  <w14:solidFill>
                    <w14:schemeClr w14:val="tx1"/>
                  </w14:solidFill>
                </w14:textFill>
              </w:rPr>
              <w:t>）</w:t>
            </w:r>
          </w:p>
        </w:tc>
        <w:tc>
          <w:tcPr>
            <w:tcW w:w="1456" w:type="dxa"/>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100</w:t>
            </w:r>
          </w:p>
        </w:tc>
        <w:tc>
          <w:tcPr>
            <w:tcW w:w="1232"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121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378"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4336" w:type="dxa"/>
            <w:gridSpan w:val="2"/>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lang w:eastAsia="zh-CN"/>
                <w14:textFill>
                  <w14:solidFill>
                    <w14:schemeClr w14:val="tx1"/>
                  </w14:solidFill>
                </w14:textFill>
              </w:rPr>
              <w:t>废水</w:t>
            </w:r>
            <w:r>
              <w:rPr>
                <w:rFonts w:hint="default" w:ascii="Times New Roman" w:hAnsi="Times New Roman" w:cs="Times New Roman"/>
                <w:color w:val="000000" w:themeColor="text1"/>
                <w:sz w:val="21"/>
                <w:szCs w:val="21"/>
                <w14:textFill>
                  <w14:solidFill>
                    <w14:schemeClr w14:val="tx1"/>
                  </w14:solidFill>
                </w14:textFill>
              </w:rPr>
              <w:t>对您的影响程度</w:t>
            </w:r>
          </w:p>
        </w:tc>
        <w:tc>
          <w:tcPr>
            <w:tcW w:w="145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没有影响</w:t>
            </w:r>
          </w:p>
        </w:tc>
        <w:tc>
          <w:tcPr>
            <w:tcW w:w="1232"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影响较轻</w:t>
            </w:r>
          </w:p>
        </w:tc>
        <w:tc>
          <w:tcPr>
            <w:tcW w:w="1216" w:type="dxa"/>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影响较</w:t>
            </w:r>
            <w:r>
              <w:rPr>
                <w:rFonts w:hint="default" w:ascii="Times New Roman" w:hAnsi="Times New Roman" w:cs="Times New Roman"/>
                <w:color w:val="000000" w:themeColor="text1"/>
                <w:sz w:val="21"/>
                <w:szCs w:val="21"/>
                <w:lang w:eastAsia="zh-CN"/>
                <w14:textFill>
                  <w14:solidFill>
                    <w14:schemeClr w14:val="tx1"/>
                  </w14:solidFill>
                </w14:textFill>
              </w:rPr>
              <w:t>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378"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4336" w:type="dxa"/>
            <w:gridSpan w:val="2"/>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选择项占百分比</w:t>
            </w:r>
            <w:r>
              <w:rPr>
                <w:rFonts w:hint="default" w:ascii="Times New Roman" w:hAnsi="Times New Roman" w:cs="Times New Roman"/>
                <w:color w:val="000000" w:themeColor="text1"/>
                <w:sz w:val="21"/>
                <w:szCs w:val="21"/>
                <w:lang w:eastAsia="zh-CN"/>
                <w14:textFill>
                  <w14:solidFill>
                    <w14:schemeClr w14:val="tx1"/>
                  </w14:solidFill>
                </w14:textFill>
              </w:rPr>
              <w:t>（</w:t>
            </w:r>
            <w:r>
              <w:rPr>
                <w:rFonts w:hint="default" w:ascii="Times New Roman" w:hAnsi="Times New Roman" w:cs="Times New Roman"/>
                <w:color w:val="000000" w:themeColor="text1"/>
                <w:sz w:val="21"/>
                <w:szCs w:val="21"/>
                <w:lang w:val="en-US" w:eastAsia="zh-CN"/>
                <w14:textFill>
                  <w14:solidFill>
                    <w14:schemeClr w14:val="tx1"/>
                  </w14:solidFill>
                </w14:textFill>
              </w:rPr>
              <w:t>%</w:t>
            </w:r>
            <w:r>
              <w:rPr>
                <w:rFonts w:hint="default" w:ascii="Times New Roman" w:hAnsi="Times New Roman" w:cs="Times New Roman"/>
                <w:color w:val="000000" w:themeColor="text1"/>
                <w:sz w:val="21"/>
                <w:szCs w:val="21"/>
                <w:lang w:eastAsia="zh-CN"/>
                <w14:textFill>
                  <w14:solidFill>
                    <w14:schemeClr w14:val="tx1"/>
                  </w14:solidFill>
                </w14:textFill>
              </w:rPr>
              <w:t>）</w:t>
            </w:r>
          </w:p>
        </w:tc>
        <w:tc>
          <w:tcPr>
            <w:tcW w:w="1456" w:type="dxa"/>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100</w:t>
            </w:r>
          </w:p>
        </w:tc>
        <w:tc>
          <w:tcPr>
            <w:tcW w:w="1232"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121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378"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4336" w:type="dxa"/>
            <w:gridSpan w:val="2"/>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lang w:eastAsia="zh-CN"/>
                <w14:textFill>
                  <w14:solidFill>
                    <w14:schemeClr w14:val="tx1"/>
                  </w14:solidFill>
                </w14:textFill>
              </w:rPr>
              <w:t>噪声</w:t>
            </w:r>
            <w:r>
              <w:rPr>
                <w:rFonts w:hint="default" w:ascii="Times New Roman" w:hAnsi="Times New Roman" w:cs="Times New Roman"/>
                <w:color w:val="000000" w:themeColor="text1"/>
                <w:sz w:val="21"/>
                <w:szCs w:val="21"/>
                <w14:textFill>
                  <w14:solidFill>
                    <w14:schemeClr w14:val="tx1"/>
                  </w14:solidFill>
                </w14:textFill>
              </w:rPr>
              <w:t>对您的影响程度</w:t>
            </w:r>
          </w:p>
        </w:tc>
        <w:tc>
          <w:tcPr>
            <w:tcW w:w="145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没有影响</w:t>
            </w:r>
          </w:p>
        </w:tc>
        <w:tc>
          <w:tcPr>
            <w:tcW w:w="1232"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影响较轻</w:t>
            </w:r>
          </w:p>
        </w:tc>
        <w:tc>
          <w:tcPr>
            <w:tcW w:w="121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影响较</w:t>
            </w:r>
            <w:r>
              <w:rPr>
                <w:rFonts w:hint="default" w:ascii="Times New Roman" w:hAnsi="Times New Roman" w:cs="Times New Roman"/>
                <w:color w:val="000000" w:themeColor="text1"/>
                <w:sz w:val="21"/>
                <w:szCs w:val="21"/>
                <w:lang w:eastAsia="zh-CN"/>
                <w14:textFill>
                  <w14:solidFill>
                    <w14:schemeClr w14:val="tx1"/>
                  </w14:solidFill>
                </w14:textFill>
              </w:rPr>
              <w:t>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378"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4336" w:type="dxa"/>
            <w:gridSpan w:val="2"/>
            <w:vAlign w:val="center"/>
          </w:tcPr>
          <w:p>
            <w:pPr>
              <w:spacing w:line="360" w:lineRule="exact"/>
              <w:ind w:firstLine="0" w:firstLineChars="0"/>
              <w:jc w:val="center"/>
              <w:rPr>
                <w:rFonts w:hint="default" w:ascii="Times New Roman" w:hAnsi="Times New Roman" w:cs="Times New Roman"/>
                <w:color w:val="000000" w:themeColor="text1"/>
                <w:sz w:val="21"/>
                <w:szCs w:val="21"/>
                <w:lang w:eastAsia="zh-CN"/>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选择项占百分比</w:t>
            </w:r>
            <w:r>
              <w:rPr>
                <w:rFonts w:hint="default" w:ascii="Times New Roman" w:hAnsi="Times New Roman" w:cs="Times New Roman"/>
                <w:color w:val="000000" w:themeColor="text1"/>
                <w:sz w:val="21"/>
                <w:szCs w:val="21"/>
                <w:lang w:eastAsia="zh-CN"/>
                <w14:textFill>
                  <w14:solidFill>
                    <w14:schemeClr w14:val="tx1"/>
                  </w14:solidFill>
                </w14:textFill>
              </w:rPr>
              <w:t>（</w:t>
            </w:r>
            <w:r>
              <w:rPr>
                <w:rFonts w:hint="default" w:ascii="Times New Roman" w:hAnsi="Times New Roman" w:cs="Times New Roman"/>
                <w:color w:val="000000" w:themeColor="text1"/>
                <w:sz w:val="21"/>
                <w:szCs w:val="21"/>
                <w:lang w:val="en-US" w:eastAsia="zh-CN"/>
                <w14:textFill>
                  <w14:solidFill>
                    <w14:schemeClr w14:val="tx1"/>
                  </w14:solidFill>
                </w14:textFill>
              </w:rPr>
              <w:t>%</w:t>
            </w:r>
            <w:r>
              <w:rPr>
                <w:rFonts w:hint="default" w:ascii="Times New Roman" w:hAnsi="Times New Roman" w:cs="Times New Roman"/>
                <w:color w:val="000000" w:themeColor="text1"/>
                <w:sz w:val="21"/>
                <w:szCs w:val="21"/>
                <w:lang w:eastAsia="zh-CN"/>
                <w14:textFill>
                  <w14:solidFill>
                    <w14:schemeClr w14:val="tx1"/>
                  </w14:solidFill>
                </w14:textFill>
              </w:rPr>
              <w:t>）</w:t>
            </w:r>
          </w:p>
        </w:tc>
        <w:tc>
          <w:tcPr>
            <w:tcW w:w="1456" w:type="dxa"/>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100</w:t>
            </w:r>
          </w:p>
        </w:tc>
        <w:tc>
          <w:tcPr>
            <w:tcW w:w="1232"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121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378"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4336" w:type="dxa"/>
            <w:gridSpan w:val="2"/>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cs="Times New Roman"/>
                <w:color w:val="000000" w:themeColor="text1"/>
                <w:sz w:val="21"/>
                <w:szCs w:val="21"/>
                <w:lang w:eastAsia="zh-CN"/>
                <w14:textFill>
                  <w14:solidFill>
                    <w14:schemeClr w14:val="tx1"/>
                  </w14:solidFill>
                </w14:textFill>
              </w:rPr>
              <w:t>固废废物储运及处理处置对您的影响程度</w:t>
            </w:r>
          </w:p>
        </w:tc>
        <w:tc>
          <w:tcPr>
            <w:tcW w:w="145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没有影响</w:t>
            </w:r>
          </w:p>
        </w:tc>
        <w:tc>
          <w:tcPr>
            <w:tcW w:w="1232"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影响较轻</w:t>
            </w:r>
          </w:p>
        </w:tc>
        <w:tc>
          <w:tcPr>
            <w:tcW w:w="121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影响较</w:t>
            </w:r>
            <w:r>
              <w:rPr>
                <w:rFonts w:hint="default" w:ascii="Times New Roman" w:hAnsi="Times New Roman" w:cs="Times New Roman"/>
                <w:color w:val="000000" w:themeColor="text1"/>
                <w:sz w:val="21"/>
                <w:szCs w:val="21"/>
                <w:lang w:eastAsia="zh-CN"/>
                <w14:textFill>
                  <w14:solidFill>
                    <w14:schemeClr w14:val="tx1"/>
                  </w14:solidFill>
                </w14:textFill>
              </w:rPr>
              <w:t>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378"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4336" w:type="dxa"/>
            <w:gridSpan w:val="2"/>
            <w:vAlign w:val="center"/>
          </w:tcPr>
          <w:p>
            <w:pPr>
              <w:spacing w:line="360" w:lineRule="exact"/>
              <w:ind w:firstLine="0" w:firstLineChars="0"/>
              <w:jc w:val="center"/>
              <w:rPr>
                <w:rFonts w:hint="default" w:ascii="Times New Roman" w:hAnsi="Times New Roman" w:cs="Times New Roman"/>
                <w:color w:val="000000" w:themeColor="text1"/>
                <w:sz w:val="21"/>
                <w:szCs w:val="21"/>
                <w:lang w:eastAsia="zh-CN"/>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选择项占百分比</w:t>
            </w:r>
            <w:r>
              <w:rPr>
                <w:rFonts w:hint="default" w:ascii="Times New Roman" w:hAnsi="Times New Roman" w:cs="Times New Roman"/>
                <w:color w:val="000000" w:themeColor="text1"/>
                <w:sz w:val="21"/>
                <w:szCs w:val="21"/>
                <w:lang w:eastAsia="zh-CN"/>
                <w14:textFill>
                  <w14:solidFill>
                    <w14:schemeClr w14:val="tx1"/>
                  </w14:solidFill>
                </w14:textFill>
              </w:rPr>
              <w:t>（</w:t>
            </w:r>
            <w:r>
              <w:rPr>
                <w:rFonts w:hint="default" w:ascii="Times New Roman" w:hAnsi="Times New Roman" w:cs="Times New Roman"/>
                <w:color w:val="000000" w:themeColor="text1"/>
                <w:sz w:val="21"/>
                <w:szCs w:val="21"/>
                <w:lang w:val="en-US" w:eastAsia="zh-CN"/>
                <w14:textFill>
                  <w14:solidFill>
                    <w14:schemeClr w14:val="tx1"/>
                  </w14:solidFill>
                </w14:textFill>
              </w:rPr>
              <w:t>%</w:t>
            </w:r>
            <w:r>
              <w:rPr>
                <w:rFonts w:hint="default" w:ascii="Times New Roman" w:hAnsi="Times New Roman" w:cs="Times New Roman"/>
                <w:color w:val="000000" w:themeColor="text1"/>
                <w:sz w:val="21"/>
                <w:szCs w:val="21"/>
                <w:lang w:eastAsia="zh-CN"/>
                <w14:textFill>
                  <w14:solidFill>
                    <w14:schemeClr w14:val="tx1"/>
                  </w14:solidFill>
                </w14:textFill>
              </w:rPr>
              <w:t>）</w:t>
            </w:r>
          </w:p>
        </w:tc>
        <w:tc>
          <w:tcPr>
            <w:tcW w:w="1456" w:type="dxa"/>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100</w:t>
            </w:r>
          </w:p>
        </w:tc>
        <w:tc>
          <w:tcPr>
            <w:tcW w:w="1232"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121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4714" w:type="dxa"/>
            <w:gridSpan w:val="3"/>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您对该公司本项目的环境保护工作满意程度？</w:t>
            </w:r>
          </w:p>
        </w:tc>
        <w:tc>
          <w:tcPr>
            <w:tcW w:w="145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满意</w:t>
            </w:r>
          </w:p>
        </w:tc>
        <w:tc>
          <w:tcPr>
            <w:tcW w:w="1232"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较满意</w:t>
            </w:r>
          </w:p>
        </w:tc>
        <w:tc>
          <w:tcPr>
            <w:tcW w:w="121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不满意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87" w:type="dxa"/>
            <w:vMerge w:val="continue"/>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4714" w:type="dxa"/>
            <w:gridSpan w:val="3"/>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选择项占百分比</w:t>
            </w:r>
            <w:r>
              <w:rPr>
                <w:rFonts w:hint="default" w:ascii="Times New Roman" w:hAnsi="Times New Roman" w:cs="Times New Roman"/>
                <w:color w:val="000000" w:themeColor="text1"/>
                <w:sz w:val="21"/>
                <w:szCs w:val="21"/>
                <w:lang w:eastAsia="zh-CN"/>
                <w14:textFill>
                  <w14:solidFill>
                    <w14:schemeClr w14:val="tx1"/>
                  </w14:solidFill>
                </w14:textFill>
              </w:rPr>
              <w:t>（</w:t>
            </w:r>
            <w:r>
              <w:rPr>
                <w:rFonts w:hint="default" w:ascii="Times New Roman" w:hAnsi="Times New Roman" w:cs="Times New Roman"/>
                <w:color w:val="000000" w:themeColor="text1"/>
                <w:sz w:val="21"/>
                <w:szCs w:val="21"/>
                <w:lang w:val="en-US" w:eastAsia="zh-CN"/>
                <w14:textFill>
                  <w14:solidFill>
                    <w14:schemeClr w14:val="tx1"/>
                  </w14:solidFill>
                </w14:textFill>
              </w:rPr>
              <w:t>%</w:t>
            </w:r>
            <w:r>
              <w:rPr>
                <w:rFonts w:hint="default" w:ascii="Times New Roman" w:hAnsi="Times New Roman" w:cs="Times New Roman"/>
                <w:color w:val="000000" w:themeColor="text1"/>
                <w:sz w:val="21"/>
                <w:szCs w:val="21"/>
                <w:lang w:eastAsia="zh-CN"/>
                <w14:textFill>
                  <w14:solidFill>
                    <w14:schemeClr w14:val="tx1"/>
                  </w14:solidFill>
                </w14:textFill>
              </w:rPr>
              <w:t>）</w:t>
            </w:r>
          </w:p>
        </w:tc>
        <w:tc>
          <w:tcPr>
            <w:tcW w:w="1456" w:type="dxa"/>
            <w:vAlign w:val="center"/>
          </w:tcPr>
          <w:p>
            <w:pPr>
              <w:spacing w:line="360" w:lineRule="exact"/>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100</w:t>
            </w:r>
          </w:p>
        </w:tc>
        <w:tc>
          <w:tcPr>
            <w:tcW w:w="1232"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c>
          <w:tcPr>
            <w:tcW w:w="1216" w:type="dxa"/>
            <w:vAlign w:val="center"/>
          </w:tcPr>
          <w:p>
            <w:pPr>
              <w:spacing w:line="360" w:lineRule="exact"/>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bl>
    <w:p>
      <w:pPr>
        <w:rPr>
          <w:rFonts w:hint="eastAsia"/>
          <w:lang w:eastAsia="zh-CN"/>
        </w:rPr>
        <w:sectPr>
          <w:pgSz w:w="11906" w:h="16838"/>
          <w:pgMar w:top="1440" w:right="1800" w:bottom="1440" w:left="1800" w:header="851" w:footer="992" w:gutter="0"/>
          <w:cols w:space="425" w:num="1"/>
          <w:docGrid w:type="lines" w:linePitch="312" w:charSpace="0"/>
        </w:sectPr>
      </w:pPr>
    </w:p>
    <w:p>
      <w:pPr>
        <w:pStyle w:val="2"/>
        <w:rPr>
          <w:rFonts w:hint="eastAsia"/>
          <w:lang w:eastAsia="zh-CN"/>
        </w:rPr>
        <w:sectPr>
          <w:pgSz w:w="11906" w:h="16838"/>
          <w:pgMar w:top="1440" w:right="1800" w:bottom="1440" w:left="1800" w:header="851" w:footer="992" w:gutter="0"/>
          <w:cols w:space="425" w:num="1"/>
          <w:docGrid w:type="lines" w:linePitch="312" w:charSpace="0"/>
        </w:sectPr>
      </w:pPr>
      <w:r>
        <w:rPr>
          <w:rFonts w:hint="eastAsia"/>
          <w:lang w:eastAsia="zh-CN"/>
        </w:rPr>
        <w:drawing>
          <wp:inline distT="0" distB="0" distL="114300" distR="114300">
            <wp:extent cx="5454015" cy="8022590"/>
            <wp:effectExtent l="0" t="0" r="13335" b="16510"/>
            <wp:docPr id="13" name="图片 13" descr="f767bfe4dd910276432a2b6f4d1dd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f767bfe4dd910276432a2b6f4d1ddb6"/>
                    <pic:cNvPicPr>
                      <a:picLocks noChangeAspect="1"/>
                    </pic:cNvPicPr>
                  </pic:nvPicPr>
                  <pic:blipFill>
                    <a:blip r:embed="rId24"/>
                    <a:stretch>
                      <a:fillRect/>
                    </a:stretch>
                  </pic:blipFill>
                  <pic:spPr>
                    <a:xfrm>
                      <a:off x="0" y="0"/>
                      <a:ext cx="5454015" cy="8022590"/>
                    </a:xfrm>
                    <a:prstGeom prst="rect">
                      <a:avLst/>
                    </a:prstGeom>
                  </pic:spPr>
                </pic:pic>
              </a:graphicData>
            </a:graphic>
          </wp:inline>
        </w:drawing>
      </w:r>
    </w:p>
    <w:p>
      <w:pPr>
        <w:rPr>
          <w:rFonts w:hint="eastAsia"/>
          <w:lang w:eastAsia="zh-CN"/>
        </w:rPr>
      </w:pPr>
      <w:r>
        <w:rPr>
          <w:rFonts w:hint="eastAsia"/>
          <w:lang w:eastAsia="zh-CN"/>
        </w:rPr>
        <w:drawing>
          <wp:inline distT="0" distB="0" distL="114300" distR="114300">
            <wp:extent cx="5523230" cy="8061960"/>
            <wp:effectExtent l="0" t="0" r="1270" b="15240"/>
            <wp:docPr id="14" name="图片 14" descr="d716d5b3bf131de352c77bb011e1b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d716d5b3bf131de352c77bb011e1ba0"/>
                    <pic:cNvPicPr>
                      <a:picLocks noChangeAspect="1"/>
                    </pic:cNvPicPr>
                  </pic:nvPicPr>
                  <pic:blipFill>
                    <a:blip r:embed="rId25"/>
                    <a:stretch>
                      <a:fillRect/>
                    </a:stretch>
                  </pic:blipFill>
                  <pic:spPr>
                    <a:xfrm>
                      <a:off x="0" y="0"/>
                      <a:ext cx="5523230" cy="8061960"/>
                    </a:xfrm>
                    <a:prstGeom prst="rect">
                      <a:avLst/>
                    </a:prstGeom>
                  </pic:spPr>
                </pic:pic>
              </a:graphicData>
            </a:graphic>
          </wp:inline>
        </w:drawing>
      </w:r>
    </w:p>
    <w:p>
      <w:pPr>
        <w:pStyle w:val="2"/>
        <w:rPr>
          <w:rFonts w:hint="eastAsia"/>
          <w:lang w:eastAsia="zh-CN"/>
        </w:rPr>
      </w:pPr>
    </w:p>
    <w:p>
      <w:pPr>
        <w:rPr>
          <w:rFonts w:hint="eastAsia"/>
          <w:lang w:eastAsia="zh-CN"/>
        </w:rPr>
      </w:pPr>
    </w:p>
    <w:p>
      <w:pPr>
        <w:pStyle w:val="2"/>
        <w:rPr>
          <w:rFonts w:hint="eastAsia"/>
          <w:lang w:eastAsia="zh-CN"/>
        </w:rPr>
        <w:sectPr>
          <w:pgSz w:w="11906" w:h="16838"/>
          <w:pgMar w:top="1440" w:right="1800" w:bottom="1440" w:left="1800" w:header="851" w:footer="992" w:gutter="0"/>
          <w:cols w:space="425" w:num="1"/>
          <w:docGrid w:type="lines" w:linePitch="312" w:charSpace="0"/>
        </w:sectPr>
      </w:pPr>
    </w:p>
    <w:p>
      <w:pPr>
        <w:rPr>
          <w:rFonts w:hint="eastAsia"/>
          <w:lang w:eastAsia="zh-CN"/>
        </w:rPr>
      </w:pPr>
      <w:r>
        <w:rPr>
          <w:rFonts w:hint="eastAsia"/>
          <w:lang w:eastAsia="zh-CN"/>
        </w:rPr>
        <w:drawing>
          <wp:inline distT="0" distB="0" distL="114300" distR="114300">
            <wp:extent cx="5547360" cy="8037195"/>
            <wp:effectExtent l="0" t="0" r="15240" b="1905"/>
            <wp:docPr id="15" name="图片 15" descr="6a744efebdef21f0be4eee7257b1e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6a744efebdef21f0be4eee7257b1e84"/>
                    <pic:cNvPicPr>
                      <a:picLocks noChangeAspect="1"/>
                    </pic:cNvPicPr>
                  </pic:nvPicPr>
                  <pic:blipFill>
                    <a:blip r:embed="rId26"/>
                    <a:stretch>
                      <a:fillRect/>
                    </a:stretch>
                  </pic:blipFill>
                  <pic:spPr>
                    <a:xfrm>
                      <a:off x="0" y="0"/>
                      <a:ext cx="5547360" cy="8037195"/>
                    </a:xfrm>
                    <a:prstGeom prst="rect">
                      <a:avLst/>
                    </a:prstGeom>
                  </pic:spPr>
                </pic:pic>
              </a:graphicData>
            </a:graphic>
          </wp:inline>
        </w:drawing>
      </w:r>
    </w:p>
    <w:p>
      <w:pPr>
        <w:pStyle w:val="2"/>
        <w:rPr>
          <w:rFonts w:hint="eastAsia"/>
          <w:lang w:eastAsia="zh-CN"/>
        </w:rPr>
      </w:pPr>
    </w:p>
    <w:p>
      <w:pPr>
        <w:rPr>
          <w:rFonts w:hint="eastAsia"/>
          <w:lang w:eastAsia="zh-CN"/>
        </w:rPr>
      </w:pPr>
    </w:p>
    <w:p>
      <w:pPr>
        <w:pStyle w:val="2"/>
        <w:rPr>
          <w:rFonts w:hint="eastAsia"/>
          <w:lang w:eastAsia="zh-CN"/>
        </w:rPr>
        <w:sectPr>
          <w:pgSz w:w="11906" w:h="16838"/>
          <w:pgMar w:top="1440" w:right="1800" w:bottom="1440" w:left="1800" w:header="851" w:footer="992" w:gutter="0"/>
          <w:cols w:space="425" w:num="1"/>
          <w:docGrid w:type="lines" w:linePitch="312" w:charSpace="0"/>
        </w:sectPr>
      </w:pPr>
    </w:p>
    <w:p>
      <w:pPr>
        <w:spacing w:line="360" w:lineRule="auto"/>
        <w:jc w:val="right"/>
        <w:rPr>
          <w:rFonts w:hint="eastAsia" w:ascii="黑体" w:hAnsi="黑体" w:eastAsia="黑体" w:cs="黑体"/>
          <w:sz w:val="24"/>
          <w:szCs w:val="32"/>
          <w:lang w:eastAsia="zh-CN"/>
        </w:rPr>
      </w:pPr>
      <w:r>
        <w:rPr>
          <w:rFonts w:hint="eastAsia" w:ascii="黑体" w:hAnsi="黑体" w:eastAsia="黑体" w:cs="黑体"/>
          <w:sz w:val="24"/>
          <w:szCs w:val="32"/>
          <w:lang w:eastAsia="zh-CN"/>
        </w:rPr>
        <w:t>附件十</w:t>
      </w:r>
    </w:p>
    <w:p>
      <w:pPr>
        <w:jc w:val="center"/>
        <w:rPr>
          <w:rFonts w:hint="eastAsia"/>
          <w:lang w:eastAsia="zh-CN"/>
        </w:rPr>
      </w:pPr>
      <w:r>
        <w:rPr>
          <w:rFonts w:hint="eastAsia"/>
          <w:lang w:eastAsia="zh-CN"/>
        </w:rPr>
        <w:drawing>
          <wp:inline distT="0" distB="0" distL="114300" distR="114300">
            <wp:extent cx="5021580" cy="8352155"/>
            <wp:effectExtent l="0" t="0" r="7620" b="10795"/>
            <wp:docPr id="1" name="图片 1" descr="濮阳市光明化工有限公司天然气导热油炉项目竣工公示-濮阳黎明环保科技服务有限公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濮阳市光明化工有限公司天然气导热油炉项目竣工公示-濮阳黎明环保科技服务有限公司"/>
                    <pic:cNvPicPr>
                      <a:picLocks noChangeAspect="1"/>
                    </pic:cNvPicPr>
                  </pic:nvPicPr>
                  <pic:blipFill>
                    <a:blip r:embed="rId27"/>
                    <a:srcRect l="30751" t="16084" r="22160" b="26012"/>
                    <a:stretch>
                      <a:fillRect/>
                    </a:stretch>
                  </pic:blipFill>
                  <pic:spPr>
                    <a:xfrm>
                      <a:off x="0" y="0"/>
                      <a:ext cx="5021580" cy="8352155"/>
                    </a:xfrm>
                    <a:prstGeom prst="rect">
                      <a:avLst/>
                    </a:prstGeom>
                  </pic:spPr>
                </pic:pic>
              </a:graphicData>
            </a:graphic>
          </wp:inline>
        </w:drawing>
      </w:r>
    </w:p>
    <w:p>
      <w:pPr>
        <w:pStyle w:val="3"/>
        <w:rPr>
          <w:rFonts w:hint="eastAsia"/>
          <w:lang w:eastAsia="zh-CN"/>
        </w:rPr>
        <w:sectPr>
          <w:pgSz w:w="11906" w:h="16838"/>
          <w:pgMar w:top="1440" w:right="1800" w:bottom="1440" w:left="1800" w:header="851" w:footer="992" w:gutter="0"/>
          <w:cols w:space="425" w:num="1"/>
          <w:docGrid w:type="lines" w:linePitch="312" w:charSpace="0"/>
        </w:sectPr>
      </w:pPr>
    </w:p>
    <w:p>
      <w:pPr>
        <w:jc w:val="center"/>
        <w:rPr>
          <w:rFonts w:hint="eastAsia"/>
          <w:lang w:eastAsia="zh-CN"/>
        </w:rPr>
      </w:pPr>
      <w:r>
        <w:rPr>
          <w:rFonts w:hint="eastAsia"/>
          <w:lang w:eastAsia="zh-CN"/>
        </w:rPr>
        <w:drawing>
          <wp:inline distT="0" distB="0" distL="114300" distR="114300">
            <wp:extent cx="4878705" cy="8800465"/>
            <wp:effectExtent l="0" t="0" r="17145" b="635"/>
            <wp:docPr id="2" name="图片 2" descr="濮阳市光明化工有限公司天然气导热油炉项目调试公示-濮阳黎明环保科技服务有限公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濮阳市光明化工有限公司天然气导热油炉项目调试公示-濮阳黎明环保科技服务有限公司"/>
                    <pic:cNvPicPr>
                      <a:picLocks noChangeAspect="1"/>
                    </pic:cNvPicPr>
                  </pic:nvPicPr>
                  <pic:blipFill>
                    <a:blip r:embed="rId28"/>
                    <a:srcRect l="31905" t="19258" r="22302" b="24566"/>
                    <a:stretch>
                      <a:fillRect/>
                    </a:stretch>
                  </pic:blipFill>
                  <pic:spPr>
                    <a:xfrm>
                      <a:off x="0" y="0"/>
                      <a:ext cx="4878705" cy="8800465"/>
                    </a:xfrm>
                    <a:prstGeom prst="rect">
                      <a:avLst/>
                    </a:prstGeom>
                  </pic:spPr>
                </pic:pic>
              </a:graphicData>
            </a:graphic>
          </wp:inline>
        </w:drawing>
      </w:r>
    </w:p>
    <w:p>
      <w:pPr>
        <w:jc w:val="center"/>
        <w:rPr>
          <w:rFonts w:hint="eastAsia"/>
          <w:lang w:eastAsia="zh-CN"/>
        </w:rPr>
        <w:sectPr>
          <w:pgSz w:w="11906" w:h="16838"/>
          <w:pgMar w:top="1440" w:right="1800" w:bottom="1440" w:left="1800" w:header="851" w:footer="992" w:gutter="0"/>
          <w:cols w:space="425" w:num="1"/>
          <w:docGrid w:type="lines" w:linePitch="312" w:charSpace="0"/>
        </w:sectPr>
      </w:pPr>
    </w:p>
    <w:p>
      <w:pPr>
        <w:pStyle w:val="2"/>
        <w:jc w:val="right"/>
        <w:rPr>
          <w:rFonts w:hint="eastAsia" w:ascii="黑体" w:hAnsi="黑体" w:eastAsia="黑体" w:cs="黑体"/>
          <w:sz w:val="24"/>
          <w:szCs w:val="32"/>
          <w:lang w:eastAsia="zh-CN"/>
        </w:rPr>
      </w:pPr>
      <w:r>
        <w:rPr>
          <w:rFonts w:hint="eastAsia" w:ascii="黑体" w:hAnsi="黑体" w:eastAsia="黑体" w:cs="黑体"/>
          <w:sz w:val="24"/>
          <w:szCs w:val="32"/>
          <w:lang w:eastAsia="zh-CN"/>
        </w:rPr>
        <w:t>附件十一</w:t>
      </w:r>
    </w:p>
    <w:p>
      <w:pPr>
        <w:rPr>
          <w:rFonts w:hint="eastAsia"/>
          <w:lang w:eastAsia="zh-CN"/>
        </w:rPr>
      </w:pPr>
    </w:p>
    <w:p>
      <w:pPr>
        <w:jc w:val="center"/>
        <w:rPr>
          <w:rFonts w:hint="eastAsia"/>
          <w:lang w:eastAsia="zh-CN"/>
        </w:rPr>
        <w:sectPr>
          <w:pgSz w:w="11906" w:h="16838"/>
          <w:pgMar w:top="1440" w:right="1800" w:bottom="1440" w:left="1800" w:header="851" w:footer="992" w:gutter="0"/>
          <w:cols w:space="425" w:num="1"/>
          <w:docGrid w:type="lines" w:linePitch="312" w:charSpace="0"/>
        </w:sectPr>
      </w:pPr>
      <w:r>
        <w:rPr>
          <w:rFonts w:hint="eastAsia"/>
          <w:lang w:eastAsia="zh-CN"/>
        </w:rPr>
        <w:drawing>
          <wp:inline distT="0" distB="0" distL="114300" distR="114300">
            <wp:extent cx="5335905" cy="7905750"/>
            <wp:effectExtent l="0" t="0" r="17145" b="0"/>
            <wp:docPr id="25" name="图片 25" descr="f799818ad70824357756c2813d8e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f799818ad70824357756c2813d8e737"/>
                    <pic:cNvPicPr>
                      <a:picLocks noChangeAspect="1"/>
                    </pic:cNvPicPr>
                  </pic:nvPicPr>
                  <pic:blipFill>
                    <a:blip r:embed="rId29"/>
                    <a:stretch>
                      <a:fillRect/>
                    </a:stretch>
                  </pic:blipFill>
                  <pic:spPr>
                    <a:xfrm>
                      <a:off x="0" y="0"/>
                      <a:ext cx="5335905" cy="7905750"/>
                    </a:xfrm>
                    <a:prstGeom prst="rect">
                      <a:avLst/>
                    </a:prstGeom>
                  </pic:spPr>
                </pic:pic>
              </a:graphicData>
            </a:graphic>
          </wp:inline>
        </w:drawing>
      </w:r>
    </w:p>
    <w:p>
      <w:pPr>
        <w:pStyle w:val="2"/>
        <w:rPr>
          <w:rFonts w:hint="eastAsia"/>
          <w:lang w:eastAsia="zh-CN"/>
        </w:rPr>
        <w:sectPr>
          <w:pgSz w:w="16838" w:h="11906" w:orient="landscape"/>
          <w:pgMar w:top="1800" w:right="1440" w:bottom="1800" w:left="1440" w:header="851" w:footer="992" w:gutter="0"/>
          <w:cols w:space="425" w:num="1"/>
          <w:docGrid w:type="lines" w:linePitch="312" w:charSpace="0"/>
        </w:sectPr>
      </w:pPr>
      <w:r>
        <w:rPr>
          <w:rFonts w:hint="eastAsia"/>
          <w:lang w:eastAsia="zh-CN"/>
        </w:rPr>
        <w:drawing>
          <wp:inline distT="0" distB="0" distL="114300" distR="114300">
            <wp:extent cx="8181975" cy="4629150"/>
            <wp:effectExtent l="0" t="0" r="9525" b="0"/>
            <wp:docPr id="26" name="图片 26" descr="0fb95e95cc8119994fae783eb2826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0fb95e95cc8119994fae783eb28263c"/>
                    <pic:cNvPicPr>
                      <a:picLocks noChangeAspect="1"/>
                    </pic:cNvPicPr>
                  </pic:nvPicPr>
                  <pic:blipFill>
                    <a:blip r:embed="rId30"/>
                    <a:stretch>
                      <a:fillRect/>
                    </a:stretch>
                  </pic:blipFill>
                  <pic:spPr>
                    <a:xfrm>
                      <a:off x="0" y="0"/>
                      <a:ext cx="8181975" cy="4629150"/>
                    </a:xfrm>
                    <a:prstGeom prst="rect">
                      <a:avLst/>
                    </a:prstGeom>
                  </pic:spPr>
                </pic:pic>
              </a:graphicData>
            </a:graphic>
          </wp:inline>
        </w:drawing>
      </w:r>
    </w:p>
    <w:p>
      <w:pPr>
        <w:spacing w:line="360" w:lineRule="auto"/>
        <w:jc w:val="right"/>
        <w:rPr>
          <w:rFonts w:hint="eastAsia" w:ascii="黑体" w:hAnsi="黑体" w:eastAsia="黑体" w:cs="黑体"/>
          <w:sz w:val="24"/>
          <w:szCs w:val="32"/>
          <w:lang w:eastAsia="zh-CN"/>
        </w:rPr>
      </w:pPr>
      <w:r>
        <w:rPr>
          <w:rFonts w:hint="eastAsia" w:ascii="黑体" w:hAnsi="黑体" w:eastAsia="黑体" w:cs="黑体"/>
          <w:sz w:val="24"/>
          <w:szCs w:val="32"/>
          <w:lang w:eastAsia="zh-CN"/>
        </w:rPr>
        <w:t>附件十二</w:t>
      </w:r>
      <w:bookmarkStart w:id="0" w:name="_GoBack"/>
      <w:bookmarkEnd w:id="0"/>
    </w:p>
    <w:p>
      <w:pPr>
        <w:jc w:val="center"/>
        <w:rPr>
          <w:rFonts w:hint="eastAsia" w:ascii="黑体" w:eastAsia="黑体"/>
          <w:b/>
          <w:sz w:val="32"/>
          <w:szCs w:val="32"/>
        </w:rPr>
      </w:pPr>
      <w:r>
        <w:rPr>
          <w:rFonts w:hint="eastAsia" w:ascii="黑体" w:eastAsia="黑体"/>
          <w:b/>
          <w:sz w:val="32"/>
          <w:szCs w:val="32"/>
        </w:rPr>
        <w:t>建设项目工程竣工环境保护“三同时”验收登记表</w:t>
      </w:r>
    </w:p>
    <w:p>
      <w:pPr>
        <w:adjustRightInd w:val="0"/>
        <w:snapToGrid w:val="0"/>
        <w:rPr>
          <w:rFonts w:ascii="宋体" w:hAnsi="宋体"/>
          <w:sz w:val="18"/>
          <w:szCs w:val="18"/>
        </w:rPr>
      </w:pPr>
      <w:r>
        <w:rPr>
          <w:rFonts w:ascii="宋体" w:hAnsi="宋体"/>
          <w:sz w:val="18"/>
          <w:szCs w:val="18"/>
        </w:rPr>
        <w:t>填表单位（盖章）：</w:t>
      </w:r>
      <w:r>
        <w:rPr>
          <w:rFonts w:hint="eastAsia" w:ascii="宋体" w:hAnsi="宋体"/>
          <w:sz w:val="18"/>
          <w:szCs w:val="18"/>
        </w:rPr>
        <w:t>濮阳市光明化工有限公司</w:t>
      </w:r>
      <w:r>
        <w:rPr>
          <w:rFonts w:hint="eastAsia" w:ascii="宋体" w:hAnsi="宋体"/>
          <w:sz w:val="18"/>
          <w:szCs w:val="18"/>
          <w:lang w:val="en-US" w:eastAsia="zh-CN"/>
        </w:rPr>
        <w:t xml:space="preserve">                     </w:t>
      </w:r>
      <w:r>
        <w:rPr>
          <w:rFonts w:hint="eastAsia" w:ascii="宋体" w:hAnsi="宋体"/>
          <w:sz w:val="18"/>
          <w:szCs w:val="18"/>
        </w:rPr>
        <w:t xml:space="preserve">    </w:t>
      </w:r>
      <w:r>
        <w:rPr>
          <w:rFonts w:ascii="宋体" w:hAnsi="宋体"/>
          <w:sz w:val="18"/>
          <w:szCs w:val="18"/>
        </w:rPr>
        <w:t xml:space="preserve">填表人（签字）： </w:t>
      </w:r>
      <w:r>
        <w:rPr>
          <w:rFonts w:hint="eastAsia" w:ascii="宋体" w:hAnsi="宋体"/>
          <w:sz w:val="18"/>
          <w:szCs w:val="18"/>
          <w:lang w:eastAsia="zh-CN"/>
        </w:rPr>
        <w:t>王璐璐</w:t>
      </w:r>
      <w:r>
        <w:rPr>
          <w:rFonts w:hint="eastAsia" w:ascii="宋体" w:hAnsi="宋体"/>
          <w:sz w:val="18"/>
          <w:szCs w:val="18"/>
        </w:rPr>
        <w:t xml:space="preserve">      </w:t>
      </w:r>
      <w:r>
        <w:rPr>
          <w:rFonts w:ascii="宋体" w:hAnsi="宋体"/>
          <w:sz w:val="18"/>
          <w:szCs w:val="18"/>
        </w:rPr>
        <w:t xml:space="preserve"> </w:t>
      </w:r>
      <w:r>
        <w:rPr>
          <w:rFonts w:hint="eastAsia" w:ascii="宋体" w:hAnsi="宋体"/>
          <w:sz w:val="18"/>
          <w:szCs w:val="18"/>
          <w:lang w:val="en-US" w:eastAsia="zh-CN"/>
        </w:rPr>
        <w:t xml:space="preserve">         </w:t>
      </w:r>
      <w:r>
        <w:rPr>
          <w:rFonts w:ascii="宋体" w:hAnsi="宋体"/>
          <w:sz w:val="18"/>
          <w:szCs w:val="18"/>
        </w:rPr>
        <w:t xml:space="preserve">                    项目经办人（签字）：</w:t>
      </w:r>
      <w:r>
        <w:rPr>
          <w:rFonts w:hint="eastAsia" w:ascii="宋体" w:hAnsi="宋体"/>
          <w:sz w:val="18"/>
          <w:szCs w:val="18"/>
          <w:lang w:eastAsia="zh-CN"/>
        </w:rPr>
        <w:t>王璐璐</w:t>
      </w:r>
    </w:p>
    <w:tbl>
      <w:tblPr>
        <w:tblStyle w:val="5"/>
        <w:tblpPr w:leftFromText="180" w:rightFromText="180" w:vertAnchor="text" w:horzAnchor="page" w:tblpXSpec="center" w:tblpY="84"/>
        <w:tblOverlap w:val="never"/>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8"/>
        <w:gridCol w:w="1076"/>
        <w:gridCol w:w="713"/>
        <w:gridCol w:w="1041"/>
        <w:gridCol w:w="92"/>
        <w:gridCol w:w="1041"/>
        <w:gridCol w:w="137"/>
        <w:gridCol w:w="860"/>
        <w:gridCol w:w="490"/>
        <w:gridCol w:w="232"/>
        <w:gridCol w:w="796"/>
        <w:gridCol w:w="1287"/>
        <w:gridCol w:w="506"/>
        <w:gridCol w:w="541"/>
        <w:gridCol w:w="1134"/>
        <w:gridCol w:w="1322"/>
        <w:gridCol w:w="1178"/>
        <w:gridCol w:w="1038"/>
        <w:gridCol w:w="794"/>
        <w:gridCol w:w="198"/>
        <w:gridCol w:w="9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50" w:type="pct"/>
            <w:vMerge w:val="restart"/>
            <w:noWrap w:val="0"/>
            <w:textDirection w:val="tbRlV"/>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建 设 项 目</w:t>
            </w:r>
          </w:p>
        </w:tc>
        <w:tc>
          <w:tcPr>
            <w:tcW w:w="56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项目名称</w:t>
            </w:r>
          </w:p>
        </w:tc>
        <w:tc>
          <w:tcPr>
            <w:tcW w:w="1473" w:type="pct"/>
            <w:gridSpan w:val="8"/>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濮阳市光明化工有限公司天然气导热油炉项目</w:t>
            </w:r>
          </w:p>
        </w:tc>
        <w:tc>
          <w:tcPr>
            <w:tcW w:w="56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rPr>
            </w:pPr>
            <w:r>
              <w:rPr>
                <w:rFonts w:hint="default" w:ascii="Times New Roman" w:hAnsi="Times New Roman" w:eastAsia="宋体" w:cs="Times New Roman"/>
                <w:color w:val="auto"/>
                <w:sz w:val="18"/>
                <w:szCs w:val="18"/>
              </w:rPr>
              <w:t>建设地点</w:t>
            </w:r>
          </w:p>
        </w:tc>
        <w:tc>
          <w:tcPr>
            <w:tcW w:w="2250" w:type="pct"/>
            <w:gridSpan w:val="8"/>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lang w:eastAsia="zh-CN"/>
              </w:rPr>
            </w:pPr>
            <w:r>
              <w:rPr>
                <w:rFonts w:hint="default" w:ascii="Times New Roman" w:hAnsi="Times New Roman" w:eastAsia="宋体" w:cs="Times New Roman"/>
                <w:color w:val="auto"/>
                <w:sz w:val="18"/>
                <w:szCs w:val="18"/>
                <w:lang w:eastAsia="zh-CN"/>
              </w:rPr>
              <w:t>濮阳市范县王楼镇范县产业集聚区濮王产业园濮阳市光明化工有限公司内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50" w:type="pct"/>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sz w:val="18"/>
                <w:szCs w:val="18"/>
              </w:rPr>
            </w:pPr>
          </w:p>
        </w:tc>
        <w:tc>
          <w:tcPr>
            <w:tcW w:w="56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行业类别</w:t>
            </w:r>
          </w:p>
        </w:tc>
        <w:tc>
          <w:tcPr>
            <w:tcW w:w="1473" w:type="pct"/>
            <w:gridSpan w:val="8"/>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D4430热力生产和供应</w:t>
            </w:r>
          </w:p>
        </w:tc>
        <w:tc>
          <w:tcPr>
            <w:tcW w:w="56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建设性质</w:t>
            </w:r>
          </w:p>
        </w:tc>
        <w:tc>
          <w:tcPr>
            <w:tcW w:w="2250" w:type="pct"/>
            <w:gridSpan w:val="8"/>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rPr>
            </w:pPr>
            <w:r>
              <w:rPr>
                <w:rFonts w:hint="eastAsia"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rPr>
              <w:t xml:space="preserve">新 建            </w:t>
            </w:r>
            <w:r>
              <w:rPr>
                <w:rFonts w:hint="eastAsia"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rPr>
              <w:t xml:space="preserve">改 扩 建             </w:t>
            </w:r>
            <w:r>
              <w:rPr>
                <w:rFonts w:hint="eastAsia" w:ascii="Times New Roman" w:hAnsi="Times New Roman" w:eastAsia="宋体" w:cs="Times New Roman"/>
                <w:color w:val="auto"/>
                <w:sz w:val="18"/>
                <w:szCs w:val="18"/>
                <w:lang w:eastAsia="zh-CN"/>
              </w:rPr>
              <w:t>□</w:t>
            </w:r>
            <w:r>
              <w:rPr>
                <w:rFonts w:hint="default" w:ascii="Times New Roman" w:hAnsi="Times New Roman" w:eastAsia="宋体" w:cs="Times New Roman"/>
                <w:color w:val="auto"/>
                <w:sz w:val="18"/>
                <w:szCs w:val="18"/>
              </w:rPr>
              <w:t>技 术 改 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50" w:type="pct"/>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sz w:val="18"/>
                <w:szCs w:val="18"/>
              </w:rPr>
            </w:pPr>
          </w:p>
        </w:tc>
        <w:tc>
          <w:tcPr>
            <w:tcW w:w="56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rPr>
              <w:t>设计生产能力</w:t>
            </w:r>
          </w:p>
        </w:tc>
        <w:tc>
          <w:tcPr>
            <w:tcW w:w="726" w:type="pct"/>
            <w:gridSpan w:val="4"/>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年产2.5万吨NMP</w:t>
            </w:r>
          </w:p>
        </w:tc>
        <w:tc>
          <w:tcPr>
            <w:tcW w:w="424"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shd w:val="clear" w:color="auto" w:fill="auto"/>
              </w:rPr>
            </w:pPr>
            <w:r>
              <w:rPr>
                <w:rFonts w:hint="default" w:ascii="Times New Roman" w:hAnsi="Times New Roman" w:eastAsia="宋体" w:cs="Times New Roman"/>
                <w:color w:val="auto"/>
                <w:sz w:val="18"/>
                <w:szCs w:val="18"/>
                <w:highlight w:val="none"/>
                <w:shd w:val="clear" w:color="auto" w:fill="auto"/>
              </w:rPr>
              <w:t>项目开工日期</w:t>
            </w:r>
          </w:p>
        </w:tc>
        <w:tc>
          <w:tcPr>
            <w:tcW w:w="32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shd w:val="clear" w:color="auto" w:fill="auto"/>
              </w:rPr>
            </w:pPr>
            <w:r>
              <w:rPr>
                <w:rFonts w:hint="eastAsia" w:ascii="Times New Roman" w:hAnsi="Times New Roman" w:eastAsia="宋体" w:cs="Times New Roman"/>
                <w:color w:val="auto"/>
                <w:sz w:val="18"/>
                <w:szCs w:val="18"/>
                <w:highlight w:val="none"/>
                <w:shd w:val="clear" w:color="auto" w:fill="auto"/>
                <w:lang w:val="en-US" w:eastAsia="zh-CN"/>
              </w:rPr>
              <w:t>/</w:t>
            </w:r>
          </w:p>
        </w:tc>
        <w:tc>
          <w:tcPr>
            <w:tcW w:w="56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b w:val="0"/>
                <w:bCs w:val="0"/>
                <w:color w:val="auto"/>
                <w:sz w:val="18"/>
                <w:szCs w:val="18"/>
                <w:highlight w:val="none"/>
              </w:rPr>
            </w:pPr>
            <w:r>
              <w:rPr>
                <w:rFonts w:hint="default" w:ascii="Times New Roman" w:hAnsi="Times New Roman" w:eastAsia="宋体" w:cs="Times New Roman"/>
                <w:b w:val="0"/>
                <w:bCs w:val="0"/>
                <w:color w:val="auto"/>
                <w:sz w:val="18"/>
                <w:szCs w:val="18"/>
                <w:highlight w:val="none"/>
              </w:rPr>
              <w:t>实际生产能力</w:t>
            </w:r>
          </w:p>
        </w:tc>
        <w:tc>
          <w:tcPr>
            <w:tcW w:w="941" w:type="pct"/>
            <w:gridSpan w:val="3"/>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b w:val="0"/>
                <w:bCs w:val="0"/>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年产2.5万吨NMP</w:t>
            </w:r>
          </w:p>
        </w:tc>
        <w:tc>
          <w:tcPr>
            <w:tcW w:w="370"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试运行日期</w:t>
            </w:r>
          </w:p>
        </w:tc>
        <w:tc>
          <w:tcPr>
            <w:tcW w:w="939" w:type="pct"/>
            <w:gridSpan w:val="4"/>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2021.10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50" w:type="pct"/>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sz w:val="18"/>
                <w:szCs w:val="18"/>
              </w:rPr>
            </w:pPr>
          </w:p>
        </w:tc>
        <w:tc>
          <w:tcPr>
            <w:tcW w:w="56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rPr>
              <w:t>投资总概算</w:t>
            </w:r>
          </w:p>
        </w:tc>
        <w:tc>
          <w:tcPr>
            <w:tcW w:w="1473" w:type="pct"/>
            <w:gridSpan w:val="8"/>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200</w:t>
            </w:r>
            <w:r>
              <w:rPr>
                <w:rFonts w:hint="eastAsia" w:ascii="Times New Roman" w:hAnsi="Times New Roman" w:eastAsia="宋体" w:cs="Times New Roman"/>
                <w:color w:val="auto"/>
                <w:sz w:val="18"/>
                <w:szCs w:val="18"/>
                <w:highlight w:val="none"/>
                <w:lang w:val="en-US" w:eastAsia="zh-CN"/>
              </w:rPr>
              <w:t>万元</w:t>
            </w:r>
          </w:p>
        </w:tc>
        <w:tc>
          <w:tcPr>
            <w:tcW w:w="56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环保投资总概算</w:t>
            </w:r>
          </w:p>
        </w:tc>
        <w:tc>
          <w:tcPr>
            <w:tcW w:w="941" w:type="pct"/>
            <w:gridSpan w:val="3"/>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20万元</w:t>
            </w:r>
          </w:p>
        </w:tc>
        <w:tc>
          <w:tcPr>
            <w:tcW w:w="370"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所占比例</w:t>
            </w:r>
          </w:p>
        </w:tc>
        <w:tc>
          <w:tcPr>
            <w:tcW w:w="939" w:type="pct"/>
            <w:gridSpan w:val="4"/>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50" w:type="pct"/>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sz w:val="18"/>
                <w:szCs w:val="18"/>
              </w:rPr>
            </w:pPr>
          </w:p>
        </w:tc>
        <w:tc>
          <w:tcPr>
            <w:tcW w:w="56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rPr>
              <w:t>环评审批部门</w:t>
            </w:r>
          </w:p>
        </w:tc>
        <w:tc>
          <w:tcPr>
            <w:tcW w:w="1473" w:type="pct"/>
            <w:gridSpan w:val="8"/>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范县环境保护局</w:t>
            </w:r>
          </w:p>
        </w:tc>
        <w:tc>
          <w:tcPr>
            <w:tcW w:w="56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yellow"/>
              </w:rPr>
            </w:pPr>
            <w:r>
              <w:rPr>
                <w:rFonts w:hint="default" w:ascii="Times New Roman" w:hAnsi="Times New Roman" w:eastAsia="宋体" w:cs="Times New Roman"/>
                <w:color w:val="auto"/>
                <w:sz w:val="18"/>
                <w:szCs w:val="18"/>
                <w:highlight w:val="none"/>
              </w:rPr>
              <w:t>批准文号</w:t>
            </w:r>
          </w:p>
        </w:tc>
        <w:tc>
          <w:tcPr>
            <w:tcW w:w="941" w:type="pct"/>
            <w:gridSpan w:val="3"/>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yellow"/>
                <w:lang w:val="en-US" w:eastAsia="zh-CN"/>
              </w:rPr>
            </w:pPr>
            <w:r>
              <w:rPr>
                <w:rFonts w:hint="default" w:ascii="Times New Roman" w:hAnsi="Times New Roman" w:eastAsia="宋体" w:cs="Times New Roman"/>
                <w:color w:val="auto"/>
                <w:sz w:val="18"/>
                <w:szCs w:val="18"/>
                <w:highlight w:val="none"/>
                <w:lang w:val="en-US" w:eastAsia="zh-CN"/>
              </w:rPr>
              <w:t>范环审表[2021]10号</w:t>
            </w:r>
          </w:p>
        </w:tc>
        <w:tc>
          <w:tcPr>
            <w:tcW w:w="370"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批准时间</w:t>
            </w:r>
          </w:p>
        </w:tc>
        <w:tc>
          <w:tcPr>
            <w:tcW w:w="939" w:type="pct"/>
            <w:gridSpan w:val="4"/>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2021年7月12日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50" w:type="pct"/>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sz w:val="18"/>
                <w:szCs w:val="18"/>
              </w:rPr>
            </w:pPr>
          </w:p>
        </w:tc>
        <w:tc>
          <w:tcPr>
            <w:tcW w:w="56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rPr>
              <w:t>初步设计审批部门</w:t>
            </w:r>
          </w:p>
        </w:tc>
        <w:tc>
          <w:tcPr>
            <w:tcW w:w="1473" w:type="pct"/>
            <w:gridSpan w:val="8"/>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56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批准文号</w:t>
            </w:r>
          </w:p>
        </w:tc>
        <w:tc>
          <w:tcPr>
            <w:tcW w:w="941" w:type="pct"/>
            <w:gridSpan w:val="3"/>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370"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批准时间</w:t>
            </w:r>
          </w:p>
        </w:tc>
        <w:tc>
          <w:tcPr>
            <w:tcW w:w="939" w:type="pct"/>
            <w:gridSpan w:val="4"/>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50" w:type="pct"/>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sz w:val="18"/>
                <w:szCs w:val="18"/>
              </w:rPr>
            </w:pPr>
          </w:p>
        </w:tc>
        <w:tc>
          <w:tcPr>
            <w:tcW w:w="56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rPr>
              <w:t>环保验收审批部门</w:t>
            </w:r>
          </w:p>
        </w:tc>
        <w:tc>
          <w:tcPr>
            <w:tcW w:w="1473" w:type="pct"/>
            <w:gridSpan w:val="8"/>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56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批准文号</w:t>
            </w:r>
          </w:p>
        </w:tc>
        <w:tc>
          <w:tcPr>
            <w:tcW w:w="941" w:type="pct"/>
            <w:gridSpan w:val="3"/>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c>
          <w:tcPr>
            <w:tcW w:w="370"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批准时间</w:t>
            </w:r>
          </w:p>
        </w:tc>
        <w:tc>
          <w:tcPr>
            <w:tcW w:w="939" w:type="pct"/>
            <w:gridSpan w:val="4"/>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50" w:type="pct"/>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sz w:val="18"/>
                <w:szCs w:val="18"/>
              </w:rPr>
            </w:pPr>
          </w:p>
        </w:tc>
        <w:tc>
          <w:tcPr>
            <w:tcW w:w="56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rPr>
              <w:t>环保设施设计单位</w:t>
            </w:r>
          </w:p>
        </w:tc>
        <w:tc>
          <w:tcPr>
            <w:tcW w:w="726" w:type="pct"/>
            <w:gridSpan w:val="4"/>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lang w:eastAsia="zh-CN"/>
              </w:rPr>
            </w:pPr>
            <w:r>
              <w:rPr>
                <w:rFonts w:hint="default" w:ascii="Times New Roman" w:hAnsi="Times New Roman" w:eastAsia="宋体" w:cs="Times New Roman"/>
                <w:color w:val="auto"/>
                <w:sz w:val="18"/>
                <w:szCs w:val="18"/>
                <w:highlight w:val="none"/>
                <w:lang w:val="en-US" w:eastAsia="zh-CN"/>
              </w:rPr>
              <w:t>/</w:t>
            </w:r>
          </w:p>
        </w:tc>
        <w:tc>
          <w:tcPr>
            <w:tcW w:w="747" w:type="pct"/>
            <w:gridSpan w:val="4"/>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环保设施施工单位</w:t>
            </w:r>
          </w:p>
        </w:tc>
        <w:tc>
          <w:tcPr>
            <w:tcW w:w="56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lang w:eastAsia="zh-CN"/>
              </w:rPr>
            </w:pPr>
            <w:r>
              <w:rPr>
                <w:rFonts w:hint="default" w:ascii="Times New Roman" w:hAnsi="Times New Roman" w:eastAsia="宋体" w:cs="Times New Roman"/>
                <w:color w:val="auto"/>
                <w:sz w:val="18"/>
                <w:szCs w:val="18"/>
                <w:highlight w:val="none"/>
                <w:lang w:val="en-US" w:eastAsia="zh-CN"/>
              </w:rPr>
              <w:t>/</w:t>
            </w:r>
          </w:p>
        </w:tc>
        <w:tc>
          <w:tcPr>
            <w:tcW w:w="941" w:type="pct"/>
            <w:gridSpan w:val="3"/>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环保设施监测单位</w:t>
            </w:r>
          </w:p>
        </w:tc>
        <w:tc>
          <w:tcPr>
            <w:tcW w:w="1309" w:type="pct"/>
            <w:gridSpan w:val="5"/>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50" w:type="pct"/>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sz w:val="18"/>
                <w:szCs w:val="18"/>
              </w:rPr>
            </w:pPr>
          </w:p>
        </w:tc>
        <w:tc>
          <w:tcPr>
            <w:tcW w:w="562" w:type="pct"/>
            <w:gridSpan w:val="2"/>
            <w:noWrap w:val="0"/>
            <w:vAlign w:val="top"/>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rPr>
              <w:t>实际总投资</w:t>
            </w:r>
          </w:p>
        </w:tc>
        <w:tc>
          <w:tcPr>
            <w:tcW w:w="1473" w:type="pct"/>
            <w:gridSpan w:val="8"/>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lang w:val="en-US" w:eastAsia="zh-CN"/>
              </w:rPr>
              <w:t>200</w:t>
            </w:r>
            <w:r>
              <w:rPr>
                <w:rFonts w:hint="eastAsia" w:ascii="Times New Roman" w:hAnsi="Times New Roman" w:eastAsia="宋体" w:cs="Times New Roman"/>
                <w:color w:val="auto"/>
                <w:sz w:val="18"/>
                <w:szCs w:val="18"/>
                <w:highlight w:val="none"/>
                <w:lang w:val="en-US" w:eastAsia="zh-CN"/>
              </w:rPr>
              <w:t>万元</w:t>
            </w:r>
          </w:p>
        </w:tc>
        <w:tc>
          <w:tcPr>
            <w:tcW w:w="56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实际环保投资</w:t>
            </w:r>
          </w:p>
        </w:tc>
        <w:tc>
          <w:tcPr>
            <w:tcW w:w="941" w:type="pct"/>
            <w:gridSpan w:val="3"/>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cs="Times New Roman"/>
                <w:color w:val="auto"/>
                <w:sz w:val="18"/>
                <w:szCs w:val="18"/>
                <w:highlight w:val="none"/>
                <w:lang w:val="en-US" w:eastAsia="zh-CN"/>
              </w:rPr>
              <w:t>106万元</w:t>
            </w:r>
          </w:p>
        </w:tc>
        <w:tc>
          <w:tcPr>
            <w:tcW w:w="370"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所占比例</w:t>
            </w:r>
          </w:p>
        </w:tc>
        <w:tc>
          <w:tcPr>
            <w:tcW w:w="939" w:type="pct"/>
            <w:gridSpan w:val="4"/>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50" w:type="pct"/>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sz w:val="18"/>
                <w:szCs w:val="18"/>
              </w:rPr>
            </w:pPr>
          </w:p>
        </w:tc>
        <w:tc>
          <w:tcPr>
            <w:tcW w:w="56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sz w:val="18"/>
                <w:szCs w:val="18"/>
                <w:highlight w:val="none"/>
              </w:rPr>
            </w:pPr>
            <w:r>
              <w:rPr>
                <w:rFonts w:hint="default" w:ascii="Times New Roman" w:hAnsi="Times New Roman" w:cs="Times New Roman"/>
                <w:sz w:val="18"/>
                <w:szCs w:val="18"/>
                <w:highlight w:val="none"/>
              </w:rPr>
              <w:t>废水治理</w:t>
            </w:r>
          </w:p>
        </w:tc>
        <w:tc>
          <w:tcPr>
            <w:tcW w:w="356"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5万元</w:t>
            </w:r>
          </w:p>
        </w:tc>
        <w:tc>
          <w:tcPr>
            <w:tcW w:w="327"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废气治理</w:t>
            </w:r>
          </w:p>
        </w:tc>
        <w:tc>
          <w:tcPr>
            <w:tcW w:w="31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65万元</w:t>
            </w:r>
          </w:p>
        </w:tc>
        <w:tc>
          <w:tcPr>
            <w:tcW w:w="227"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噪声</w:t>
            </w:r>
          </w:p>
        </w:tc>
        <w:tc>
          <w:tcPr>
            <w:tcW w:w="250"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eastAsia"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56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固废治理</w:t>
            </w:r>
          </w:p>
        </w:tc>
        <w:tc>
          <w:tcPr>
            <w:tcW w:w="526"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15万元</w:t>
            </w:r>
          </w:p>
        </w:tc>
        <w:tc>
          <w:tcPr>
            <w:tcW w:w="415"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绿化及生态</w:t>
            </w:r>
          </w:p>
        </w:tc>
        <w:tc>
          <w:tcPr>
            <w:tcW w:w="370"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default" w:ascii="Times New Roman" w:hAnsi="Times New Roman" w:cs="Times New Roman"/>
                <w:color w:val="auto"/>
                <w:sz w:val="18"/>
                <w:szCs w:val="18"/>
                <w:highlight w:val="none"/>
                <w:lang w:val="en-US" w:eastAsia="zh-CN"/>
              </w:rPr>
              <w:t>/</w:t>
            </w:r>
          </w:p>
        </w:tc>
        <w:tc>
          <w:tcPr>
            <w:tcW w:w="575"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其它</w:t>
            </w:r>
          </w:p>
        </w:tc>
        <w:tc>
          <w:tcPr>
            <w:tcW w:w="364"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50" w:type="pct"/>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sz w:val="18"/>
                <w:szCs w:val="18"/>
              </w:rPr>
            </w:pPr>
          </w:p>
        </w:tc>
        <w:tc>
          <w:tcPr>
            <w:tcW w:w="56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color w:val="FF0000"/>
                <w:sz w:val="18"/>
                <w:szCs w:val="18"/>
                <w:highlight w:val="none"/>
              </w:rPr>
            </w:pPr>
            <w:r>
              <w:rPr>
                <w:rFonts w:hint="default" w:ascii="Times New Roman" w:hAnsi="Times New Roman" w:cs="Times New Roman"/>
                <w:color w:val="auto"/>
                <w:sz w:val="18"/>
                <w:szCs w:val="18"/>
                <w:highlight w:val="none"/>
              </w:rPr>
              <w:t>新增废水处理能力</w:t>
            </w:r>
          </w:p>
        </w:tc>
        <w:tc>
          <w:tcPr>
            <w:tcW w:w="1473" w:type="pct"/>
            <w:gridSpan w:val="8"/>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FF0000"/>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w:t>
            </w:r>
          </w:p>
        </w:tc>
        <w:tc>
          <w:tcPr>
            <w:tcW w:w="56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新增废气处理能力</w:t>
            </w:r>
          </w:p>
        </w:tc>
        <w:tc>
          <w:tcPr>
            <w:tcW w:w="941" w:type="pct"/>
            <w:gridSpan w:val="3"/>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vertAlign w:val="baseline"/>
                <w:lang w:val="en-US" w:eastAsia="zh-CN"/>
              </w:rPr>
            </w:pPr>
            <w:r>
              <w:rPr>
                <w:rFonts w:hint="eastAsia" w:ascii="Times New Roman" w:hAnsi="Times New Roman" w:eastAsia="宋体" w:cs="Times New Roman"/>
                <w:color w:val="auto"/>
                <w:sz w:val="18"/>
                <w:szCs w:val="18"/>
                <w:highlight w:val="none"/>
                <w:vertAlign w:val="baseline"/>
                <w:lang w:val="en-US" w:eastAsia="zh-CN"/>
              </w:rPr>
              <w:t>/</w:t>
            </w:r>
          </w:p>
        </w:tc>
        <w:tc>
          <w:tcPr>
            <w:tcW w:w="370"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年工作时</w:t>
            </w:r>
          </w:p>
        </w:tc>
        <w:tc>
          <w:tcPr>
            <w:tcW w:w="939" w:type="pct"/>
            <w:gridSpan w:val="4"/>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FF0000"/>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7920h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712" w:type="pct"/>
            <w:gridSpan w:val="3"/>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color w:val="FF0000"/>
                <w:sz w:val="18"/>
                <w:szCs w:val="18"/>
                <w:highlight w:val="none"/>
              </w:rPr>
            </w:pPr>
            <w:r>
              <w:rPr>
                <w:rFonts w:hint="default" w:ascii="Times New Roman" w:hAnsi="Times New Roman" w:cs="Times New Roman"/>
                <w:color w:val="auto"/>
                <w:sz w:val="18"/>
                <w:szCs w:val="18"/>
                <w:highlight w:val="none"/>
              </w:rPr>
              <w:t>建设单位</w:t>
            </w:r>
          </w:p>
        </w:tc>
        <w:tc>
          <w:tcPr>
            <w:tcW w:w="726" w:type="pct"/>
            <w:gridSpan w:val="4"/>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FF0000"/>
                <w:sz w:val="18"/>
                <w:szCs w:val="18"/>
                <w:highlight w:val="none"/>
                <w:lang w:eastAsia="zh-CN"/>
              </w:rPr>
            </w:pPr>
            <w:r>
              <w:rPr>
                <w:rFonts w:hint="default" w:ascii="Times New Roman" w:hAnsi="Times New Roman" w:eastAsia="宋体" w:cs="Times New Roman"/>
                <w:color w:val="auto"/>
                <w:sz w:val="18"/>
                <w:szCs w:val="18"/>
                <w:lang w:val="en-US" w:eastAsia="zh-CN"/>
              </w:rPr>
              <w:t>濮阳市光明化工有限公司</w:t>
            </w:r>
          </w:p>
        </w:tc>
        <w:tc>
          <w:tcPr>
            <w:tcW w:w="424"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邮政编码</w:t>
            </w:r>
          </w:p>
        </w:tc>
        <w:tc>
          <w:tcPr>
            <w:tcW w:w="32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457001</w:t>
            </w:r>
          </w:p>
        </w:tc>
        <w:tc>
          <w:tcPr>
            <w:tcW w:w="56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联系电话</w:t>
            </w:r>
          </w:p>
        </w:tc>
        <w:tc>
          <w:tcPr>
            <w:tcW w:w="941" w:type="pct"/>
            <w:gridSpan w:val="3"/>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eastAsiaTheme="minorEastAsia"/>
                <w:color w:val="auto"/>
                <w:sz w:val="18"/>
                <w:szCs w:val="18"/>
                <w:highlight w:val="none"/>
                <w:lang w:val="en-US" w:eastAsia="zh-CN"/>
              </w:rPr>
            </w:pPr>
            <w:r>
              <w:rPr>
                <w:rFonts w:hint="default" w:ascii="Times New Roman" w:hAnsi="Times New Roman" w:cs="Times New Roman" w:eastAsiaTheme="minorEastAsia"/>
                <w:color w:val="auto"/>
                <w:sz w:val="18"/>
                <w:szCs w:val="18"/>
                <w:highlight w:val="none"/>
                <w:lang w:val="en-US" w:eastAsia="zh-CN"/>
              </w:rPr>
              <w:t>13461642355</w:t>
            </w:r>
          </w:p>
        </w:tc>
        <w:tc>
          <w:tcPr>
            <w:tcW w:w="370"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环评单位</w:t>
            </w:r>
          </w:p>
        </w:tc>
        <w:tc>
          <w:tcPr>
            <w:tcW w:w="939" w:type="pct"/>
            <w:gridSpan w:val="4"/>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eastAsia" w:ascii="Times New Roman" w:hAnsi="Times New Roman" w:cs="Times New Roman" w:eastAsiaTheme="minorEastAsia"/>
                <w:color w:val="auto"/>
                <w:sz w:val="18"/>
                <w:szCs w:val="18"/>
                <w:highlight w:val="none"/>
                <w:lang w:eastAsia="zh-CN"/>
              </w:rPr>
            </w:pPr>
            <w:r>
              <w:rPr>
                <w:rFonts w:hint="eastAsia" w:ascii="Times New Roman" w:hAnsi="Times New Roman" w:cs="Times New Roman" w:eastAsiaTheme="minorEastAsia"/>
                <w:color w:val="auto"/>
                <w:sz w:val="18"/>
                <w:szCs w:val="18"/>
                <w:highlight w:val="none"/>
                <w:lang w:eastAsia="zh-CN"/>
              </w:rPr>
              <w:t>成都元页环保科技有限公司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7" w:hRule="atLeast"/>
          <w:jc w:val="center"/>
        </w:trPr>
        <w:tc>
          <w:tcPr>
            <w:tcW w:w="150" w:type="pct"/>
            <w:vMerge w:val="restar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pacing w:val="20"/>
                <w:sz w:val="18"/>
                <w:szCs w:val="18"/>
              </w:rPr>
              <w:t>污染物排放达标与总量控制</w:t>
            </w:r>
          </w:p>
        </w:tc>
        <w:tc>
          <w:tcPr>
            <w:tcW w:w="56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污染物</w:t>
            </w:r>
          </w:p>
        </w:tc>
        <w:tc>
          <w:tcPr>
            <w:tcW w:w="327"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eastAsia" w:ascii="Times New Roman" w:hAnsi="Times New Roman" w:cs="Times New Roman" w:eastAsiaTheme="minorEastAsia"/>
                <w:color w:val="auto"/>
                <w:sz w:val="18"/>
                <w:szCs w:val="18"/>
                <w:highlight w:val="none"/>
                <w:lang w:eastAsia="zh-CN"/>
              </w:rPr>
            </w:pPr>
            <w:r>
              <w:rPr>
                <w:rFonts w:hint="default" w:ascii="Times New Roman" w:hAnsi="Times New Roman" w:cs="Times New Roman"/>
                <w:color w:val="auto"/>
                <w:sz w:val="18"/>
                <w:szCs w:val="18"/>
                <w:highlight w:val="none"/>
              </w:rPr>
              <w:t>原有排放量</w:t>
            </w:r>
            <w:r>
              <w:rPr>
                <w:rFonts w:hint="eastAsia" w:ascii="Times New Roman" w:hAnsi="Times New Roman" w:cs="Times New Roman"/>
                <w:color w:val="auto"/>
                <w:sz w:val="18"/>
                <w:szCs w:val="18"/>
                <w:highlight w:val="none"/>
                <w:lang w:eastAsia="zh-CN"/>
              </w:rPr>
              <w:t>（</w:t>
            </w:r>
            <w:r>
              <w:rPr>
                <w:rFonts w:hint="eastAsia" w:ascii="Times New Roman" w:hAnsi="Times New Roman" w:cs="Times New Roman"/>
                <w:color w:val="auto"/>
                <w:sz w:val="18"/>
                <w:szCs w:val="18"/>
                <w:highlight w:val="none"/>
                <w:lang w:val="en-US" w:eastAsia="zh-CN"/>
              </w:rPr>
              <w:t>1</w:t>
            </w:r>
            <w:r>
              <w:rPr>
                <w:rFonts w:hint="eastAsia" w:ascii="Times New Roman" w:hAnsi="Times New Roman" w:cs="Times New Roman"/>
                <w:color w:val="auto"/>
                <w:sz w:val="18"/>
                <w:szCs w:val="18"/>
                <w:highlight w:val="none"/>
                <w:lang w:eastAsia="zh-CN"/>
              </w:rPr>
              <w:t>）</w:t>
            </w:r>
          </w:p>
        </w:tc>
        <w:tc>
          <w:tcPr>
            <w:tcW w:w="398" w:type="pct"/>
            <w:gridSpan w:val="3"/>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eastAsia" w:ascii="Times New Roman" w:hAnsi="Times New Roman" w:cs="Times New Roman" w:eastAsiaTheme="minorEastAsia"/>
                <w:color w:val="auto"/>
                <w:sz w:val="18"/>
                <w:szCs w:val="18"/>
                <w:highlight w:val="none"/>
                <w:lang w:eastAsia="zh-CN"/>
              </w:rPr>
            </w:pPr>
            <w:r>
              <w:rPr>
                <w:rFonts w:hint="default" w:ascii="Times New Roman" w:hAnsi="Times New Roman" w:cs="Times New Roman"/>
                <w:color w:val="auto"/>
                <w:sz w:val="18"/>
                <w:szCs w:val="18"/>
                <w:highlight w:val="none"/>
              </w:rPr>
              <w:t>本期工程实际排放浓度</w:t>
            </w:r>
            <w:r>
              <w:rPr>
                <w:rFonts w:hint="eastAsia" w:ascii="Times New Roman" w:hAnsi="Times New Roman" w:cs="Times New Roman"/>
                <w:color w:val="auto"/>
                <w:sz w:val="18"/>
                <w:szCs w:val="18"/>
                <w:highlight w:val="none"/>
                <w:lang w:eastAsia="zh-CN"/>
              </w:rPr>
              <w:t>（</w:t>
            </w:r>
            <w:r>
              <w:rPr>
                <w:rFonts w:hint="eastAsia" w:ascii="Times New Roman" w:hAnsi="Times New Roman" w:cs="Times New Roman"/>
                <w:color w:val="auto"/>
                <w:sz w:val="18"/>
                <w:szCs w:val="18"/>
                <w:highlight w:val="none"/>
                <w:lang w:val="en-US" w:eastAsia="zh-CN"/>
              </w:rPr>
              <w:t>2</w:t>
            </w:r>
            <w:r>
              <w:rPr>
                <w:rFonts w:hint="eastAsia" w:ascii="Times New Roman" w:hAnsi="Times New Roman" w:cs="Times New Roman"/>
                <w:color w:val="auto"/>
                <w:sz w:val="18"/>
                <w:szCs w:val="18"/>
                <w:highlight w:val="none"/>
                <w:lang w:eastAsia="zh-CN"/>
              </w:rPr>
              <w:t>）</w:t>
            </w:r>
          </w:p>
        </w:tc>
        <w:tc>
          <w:tcPr>
            <w:tcW w:w="424"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eastAsia" w:ascii="Times New Roman" w:hAnsi="Times New Roman" w:cs="Times New Roman" w:eastAsiaTheme="minorEastAsia"/>
                <w:color w:val="auto"/>
                <w:sz w:val="18"/>
                <w:szCs w:val="18"/>
                <w:highlight w:val="none"/>
                <w:lang w:eastAsia="zh-CN"/>
              </w:rPr>
            </w:pPr>
            <w:r>
              <w:rPr>
                <w:rFonts w:hint="default" w:ascii="Times New Roman" w:hAnsi="Times New Roman" w:cs="Times New Roman"/>
                <w:color w:val="auto"/>
                <w:sz w:val="18"/>
                <w:szCs w:val="18"/>
                <w:highlight w:val="none"/>
              </w:rPr>
              <w:t>本期工程允许排放浓度</w:t>
            </w:r>
            <w:r>
              <w:rPr>
                <w:rFonts w:hint="eastAsia" w:ascii="Times New Roman" w:hAnsi="Times New Roman" w:cs="Times New Roman"/>
                <w:color w:val="auto"/>
                <w:sz w:val="18"/>
                <w:szCs w:val="18"/>
                <w:highlight w:val="none"/>
                <w:lang w:eastAsia="zh-CN"/>
              </w:rPr>
              <w:t>（</w:t>
            </w:r>
            <w:r>
              <w:rPr>
                <w:rFonts w:hint="eastAsia" w:ascii="Times New Roman" w:hAnsi="Times New Roman" w:cs="Times New Roman"/>
                <w:color w:val="auto"/>
                <w:sz w:val="18"/>
                <w:szCs w:val="18"/>
                <w:highlight w:val="none"/>
                <w:lang w:val="en-US" w:eastAsia="zh-CN"/>
              </w:rPr>
              <w:t>3</w:t>
            </w:r>
            <w:r>
              <w:rPr>
                <w:rFonts w:hint="eastAsia" w:ascii="Times New Roman" w:hAnsi="Times New Roman" w:cs="Times New Roman"/>
                <w:color w:val="auto"/>
                <w:sz w:val="18"/>
                <w:szCs w:val="18"/>
                <w:highlight w:val="none"/>
                <w:lang w:eastAsia="zh-CN"/>
              </w:rPr>
              <w:t>）</w:t>
            </w:r>
          </w:p>
        </w:tc>
        <w:tc>
          <w:tcPr>
            <w:tcW w:w="32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eastAsia" w:ascii="Times New Roman" w:hAnsi="Times New Roman" w:cs="Times New Roman" w:eastAsiaTheme="minorEastAsia"/>
                <w:color w:val="auto"/>
                <w:sz w:val="18"/>
                <w:szCs w:val="18"/>
                <w:highlight w:val="none"/>
                <w:lang w:eastAsia="zh-CN"/>
              </w:rPr>
            </w:pPr>
            <w:r>
              <w:rPr>
                <w:rFonts w:hint="default" w:ascii="Times New Roman" w:hAnsi="Times New Roman" w:cs="Times New Roman"/>
                <w:color w:val="auto"/>
                <w:sz w:val="18"/>
                <w:szCs w:val="18"/>
                <w:highlight w:val="none"/>
              </w:rPr>
              <w:t>本期工程产生量</w:t>
            </w:r>
            <w:r>
              <w:rPr>
                <w:rFonts w:hint="eastAsia" w:ascii="Times New Roman" w:hAnsi="Times New Roman" w:cs="Times New Roman"/>
                <w:color w:val="auto"/>
                <w:sz w:val="18"/>
                <w:szCs w:val="18"/>
                <w:highlight w:val="none"/>
                <w:lang w:eastAsia="zh-CN"/>
              </w:rPr>
              <w:t>（</w:t>
            </w:r>
            <w:r>
              <w:rPr>
                <w:rFonts w:hint="eastAsia" w:ascii="Times New Roman" w:hAnsi="Times New Roman" w:cs="Times New Roman"/>
                <w:color w:val="auto"/>
                <w:sz w:val="18"/>
                <w:szCs w:val="18"/>
                <w:highlight w:val="none"/>
                <w:lang w:val="en-US" w:eastAsia="zh-CN"/>
              </w:rPr>
              <w:t>4</w:t>
            </w:r>
            <w:r>
              <w:rPr>
                <w:rFonts w:hint="eastAsia" w:ascii="Times New Roman" w:hAnsi="Times New Roman" w:cs="Times New Roman"/>
                <w:color w:val="auto"/>
                <w:sz w:val="18"/>
                <w:szCs w:val="18"/>
                <w:highlight w:val="none"/>
                <w:lang w:eastAsia="zh-CN"/>
              </w:rPr>
              <w:t>）</w:t>
            </w:r>
          </w:p>
        </w:tc>
        <w:tc>
          <w:tcPr>
            <w:tcW w:w="404"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eastAsia" w:ascii="Times New Roman" w:hAnsi="Times New Roman" w:cs="Times New Roman" w:eastAsiaTheme="minorEastAsia"/>
                <w:color w:val="auto"/>
                <w:sz w:val="18"/>
                <w:szCs w:val="18"/>
                <w:highlight w:val="none"/>
                <w:lang w:eastAsia="zh-CN"/>
              </w:rPr>
            </w:pPr>
            <w:r>
              <w:rPr>
                <w:rFonts w:hint="default" w:ascii="Times New Roman" w:hAnsi="Times New Roman" w:cs="Times New Roman"/>
                <w:color w:val="auto"/>
                <w:sz w:val="18"/>
                <w:szCs w:val="18"/>
                <w:highlight w:val="none"/>
              </w:rPr>
              <w:t>本期工程自身削减量</w:t>
            </w:r>
            <w:r>
              <w:rPr>
                <w:rFonts w:hint="eastAsia" w:ascii="Times New Roman" w:hAnsi="Times New Roman" w:cs="Times New Roman"/>
                <w:color w:val="auto"/>
                <w:sz w:val="18"/>
                <w:szCs w:val="18"/>
                <w:highlight w:val="none"/>
                <w:lang w:val="en-US" w:eastAsia="zh-CN"/>
              </w:rPr>
              <w:t>（</w:t>
            </w:r>
            <w:r>
              <w:rPr>
                <w:rFonts w:hint="default" w:ascii="Times New Roman" w:hAnsi="Times New Roman" w:cs="Times New Roman"/>
                <w:color w:val="auto"/>
                <w:sz w:val="18"/>
                <w:szCs w:val="18"/>
                <w:highlight w:val="none"/>
              </w:rPr>
              <w:t>5</w:t>
            </w:r>
            <w:r>
              <w:rPr>
                <w:rFonts w:hint="eastAsia" w:ascii="Times New Roman" w:hAnsi="Times New Roman" w:cs="Times New Roman"/>
                <w:color w:val="auto"/>
                <w:sz w:val="18"/>
                <w:szCs w:val="18"/>
                <w:highlight w:val="none"/>
                <w:lang w:eastAsia="zh-CN"/>
              </w:rPr>
              <w:t>）</w:t>
            </w:r>
          </w:p>
        </w:tc>
        <w:tc>
          <w:tcPr>
            <w:tcW w:w="329"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eastAsia" w:ascii="Times New Roman" w:hAnsi="Times New Roman" w:cs="Times New Roman" w:eastAsiaTheme="minorEastAsia"/>
                <w:color w:val="auto"/>
                <w:sz w:val="18"/>
                <w:szCs w:val="18"/>
                <w:highlight w:val="none"/>
                <w:lang w:eastAsia="zh-CN"/>
              </w:rPr>
            </w:pPr>
            <w:r>
              <w:rPr>
                <w:rFonts w:hint="default" w:ascii="Times New Roman" w:hAnsi="Times New Roman" w:cs="Times New Roman"/>
                <w:color w:val="auto"/>
                <w:sz w:val="18"/>
                <w:szCs w:val="18"/>
                <w:highlight w:val="none"/>
              </w:rPr>
              <w:t>本期工程实际排放量</w:t>
            </w:r>
            <w:r>
              <w:rPr>
                <w:rFonts w:hint="eastAsia" w:ascii="Times New Roman" w:hAnsi="Times New Roman" w:cs="Times New Roman"/>
                <w:color w:val="auto"/>
                <w:sz w:val="18"/>
                <w:szCs w:val="18"/>
                <w:highlight w:val="none"/>
                <w:lang w:eastAsia="zh-CN"/>
              </w:rPr>
              <w:t>（</w:t>
            </w:r>
            <w:r>
              <w:rPr>
                <w:rFonts w:hint="eastAsia" w:ascii="Times New Roman" w:hAnsi="Times New Roman" w:cs="Times New Roman"/>
                <w:color w:val="auto"/>
                <w:sz w:val="18"/>
                <w:szCs w:val="18"/>
                <w:highlight w:val="none"/>
                <w:lang w:val="en-US" w:eastAsia="zh-CN"/>
              </w:rPr>
              <w:t>6</w:t>
            </w:r>
            <w:r>
              <w:rPr>
                <w:rFonts w:hint="eastAsia" w:ascii="Times New Roman" w:hAnsi="Times New Roman" w:cs="Times New Roman"/>
                <w:color w:val="auto"/>
                <w:sz w:val="18"/>
                <w:szCs w:val="18"/>
                <w:highlight w:val="none"/>
                <w:lang w:eastAsia="zh-CN"/>
              </w:rPr>
              <w:t>）</w:t>
            </w:r>
          </w:p>
        </w:tc>
        <w:tc>
          <w:tcPr>
            <w:tcW w:w="355"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eastAsia" w:ascii="Times New Roman" w:hAnsi="Times New Roman" w:cs="Times New Roman" w:eastAsiaTheme="minorEastAsia"/>
                <w:color w:val="auto"/>
                <w:sz w:val="18"/>
                <w:szCs w:val="18"/>
                <w:highlight w:val="none"/>
                <w:lang w:eastAsia="zh-CN"/>
              </w:rPr>
            </w:pPr>
            <w:r>
              <w:rPr>
                <w:rFonts w:hint="default" w:ascii="Times New Roman" w:hAnsi="Times New Roman" w:cs="Times New Roman"/>
                <w:color w:val="auto"/>
                <w:sz w:val="18"/>
                <w:szCs w:val="18"/>
                <w:highlight w:val="none"/>
              </w:rPr>
              <w:t>本期工程核定排放总量</w:t>
            </w:r>
            <w:r>
              <w:rPr>
                <w:rFonts w:hint="eastAsia" w:ascii="Times New Roman" w:hAnsi="Times New Roman" w:cs="Times New Roman"/>
                <w:color w:val="auto"/>
                <w:sz w:val="18"/>
                <w:szCs w:val="18"/>
                <w:highlight w:val="none"/>
                <w:lang w:eastAsia="zh-CN"/>
              </w:rPr>
              <w:t>（</w:t>
            </w:r>
            <w:r>
              <w:rPr>
                <w:rFonts w:hint="eastAsia" w:ascii="Times New Roman" w:hAnsi="Times New Roman" w:cs="Times New Roman"/>
                <w:color w:val="auto"/>
                <w:sz w:val="18"/>
                <w:szCs w:val="18"/>
                <w:highlight w:val="none"/>
                <w:lang w:val="en-US" w:eastAsia="zh-CN"/>
              </w:rPr>
              <w:t>7</w:t>
            </w:r>
            <w:r>
              <w:rPr>
                <w:rFonts w:hint="eastAsia" w:ascii="Times New Roman" w:hAnsi="Times New Roman" w:cs="Times New Roman"/>
                <w:color w:val="auto"/>
                <w:sz w:val="18"/>
                <w:szCs w:val="18"/>
                <w:highlight w:val="none"/>
                <w:lang w:eastAsia="zh-CN"/>
              </w:rPr>
              <w:t>）</w:t>
            </w:r>
          </w:p>
        </w:tc>
        <w:tc>
          <w:tcPr>
            <w:tcW w:w="415"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eastAsia" w:ascii="Times New Roman" w:hAnsi="Times New Roman" w:cs="Times New Roman" w:eastAsiaTheme="minorEastAsia"/>
                <w:color w:val="auto"/>
                <w:sz w:val="18"/>
                <w:szCs w:val="18"/>
                <w:highlight w:val="none"/>
                <w:lang w:eastAsia="zh-CN"/>
              </w:rPr>
            </w:pPr>
            <w:r>
              <w:rPr>
                <w:rFonts w:hint="default" w:ascii="Times New Roman" w:hAnsi="Times New Roman" w:cs="Times New Roman"/>
                <w:color w:val="auto"/>
                <w:sz w:val="18"/>
                <w:szCs w:val="18"/>
                <w:highlight w:val="none"/>
              </w:rPr>
              <w:t>本期工程</w:t>
            </w:r>
            <w:r>
              <w:rPr>
                <w:rFonts w:hint="eastAsia" w:ascii="Times New Roman" w:hAnsi="Times New Roman" w:cs="Times New Roman"/>
                <w:color w:val="auto"/>
                <w:sz w:val="18"/>
                <w:szCs w:val="18"/>
                <w:highlight w:val="none"/>
                <w:lang w:eastAsia="zh-CN"/>
              </w:rPr>
              <w:t>“</w:t>
            </w:r>
            <w:r>
              <w:rPr>
                <w:rFonts w:hint="default" w:ascii="Times New Roman" w:hAnsi="Times New Roman" w:cs="Times New Roman"/>
                <w:color w:val="auto"/>
                <w:sz w:val="18"/>
                <w:szCs w:val="18"/>
                <w:highlight w:val="none"/>
              </w:rPr>
              <w:t>以新带老</w:t>
            </w:r>
            <w:r>
              <w:rPr>
                <w:rFonts w:hint="eastAsia" w:ascii="Times New Roman" w:hAnsi="Times New Roman" w:cs="Times New Roman"/>
                <w:color w:val="auto"/>
                <w:sz w:val="18"/>
                <w:szCs w:val="18"/>
                <w:highlight w:val="none"/>
                <w:lang w:eastAsia="zh-CN"/>
              </w:rPr>
              <w:t>”</w:t>
            </w:r>
            <w:r>
              <w:rPr>
                <w:rFonts w:hint="default" w:ascii="Times New Roman" w:hAnsi="Times New Roman" w:cs="Times New Roman"/>
                <w:color w:val="auto"/>
                <w:sz w:val="18"/>
                <w:szCs w:val="18"/>
                <w:highlight w:val="none"/>
              </w:rPr>
              <w:t>削减量</w:t>
            </w:r>
            <w:r>
              <w:rPr>
                <w:rFonts w:hint="eastAsia" w:ascii="Times New Roman" w:hAnsi="Times New Roman" w:cs="Times New Roman"/>
                <w:color w:val="auto"/>
                <w:sz w:val="18"/>
                <w:szCs w:val="18"/>
                <w:highlight w:val="none"/>
                <w:lang w:eastAsia="zh-CN"/>
              </w:rPr>
              <w:t>（</w:t>
            </w:r>
            <w:r>
              <w:rPr>
                <w:rFonts w:hint="eastAsia" w:ascii="Times New Roman" w:hAnsi="Times New Roman" w:cs="Times New Roman"/>
                <w:color w:val="auto"/>
                <w:sz w:val="18"/>
                <w:szCs w:val="18"/>
                <w:highlight w:val="none"/>
                <w:lang w:val="en-US" w:eastAsia="zh-CN"/>
              </w:rPr>
              <w:t>8</w:t>
            </w:r>
            <w:r>
              <w:rPr>
                <w:rFonts w:hint="eastAsia" w:ascii="Times New Roman" w:hAnsi="Times New Roman" w:cs="Times New Roman"/>
                <w:color w:val="auto"/>
                <w:sz w:val="18"/>
                <w:szCs w:val="18"/>
                <w:highlight w:val="none"/>
                <w:lang w:eastAsia="zh-CN"/>
              </w:rPr>
              <w:t>）</w:t>
            </w:r>
          </w:p>
        </w:tc>
        <w:tc>
          <w:tcPr>
            <w:tcW w:w="370"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eastAsia" w:ascii="Times New Roman" w:hAnsi="Times New Roman" w:cs="Times New Roman" w:eastAsiaTheme="minorEastAsia"/>
                <w:color w:val="auto"/>
                <w:sz w:val="18"/>
                <w:szCs w:val="18"/>
                <w:highlight w:val="none"/>
                <w:lang w:eastAsia="zh-CN"/>
              </w:rPr>
            </w:pPr>
            <w:r>
              <w:rPr>
                <w:rFonts w:hint="default" w:ascii="Times New Roman" w:hAnsi="Times New Roman" w:cs="Times New Roman"/>
                <w:color w:val="auto"/>
                <w:sz w:val="18"/>
                <w:szCs w:val="18"/>
                <w:highlight w:val="none"/>
              </w:rPr>
              <w:t>全厂实际排放总量</w:t>
            </w:r>
            <w:r>
              <w:rPr>
                <w:rFonts w:hint="eastAsia" w:ascii="Times New Roman" w:hAnsi="Times New Roman" w:cs="Times New Roman"/>
                <w:color w:val="auto"/>
                <w:sz w:val="18"/>
                <w:szCs w:val="18"/>
                <w:highlight w:val="none"/>
                <w:lang w:eastAsia="zh-CN"/>
              </w:rPr>
              <w:t>（</w:t>
            </w:r>
            <w:r>
              <w:rPr>
                <w:rFonts w:hint="eastAsia" w:ascii="Times New Roman" w:hAnsi="Times New Roman" w:cs="Times New Roman"/>
                <w:color w:val="auto"/>
                <w:sz w:val="18"/>
                <w:szCs w:val="18"/>
                <w:highlight w:val="none"/>
                <w:lang w:val="en-US" w:eastAsia="zh-CN"/>
              </w:rPr>
              <w:t>9</w:t>
            </w:r>
            <w:r>
              <w:rPr>
                <w:rFonts w:hint="eastAsia" w:ascii="Times New Roman" w:hAnsi="Times New Roman" w:cs="Times New Roman"/>
                <w:color w:val="auto"/>
                <w:sz w:val="18"/>
                <w:szCs w:val="18"/>
                <w:highlight w:val="none"/>
                <w:lang w:eastAsia="zh-CN"/>
              </w:rPr>
              <w:t>）</w:t>
            </w:r>
          </w:p>
        </w:tc>
        <w:tc>
          <w:tcPr>
            <w:tcW w:w="326"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eastAsia" w:ascii="Times New Roman" w:hAnsi="Times New Roman" w:cs="Times New Roman" w:eastAsiaTheme="minorEastAsia"/>
                <w:color w:val="auto"/>
                <w:sz w:val="18"/>
                <w:szCs w:val="18"/>
                <w:highlight w:val="none"/>
                <w:lang w:eastAsia="zh-CN"/>
              </w:rPr>
            </w:pPr>
            <w:r>
              <w:rPr>
                <w:rFonts w:hint="default" w:ascii="Times New Roman" w:hAnsi="Times New Roman" w:cs="Times New Roman"/>
                <w:color w:val="auto"/>
                <w:sz w:val="18"/>
                <w:szCs w:val="18"/>
                <w:highlight w:val="none"/>
              </w:rPr>
              <w:t>全厂核定排放总量</w:t>
            </w:r>
            <w:r>
              <w:rPr>
                <w:rFonts w:hint="eastAsia" w:ascii="Times New Roman" w:hAnsi="Times New Roman" w:cs="Times New Roman"/>
                <w:color w:val="auto"/>
                <w:sz w:val="18"/>
                <w:szCs w:val="18"/>
                <w:highlight w:val="none"/>
                <w:lang w:eastAsia="zh-CN"/>
              </w:rPr>
              <w:t>（</w:t>
            </w:r>
            <w:r>
              <w:rPr>
                <w:rFonts w:hint="eastAsia" w:ascii="Times New Roman" w:hAnsi="Times New Roman" w:cs="Times New Roman"/>
                <w:color w:val="auto"/>
                <w:sz w:val="18"/>
                <w:szCs w:val="18"/>
                <w:highlight w:val="none"/>
                <w:lang w:val="en-US" w:eastAsia="zh-CN"/>
              </w:rPr>
              <w:t>10</w:t>
            </w:r>
            <w:r>
              <w:rPr>
                <w:rFonts w:hint="eastAsia" w:ascii="Times New Roman" w:hAnsi="Times New Roman" w:cs="Times New Roman"/>
                <w:color w:val="auto"/>
                <w:sz w:val="18"/>
                <w:szCs w:val="18"/>
                <w:highlight w:val="none"/>
                <w:lang w:eastAsia="zh-CN"/>
              </w:rPr>
              <w:t>）</w:t>
            </w:r>
          </w:p>
        </w:tc>
        <w:tc>
          <w:tcPr>
            <w:tcW w:w="311"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eastAsia" w:ascii="Times New Roman" w:hAnsi="Times New Roman" w:cs="Times New Roman" w:eastAsiaTheme="minorEastAsia"/>
                <w:color w:val="auto"/>
                <w:sz w:val="18"/>
                <w:szCs w:val="18"/>
                <w:highlight w:val="none"/>
                <w:lang w:eastAsia="zh-CN"/>
              </w:rPr>
            </w:pPr>
            <w:r>
              <w:rPr>
                <w:rFonts w:hint="default" w:ascii="Times New Roman" w:hAnsi="Times New Roman" w:cs="Times New Roman"/>
                <w:color w:val="auto"/>
                <w:sz w:val="18"/>
                <w:szCs w:val="18"/>
                <w:highlight w:val="none"/>
              </w:rPr>
              <w:t>区域平衡替代削减量</w:t>
            </w:r>
            <w:r>
              <w:rPr>
                <w:rFonts w:hint="eastAsia" w:ascii="Times New Roman" w:hAnsi="Times New Roman" w:cs="Times New Roman"/>
                <w:color w:val="auto"/>
                <w:sz w:val="18"/>
                <w:szCs w:val="18"/>
                <w:highlight w:val="none"/>
                <w:lang w:eastAsia="zh-CN"/>
              </w:rPr>
              <w:t>（</w:t>
            </w:r>
            <w:r>
              <w:rPr>
                <w:rFonts w:hint="eastAsia" w:ascii="Times New Roman" w:hAnsi="Times New Roman" w:cs="Times New Roman"/>
                <w:color w:val="auto"/>
                <w:sz w:val="18"/>
                <w:szCs w:val="18"/>
                <w:highlight w:val="none"/>
                <w:lang w:val="en-US" w:eastAsia="zh-CN"/>
              </w:rPr>
              <w:t>11</w:t>
            </w:r>
            <w:r>
              <w:rPr>
                <w:rFonts w:hint="eastAsia" w:ascii="Times New Roman" w:hAnsi="Times New Roman" w:cs="Times New Roman"/>
                <w:color w:val="auto"/>
                <w:sz w:val="18"/>
                <w:szCs w:val="18"/>
                <w:highlight w:val="none"/>
                <w:lang w:eastAsia="zh-CN"/>
              </w:rPr>
              <w:t>）</w:t>
            </w:r>
          </w:p>
        </w:tc>
        <w:tc>
          <w:tcPr>
            <w:tcW w:w="302"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eastAsia" w:ascii="Times New Roman" w:hAnsi="Times New Roman" w:cs="Times New Roman" w:eastAsiaTheme="minorEastAsia"/>
                <w:color w:val="auto"/>
                <w:sz w:val="18"/>
                <w:szCs w:val="18"/>
                <w:highlight w:val="none"/>
                <w:lang w:eastAsia="zh-CN"/>
              </w:rPr>
            </w:pPr>
            <w:r>
              <w:rPr>
                <w:rFonts w:hint="default" w:ascii="Times New Roman" w:hAnsi="Times New Roman" w:cs="Times New Roman"/>
                <w:color w:val="auto"/>
                <w:sz w:val="18"/>
                <w:szCs w:val="18"/>
                <w:highlight w:val="none"/>
              </w:rPr>
              <w:t>排放增减量</w:t>
            </w:r>
            <w:r>
              <w:rPr>
                <w:rFonts w:hint="eastAsia" w:ascii="Times New Roman" w:hAnsi="Times New Roman" w:cs="Times New Roman"/>
                <w:color w:val="auto"/>
                <w:sz w:val="18"/>
                <w:szCs w:val="18"/>
                <w:highlight w:val="none"/>
                <w:lang w:eastAsia="zh-CN"/>
              </w:rPr>
              <w:t>（</w:t>
            </w:r>
            <w:r>
              <w:rPr>
                <w:rFonts w:hint="eastAsia" w:ascii="Times New Roman" w:hAnsi="Times New Roman" w:cs="Times New Roman"/>
                <w:color w:val="auto"/>
                <w:sz w:val="18"/>
                <w:szCs w:val="18"/>
                <w:highlight w:val="none"/>
                <w:lang w:val="en-US" w:eastAsia="zh-CN"/>
              </w:rPr>
              <w:t>12</w:t>
            </w:r>
            <w:r>
              <w:rPr>
                <w:rFonts w:hint="eastAsia" w:ascii="Times New Roman" w:hAnsi="Times New Roman" w:cs="Times New Roman"/>
                <w:color w:val="auto"/>
                <w:sz w:val="18"/>
                <w:szCs w:val="18"/>
                <w:highlight w:val="no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50" w:type="pct"/>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b/>
                <w:sz w:val="18"/>
                <w:szCs w:val="18"/>
              </w:rPr>
            </w:pPr>
          </w:p>
        </w:tc>
        <w:tc>
          <w:tcPr>
            <w:tcW w:w="56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b/>
                <w:color w:val="auto"/>
                <w:sz w:val="18"/>
                <w:szCs w:val="18"/>
                <w:highlight w:val="none"/>
              </w:rPr>
            </w:pPr>
            <w:r>
              <w:rPr>
                <w:rFonts w:hint="default" w:ascii="Times New Roman" w:hAnsi="Times New Roman" w:cs="Times New Roman"/>
                <w:b/>
                <w:color w:val="auto"/>
                <w:sz w:val="18"/>
                <w:szCs w:val="18"/>
                <w:highlight w:val="none"/>
              </w:rPr>
              <w:t>废水</w:t>
            </w:r>
          </w:p>
        </w:tc>
        <w:tc>
          <w:tcPr>
            <w:tcW w:w="327"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398" w:type="pct"/>
            <w:gridSpan w:val="3"/>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424"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32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404"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329"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355"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415"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370"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326"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311"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b/>
                <w:color w:val="auto"/>
                <w:sz w:val="18"/>
                <w:szCs w:val="18"/>
                <w:highlight w:val="none"/>
              </w:rPr>
            </w:pPr>
          </w:p>
        </w:tc>
        <w:tc>
          <w:tcPr>
            <w:tcW w:w="302"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50" w:type="pct"/>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b/>
                <w:sz w:val="18"/>
                <w:szCs w:val="18"/>
              </w:rPr>
            </w:pPr>
          </w:p>
        </w:tc>
        <w:tc>
          <w:tcPr>
            <w:tcW w:w="56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b/>
                <w:color w:val="auto"/>
                <w:sz w:val="18"/>
                <w:szCs w:val="18"/>
                <w:highlight w:val="none"/>
              </w:rPr>
            </w:pPr>
            <w:r>
              <w:rPr>
                <w:rFonts w:hint="default" w:ascii="Times New Roman" w:hAnsi="Times New Roman" w:cs="Times New Roman"/>
                <w:b/>
                <w:color w:val="auto"/>
                <w:sz w:val="18"/>
                <w:szCs w:val="18"/>
                <w:highlight w:val="none"/>
              </w:rPr>
              <w:t>化学需氧量</w:t>
            </w:r>
          </w:p>
        </w:tc>
        <w:tc>
          <w:tcPr>
            <w:tcW w:w="327"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398" w:type="pct"/>
            <w:gridSpan w:val="3"/>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424"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32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404"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329"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355"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415"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370"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326"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311"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b/>
                <w:color w:val="auto"/>
                <w:sz w:val="18"/>
                <w:szCs w:val="18"/>
                <w:highlight w:val="none"/>
              </w:rPr>
            </w:pPr>
          </w:p>
        </w:tc>
        <w:tc>
          <w:tcPr>
            <w:tcW w:w="302"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50" w:type="pct"/>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b/>
                <w:sz w:val="18"/>
                <w:szCs w:val="18"/>
              </w:rPr>
            </w:pPr>
          </w:p>
        </w:tc>
        <w:tc>
          <w:tcPr>
            <w:tcW w:w="56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b/>
                <w:color w:val="auto"/>
                <w:sz w:val="18"/>
                <w:szCs w:val="18"/>
                <w:highlight w:val="none"/>
              </w:rPr>
            </w:pPr>
            <w:r>
              <w:rPr>
                <w:rFonts w:hint="default" w:ascii="Times New Roman" w:hAnsi="Times New Roman" w:cs="Times New Roman"/>
                <w:b/>
                <w:color w:val="auto"/>
                <w:sz w:val="18"/>
                <w:szCs w:val="18"/>
                <w:highlight w:val="none"/>
              </w:rPr>
              <w:t>氨      氮</w:t>
            </w:r>
          </w:p>
        </w:tc>
        <w:tc>
          <w:tcPr>
            <w:tcW w:w="327"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398" w:type="pct"/>
            <w:gridSpan w:val="3"/>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424"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32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404"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eastAsia" w:ascii="Times New Roman" w:hAnsi="Times New Roman" w:eastAsia="宋体" w:cs="Times New Roman"/>
                <w:color w:val="auto"/>
                <w:sz w:val="18"/>
                <w:szCs w:val="18"/>
                <w:highlight w:val="none"/>
                <w:lang w:val="en-US" w:eastAsia="zh-CN"/>
              </w:rPr>
            </w:pPr>
          </w:p>
        </w:tc>
        <w:tc>
          <w:tcPr>
            <w:tcW w:w="329"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355"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415"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370"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326"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311"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b/>
                <w:color w:val="auto"/>
                <w:sz w:val="18"/>
                <w:szCs w:val="18"/>
                <w:highlight w:val="none"/>
              </w:rPr>
            </w:pPr>
          </w:p>
        </w:tc>
        <w:tc>
          <w:tcPr>
            <w:tcW w:w="302"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50" w:type="pct"/>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b/>
                <w:sz w:val="18"/>
                <w:szCs w:val="18"/>
              </w:rPr>
            </w:pPr>
          </w:p>
        </w:tc>
        <w:tc>
          <w:tcPr>
            <w:tcW w:w="56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b/>
                <w:color w:val="auto"/>
                <w:sz w:val="18"/>
                <w:szCs w:val="18"/>
                <w:highlight w:val="none"/>
              </w:rPr>
            </w:pPr>
            <w:r>
              <w:rPr>
                <w:rFonts w:hint="default" w:ascii="Times New Roman" w:hAnsi="Times New Roman" w:cs="Times New Roman"/>
                <w:b/>
                <w:color w:val="auto"/>
                <w:sz w:val="18"/>
                <w:szCs w:val="18"/>
                <w:highlight w:val="none"/>
              </w:rPr>
              <w:t>废气</w:t>
            </w:r>
          </w:p>
        </w:tc>
        <w:tc>
          <w:tcPr>
            <w:tcW w:w="327"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27593.6</w:t>
            </w:r>
          </w:p>
        </w:tc>
        <w:tc>
          <w:tcPr>
            <w:tcW w:w="398" w:type="pct"/>
            <w:gridSpan w:val="3"/>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424"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32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404"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eastAsiaTheme="minorEastAsia"/>
                <w:color w:val="auto"/>
                <w:sz w:val="18"/>
                <w:szCs w:val="18"/>
                <w:highlight w:val="none"/>
                <w:lang w:val="en-US" w:eastAsia="zh-CN"/>
              </w:rPr>
            </w:pPr>
          </w:p>
        </w:tc>
        <w:tc>
          <w:tcPr>
            <w:tcW w:w="329"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eastAsiaTheme="minorEastAsia"/>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9028.8</w:t>
            </w:r>
          </w:p>
        </w:tc>
        <w:tc>
          <w:tcPr>
            <w:tcW w:w="355"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415"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r>
              <w:rPr>
                <w:rFonts w:hint="eastAsia" w:ascii="Times New Roman" w:hAnsi="Times New Roman" w:cs="Times New Roman"/>
                <w:color w:val="auto"/>
                <w:sz w:val="18"/>
                <w:szCs w:val="18"/>
                <w:highlight w:val="none"/>
                <w:lang w:val="en-US" w:eastAsia="zh-CN"/>
              </w:rPr>
              <w:t>22057.2</w:t>
            </w:r>
          </w:p>
        </w:tc>
        <w:tc>
          <w:tcPr>
            <w:tcW w:w="370"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eastAsiaTheme="minorEastAsia"/>
                <w:color w:val="auto"/>
                <w:sz w:val="18"/>
                <w:szCs w:val="18"/>
                <w:highlight w:val="none"/>
                <w:lang w:val="en-US" w:eastAsia="zh-CN"/>
              </w:rPr>
            </w:pPr>
            <w:r>
              <w:rPr>
                <w:rFonts w:hint="eastAsia" w:ascii="Times New Roman" w:hAnsi="Times New Roman" w:cs="Times New Roman"/>
                <w:color w:val="auto"/>
                <w:sz w:val="18"/>
                <w:szCs w:val="18"/>
                <w:highlight w:val="none"/>
                <w:lang w:val="en-US" w:eastAsia="zh-CN"/>
              </w:rPr>
              <w:t>14565.2</w:t>
            </w:r>
          </w:p>
        </w:tc>
        <w:tc>
          <w:tcPr>
            <w:tcW w:w="326"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311"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b/>
                <w:color w:val="auto"/>
                <w:sz w:val="18"/>
                <w:szCs w:val="18"/>
                <w:highlight w:val="none"/>
              </w:rPr>
            </w:pPr>
          </w:p>
        </w:tc>
        <w:tc>
          <w:tcPr>
            <w:tcW w:w="302"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-22057.2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6" w:hRule="atLeast"/>
          <w:jc w:val="center"/>
        </w:trPr>
        <w:tc>
          <w:tcPr>
            <w:tcW w:w="150" w:type="pct"/>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b/>
                <w:sz w:val="18"/>
                <w:szCs w:val="18"/>
              </w:rPr>
            </w:pPr>
          </w:p>
        </w:tc>
        <w:tc>
          <w:tcPr>
            <w:tcW w:w="56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b/>
                <w:color w:val="auto"/>
                <w:sz w:val="18"/>
                <w:szCs w:val="18"/>
                <w:highlight w:val="none"/>
                <w:lang w:eastAsia="zh-CN"/>
              </w:rPr>
            </w:pPr>
            <w:r>
              <w:rPr>
                <w:rFonts w:hint="eastAsia" w:ascii="Times New Roman" w:hAnsi="Times New Roman" w:cs="Times New Roman"/>
                <w:b/>
                <w:color w:val="auto"/>
                <w:sz w:val="18"/>
                <w:szCs w:val="18"/>
                <w:highlight w:val="none"/>
                <w:lang w:eastAsia="zh-CN"/>
              </w:rPr>
              <w:t>烟尘</w:t>
            </w:r>
          </w:p>
        </w:tc>
        <w:tc>
          <w:tcPr>
            <w:tcW w:w="327"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eastAsiaTheme="minorEastAsia"/>
                <w:color w:val="auto"/>
                <w:sz w:val="18"/>
                <w:szCs w:val="18"/>
                <w:highlight w:val="none"/>
                <w:lang w:val="en-US" w:eastAsia="zh-CN"/>
              </w:rPr>
            </w:pPr>
            <w:r>
              <w:rPr>
                <w:rFonts w:hint="eastAsia" w:ascii="Times New Roman" w:hAnsi="Times New Roman" w:cs="Times New Roman"/>
                <w:color w:val="auto"/>
                <w:sz w:val="18"/>
                <w:szCs w:val="18"/>
                <w:highlight w:val="none"/>
                <w:lang w:val="en-US" w:eastAsia="zh-CN"/>
              </w:rPr>
              <w:t>1.341</w:t>
            </w:r>
          </w:p>
        </w:tc>
        <w:tc>
          <w:tcPr>
            <w:tcW w:w="398" w:type="pct"/>
            <w:gridSpan w:val="3"/>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w:t>
            </w:r>
          </w:p>
        </w:tc>
        <w:tc>
          <w:tcPr>
            <w:tcW w:w="424"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5</w:t>
            </w:r>
          </w:p>
        </w:tc>
        <w:tc>
          <w:tcPr>
            <w:tcW w:w="32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404"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329"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0.5386</w:t>
            </w:r>
          </w:p>
        </w:tc>
        <w:tc>
          <w:tcPr>
            <w:tcW w:w="355"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1322" w:type="dxa"/>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0.2124</w:t>
            </w:r>
          </w:p>
        </w:tc>
        <w:tc>
          <w:tcPr>
            <w:tcW w:w="1178" w:type="dxa"/>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1.2896</w:t>
            </w:r>
          </w:p>
        </w:tc>
        <w:tc>
          <w:tcPr>
            <w:tcW w:w="326"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311"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b/>
                <w:color w:val="auto"/>
                <w:sz w:val="18"/>
                <w:szCs w:val="18"/>
                <w:highlight w:val="none"/>
              </w:rPr>
            </w:pPr>
          </w:p>
        </w:tc>
        <w:tc>
          <w:tcPr>
            <w:tcW w:w="963" w:type="dxa"/>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-0.2124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7" w:hRule="atLeast"/>
          <w:jc w:val="center"/>
        </w:trPr>
        <w:tc>
          <w:tcPr>
            <w:tcW w:w="150" w:type="pct"/>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b/>
                <w:sz w:val="18"/>
                <w:szCs w:val="18"/>
              </w:rPr>
            </w:pPr>
          </w:p>
        </w:tc>
        <w:tc>
          <w:tcPr>
            <w:tcW w:w="56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eastAsia" w:ascii="Times New Roman" w:hAnsi="Times New Roman" w:cs="Times New Roman"/>
                <w:b/>
                <w:color w:val="auto"/>
                <w:sz w:val="18"/>
                <w:szCs w:val="18"/>
                <w:highlight w:val="none"/>
                <w:lang w:eastAsia="zh-CN"/>
              </w:rPr>
            </w:pPr>
            <w:r>
              <w:rPr>
                <w:rFonts w:hint="eastAsia" w:ascii="Times New Roman" w:hAnsi="Times New Roman" w:cs="Times New Roman"/>
                <w:b/>
                <w:color w:val="auto"/>
                <w:sz w:val="18"/>
                <w:szCs w:val="18"/>
                <w:highlight w:val="none"/>
                <w:lang w:eastAsia="zh-CN"/>
              </w:rPr>
              <w:t>二氧化硫</w:t>
            </w:r>
          </w:p>
        </w:tc>
        <w:tc>
          <w:tcPr>
            <w:tcW w:w="327"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eastAsiaTheme="minorEastAsia"/>
                <w:color w:val="auto"/>
                <w:sz w:val="18"/>
                <w:szCs w:val="18"/>
                <w:highlight w:val="none"/>
                <w:lang w:val="en-US" w:eastAsia="zh-CN"/>
              </w:rPr>
            </w:pPr>
            <w:r>
              <w:rPr>
                <w:rFonts w:hint="eastAsia" w:ascii="Times New Roman" w:hAnsi="Times New Roman" w:cs="Times New Roman"/>
                <w:color w:val="auto"/>
                <w:sz w:val="18"/>
                <w:szCs w:val="18"/>
                <w:highlight w:val="none"/>
                <w:lang w:val="en-US" w:eastAsia="zh-CN"/>
              </w:rPr>
              <w:t>0.705</w:t>
            </w:r>
          </w:p>
        </w:tc>
        <w:tc>
          <w:tcPr>
            <w:tcW w:w="398" w:type="pct"/>
            <w:gridSpan w:val="3"/>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w:t>
            </w:r>
          </w:p>
        </w:tc>
        <w:tc>
          <w:tcPr>
            <w:tcW w:w="424"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10</w:t>
            </w:r>
          </w:p>
        </w:tc>
        <w:tc>
          <w:tcPr>
            <w:tcW w:w="32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404"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329"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w:t>
            </w:r>
          </w:p>
        </w:tc>
        <w:tc>
          <w:tcPr>
            <w:tcW w:w="355"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1322" w:type="dxa"/>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0.705</w:t>
            </w:r>
          </w:p>
        </w:tc>
        <w:tc>
          <w:tcPr>
            <w:tcW w:w="1178" w:type="dxa"/>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w:t>
            </w:r>
          </w:p>
        </w:tc>
        <w:tc>
          <w:tcPr>
            <w:tcW w:w="326"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9.6</w:t>
            </w:r>
          </w:p>
        </w:tc>
        <w:tc>
          <w:tcPr>
            <w:tcW w:w="311"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b/>
                <w:color w:val="auto"/>
                <w:sz w:val="18"/>
                <w:szCs w:val="18"/>
                <w:highlight w:val="none"/>
              </w:rPr>
            </w:pPr>
          </w:p>
        </w:tc>
        <w:tc>
          <w:tcPr>
            <w:tcW w:w="963" w:type="dxa"/>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-0.705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3" w:hRule="atLeast"/>
          <w:jc w:val="center"/>
        </w:trPr>
        <w:tc>
          <w:tcPr>
            <w:tcW w:w="150" w:type="pct"/>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b/>
                <w:sz w:val="18"/>
                <w:szCs w:val="18"/>
              </w:rPr>
            </w:pPr>
          </w:p>
        </w:tc>
        <w:tc>
          <w:tcPr>
            <w:tcW w:w="56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eastAsia" w:ascii="Times New Roman" w:hAnsi="Times New Roman" w:cs="Times New Roman"/>
                <w:b/>
                <w:color w:val="auto"/>
                <w:sz w:val="18"/>
                <w:szCs w:val="18"/>
                <w:highlight w:val="none"/>
                <w:lang w:eastAsia="zh-CN"/>
              </w:rPr>
            </w:pPr>
            <w:r>
              <w:rPr>
                <w:rFonts w:hint="eastAsia" w:ascii="Times New Roman" w:hAnsi="Times New Roman" w:cs="Times New Roman"/>
                <w:b/>
                <w:color w:val="auto"/>
                <w:sz w:val="18"/>
                <w:szCs w:val="18"/>
                <w:highlight w:val="none"/>
                <w:lang w:eastAsia="zh-CN"/>
              </w:rPr>
              <w:t>氮氧化物</w:t>
            </w:r>
          </w:p>
        </w:tc>
        <w:tc>
          <w:tcPr>
            <w:tcW w:w="327"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eastAsiaTheme="minorEastAsia"/>
                <w:color w:val="auto"/>
                <w:sz w:val="18"/>
                <w:szCs w:val="18"/>
                <w:highlight w:val="none"/>
                <w:lang w:val="en-US" w:eastAsia="zh-CN"/>
              </w:rPr>
            </w:pPr>
            <w:r>
              <w:rPr>
                <w:rFonts w:hint="eastAsia" w:ascii="Times New Roman" w:hAnsi="Times New Roman" w:cs="Times New Roman"/>
                <w:color w:val="auto"/>
                <w:sz w:val="18"/>
                <w:szCs w:val="18"/>
                <w:highlight w:val="none"/>
                <w:lang w:val="en-US" w:eastAsia="zh-CN"/>
              </w:rPr>
              <w:t>7.854</w:t>
            </w:r>
          </w:p>
        </w:tc>
        <w:tc>
          <w:tcPr>
            <w:tcW w:w="398" w:type="pct"/>
            <w:gridSpan w:val="3"/>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37.25</w:t>
            </w:r>
          </w:p>
        </w:tc>
        <w:tc>
          <w:tcPr>
            <w:tcW w:w="424"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50</w:t>
            </w:r>
          </w:p>
        </w:tc>
        <w:tc>
          <w:tcPr>
            <w:tcW w:w="32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404"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329"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0.6652</w:t>
            </w:r>
          </w:p>
        </w:tc>
        <w:tc>
          <w:tcPr>
            <w:tcW w:w="355"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1322" w:type="dxa"/>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6.3448</w:t>
            </w:r>
          </w:p>
        </w:tc>
        <w:tc>
          <w:tcPr>
            <w:tcW w:w="1178" w:type="dxa"/>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1.5092</w:t>
            </w:r>
          </w:p>
        </w:tc>
        <w:tc>
          <w:tcPr>
            <w:tcW w:w="326"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18.9</w:t>
            </w:r>
          </w:p>
        </w:tc>
        <w:tc>
          <w:tcPr>
            <w:tcW w:w="311"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b/>
                <w:color w:val="auto"/>
                <w:sz w:val="18"/>
                <w:szCs w:val="18"/>
                <w:highlight w:val="none"/>
              </w:rPr>
            </w:pPr>
          </w:p>
        </w:tc>
        <w:tc>
          <w:tcPr>
            <w:tcW w:w="963" w:type="dxa"/>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r>
              <w:rPr>
                <w:rFonts w:hint="eastAsia" w:ascii="Times New Roman" w:hAnsi="Times New Roman" w:eastAsia="宋体" w:cs="Times New Roman"/>
                <w:color w:val="auto"/>
                <w:sz w:val="18"/>
                <w:szCs w:val="18"/>
                <w:highlight w:val="none"/>
                <w:lang w:val="en-US" w:eastAsia="zh-CN"/>
              </w:rPr>
              <w:t>-6.3448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50" w:type="pct"/>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b/>
                <w:sz w:val="18"/>
                <w:szCs w:val="18"/>
              </w:rPr>
            </w:pPr>
          </w:p>
        </w:tc>
        <w:tc>
          <w:tcPr>
            <w:tcW w:w="562"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b/>
                <w:color w:val="auto"/>
                <w:sz w:val="18"/>
                <w:szCs w:val="18"/>
                <w:highlight w:val="none"/>
              </w:rPr>
            </w:pPr>
            <w:r>
              <w:rPr>
                <w:rFonts w:hint="default" w:ascii="Times New Roman" w:hAnsi="Times New Roman" w:cs="Times New Roman"/>
                <w:b/>
                <w:color w:val="auto"/>
                <w:sz w:val="18"/>
                <w:szCs w:val="18"/>
                <w:highlight w:val="none"/>
              </w:rPr>
              <w:t>工业固体废物</w:t>
            </w:r>
          </w:p>
        </w:tc>
        <w:tc>
          <w:tcPr>
            <w:tcW w:w="327"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398" w:type="pct"/>
            <w:gridSpan w:val="3"/>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424"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32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404"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329"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355"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415"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370"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326"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311"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b/>
                <w:color w:val="auto"/>
                <w:sz w:val="18"/>
                <w:szCs w:val="18"/>
                <w:highlight w:val="none"/>
              </w:rPr>
            </w:pPr>
          </w:p>
        </w:tc>
        <w:tc>
          <w:tcPr>
            <w:tcW w:w="302"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9" w:hRule="atLeast"/>
          <w:jc w:val="center"/>
        </w:trPr>
        <w:tc>
          <w:tcPr>
            <w:tcW w:w="150" w:type="pct"/>
            <w:vMerge w:val="continue"/>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ind w:firstLine="0" w:firstLineChars="0"/>
              <w:jc w:val="center"/>
              <w:textAlignment w:val="auto"/>
              <w:rPr>
                <w:rFonts w:hint="default" w:ascii="Times New Roman" w:hAnsi="Times New Roman" w:cs="Times New Roman"/>
                <w:b/>
                <w:sz w:val="18"/>
                <w:szCs w:val="18"/>
              </w:rPr>
            </w:pPr>
          </w:p>
        </w:tc>
        <w:tc>
          <w:tcPr>
            <w:tcW w:w="338"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left="-105" w:leftChars="-50" w:right="-101" w:rightChars="-48" w:firstLine="0" w:firstLineChars="0"/>
              <w:jc w:val="center"/>
              <w:textAlignment w:val="auto"/>
              <w:rPr>
                <w:rFonts w:hint="default" w:ascii="Times New Roman" w:hAnsi="Times New Roman" w:cs="Times New Roman"/>
                <w:b/>
                <w:color w:val="auto"/>
                <w:sz w:val="18"/>
                <w:szCs w:val="18"/>
                <w:highlight w:val="none"/>
              </w:rPr>
            </w:pPr>
            <w:r>
              <w:rPr>
                <w:rFonts w:hint="default" w:ascii="Times New Roman" w:hAnsi="Times New Roman" w:cs="Times New Roman"/>
                <w:b/>
                <w:color w:val="auto"/>
                <w:sz w:val="18"/>
                <w:szCs w:val="18"/>
                <w:highlight w:val="none"/>
              </w:rPr>
              <w:t>特征污染物</w:t>
            </w:r>
          </w:p>
        </w:tc>
        <w:tc>
          <w:tcPr>
            <w:tcW w:w="224"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b/>
                <w:color w:val="auto"/>
                <w:sz w:val="18"/>
                <w:szCs w:val="18"/>
                <w:highlight w:val="none"/>
                <w:lang w:val="en-US" w:eastAsia="zh-CN"/>
              </w:rPr>
            </w:pPr>
            <w:r>
              <w:rPr>
                <w:rFonts w:hint="eastAsia" w:ascii="Times New Roman" w:hAnsi="Times New Roman" w:eastAsia="宋体" w:cs="Times New Roman"/>
                <w:b/>
                <w:color w:val="auto"/>
                <w:sz w:val="18"/>
                <w:szCs w:val="18"/>
                <w:highlight w:val="none"/>
                <w:lang w:val="en-US" w:eastAsia="zh-CN"/>
              </w:rPr>
              <w:t>/</w:t>
            </w:r>
          </w:p>
        </w:tc>
        <w:tc>
          <w:tcPr>
            <w:tcW w:w="327"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398" w:type="pct"/>
            <w:gridSpan w:val="3"/>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424"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323"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404"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329"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355"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415"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370"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c>
          <w:tcPr>
            <w:tcW w:w="326"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color w:val="auto"/>
                <w:sz w:val="18"/>
                <w:szCs w:val="18"/>
                <w:highlight w:val="none"/>
              </w:rPr>
            </w:pPr>
          </w:p>
        </w:tc>
        <w:tc>
          <w:tcPr>
            <w:tcW w:w="311" w:type="pct"/>
            <w:gridSpan w:val="2"/>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cs="Times New Roman"/>
                <w:b/>
                <w:color w:val="auto"/>
                <w:sz w:val="18"/>
                <w:szCs w:val="18"/>
                <w:highlight w:val="none"/>
              </w:rPr>
            </w:pPr>
          </w:p>
        </w:tc>
        <w:tc>
          <w:tcPr>
            <w:tcW w:w="302" w:type="pct"/>
            <w:noWrap w:val="0"/>
            <w:vAlign w:val="center"/>
          </w:tcPr>
          <w:p>
            <w:pPr>
              <w:keepNext w:val="0"/>
              <w:keepLines w:val="0"/>
              <w:pageBreakBefore w:val="0"/>
              <w:widowControl w:val="0"/>
              <w:kinsoku/>
              <w:wordWrap/>
              <w:overflowPunct/>
              <w:topLinePunct w:val="0"/>
              <w:autoSpaceDE/>
              <w:autoSpaceDN/>
              <w:bidi w:val="0"/>
              <w:adjustRightInd w:val="0"/>
              <w:snapToGrid w:val="0"/>
              <w:spacing w:before="63" w:beforeLines="20" w:beforeAutospacing="0" w:after="63" w:afterLines="20" w:afterAutospacing="0" w:line="240" w:lineRule="auto"/>
              <w:ind w:firstLine="0" w:firstLineChars="0"/>
              <w:jc w:val="center"/>
              <w:textAlignment w:val="auto"/>
              <w:rPr>
                <w:rFonts w:hint="default" w:ascii="Times New Roman" w:hAnsi="Times New Roman" w:eastAsia="宋体" w:cs="Times New Roman"/>
                <w:color w:val="auto"/>
                <w:sz w:val="18"/>
                <w:szCs w:val="18"/>
                <w:highlight w:val="none"/>
                <w:lang w:val="en-US" w:eastAsia="zh-CN"/>
              </w:rPr>
            </w:pPr>
          </w:p>
        </w:tc>
      </w:tr>
    </w:tbl>
    <w:p>
      <w:pPr>
        <w:keepNext w:val="0"/>
        <w:keepLines w:val="0"/>
        <w:pageBreakBefore w:val="0"/>
        <w:widowControl w:val="0"/>
        <w:kinsoku/>
        <w:wordWrap/>
        <w:overflowPunct/>
        <w:topLinePunct w:val="0"/>
        <w:autoSpaceDE/>
        <w:autoSpaceDN/>
        <w:bidi w:val="0"/>
        <w:adjustRightInd w:val="0"/>
        <w:snapToGrid w:val="0"/>
        <w:spacing w:before="32" w:beforeLines="10"/>
        <w:textAlignment w:val="auto"/>
        <w:rPr>
          <w:rFonts w:hint="eastAsia"/>
          <w:lang w:eastAsia="zh-CN"/>
        </w:rPr>
      </w:pPr>
      <w:r>
        <w:rPr>
          <w:b/>
          <w:sz w:val="15"/>
          <w:szCs w:val="15"/>
        </w:rPr>
        <w:t>注</w:t>
      </w:r>
      <w:r>
        <w:rPr>
          <w:sz w:val="15"/>
          <w:szCs w:val="15"/>
        </w:rPr>
        <w:t>：1、排放增减量：（+）表示增加，（-）表示减少</w:t>
      </w:r>
      <w:r>
        <w:rPr>
          <w:rFonts w:hint="eastAsia"/>
          <w:sz w:val="15"/>
          <w:szCs w:val="15"/>
        </w:rPr>
        <w:t>；2</w:t>
      </w:r>
      <w:r>
        <w:rPr>
          <w:sz w:val="15"/>
          <w:szCs w:val="15"/>
        </w:rPr>
        <w:t>、</w:t>
      </w:r>
      <w:r>
        <w:rPr>
          <w:rFonts w:hint="eastAsia"/>
          <w:sz w:val="15"/>
          <w:szCs w:val="15"/>
        </w:rPr>
        <w:t>(12)=(6)-(8)-(11)，（9）= (4)-(5)-(8)- (11) +（1）；3</w:t>
      </w:r>
      <w:r>
        <w:rPr>
          <w:sz w:val="15"/>
          <w:szCs w:val="15"/>
        </w:rPr>
        <w:t>、计量单位：废水排放量——万吨/年；废气排放量——万标立方米/年；工业固体废物排放量——万吨/年； 水污染物排放浓度——毫克/升</w:t>
      </w:r>
      <w:r>
        <w:rPr>
          <w:rFonts w:hint="eastAsia"/>
          <w:sz w:val="15"/>
          <w:szCs w:val="15"/>
        </w:rPr>
        <w:t>；</w:t>
      </w:r>
      <w:r>
        <w:rPr>
          <w:sz w:val="15"/>
          <w:szCs w:val="15"/>
        </w:rPr>
        <w:t>大气污染物排放浓度——毫克/立方米；水污染物排放量——吨/年；大气污染物排放量——吨/年</w:t>
      </w:r>
    </w:p>
    <w:sectPr>
      <w:pgSz w:w="16838" w:h="11906" w:orient="landscape"/>
      <w:pgMar w:top="850" w:right="567" w:bottom="567" w:left="56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6C431C"/>
    <w:rsid w:val="05C44ABA"/>
    <w:rsid w:val="07247410"/>
    <w:rsid w:val="07A47C3A"/>
    <w:rsid w:val="0849452A"/>
    <w:rsid w:val="0C0F5A95"/>
    <w:rsid w:val="0E66317D"/>
    <w:rsid w:val="0F494C2C"/>
    <w:rsid w:val="12E21A73"/>
    <w:rsid w:val="14D44740"/>
    <w:rsid w:val="1B8855A6"/>
    <w:rsid w:val="1BAC755A"/>
    <w:rsid w:val="1CC95A2F"/>
    <w:rsid w:val="1DCC6295"/>
    <w:rsid w:val="1EB440A8"/>
    <w:rsid w:val="2516117A"/>
    <w:rsid w:val="25331B14"/>
    <w:rsid w:val="25530EA2"/>
    <w:rsid w:val="26904E03"/>
    <w:rsid w:val="2E7D08BC"/>
    <w:rsid w:val="2FDA6791"/>
    <w:rsid w:val="302054F2"/>
    <w:rsid w:val="30A06B5D"/>
    <w:rsid w:val="33CA18CE"/>
    <w:rsid w:val="364F2791"/>
    <w:rsid w:val="367A6D66"/>
    <w:rsid w:val="377E741E"/>
    <w:rsid w:val="38CF2F9B"/>
    <w:rsid w:val="39CF1AFA"/>
    <w:rsid w:val="3C322A93"/>
    <w:rsid w:val="3D5F2DAE"/>
    <w:rsid w:val="40140D63"/>
    <w:rsid w:val="4138227B"/>
    <w:rsid w:val="424E19DF"/>
    <w:rsid w:val="46EC4B42"/>
    <w:rsid w:val="47A06A89"/>
    <w:rsid w:val="48AE6034"/>
    <w:rsid w:val="4AC62370"/>
    <w:rsid w:val="4D48452B"/>
    <w:rsid w:val="4D4B08ED"/>
    <w:rsid w:val="50887783"/>
    <w:rsid w:val="58A027A1"/>
    <w:rsid w:val="5F85787C"/>
    <w:rsid w:val="61535813"/>
    <w:rsid w:val="64CE5F6F"/>
    <w:rsid w:val="65007E7D"/>
    <w:rsid w:val="66B63475"/>
    <w:rsid w:val="67AB3E12"/>
    <w:rsid w:val="6B854334"/>
    <w:rsid w:val="6CCA10AD"/>
    <w:rsid w:val="7278472C"/>
    <w:rsid w:val="73220BDC"/>
    <w:rsid w:val="73CC1896"/>
    <w:rsid w:val="7E1427F9"/>
    <w:rsid w:val="7E401441"/>
    <w:rsid w:val="7FA46E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qFormat/>
    <w:uiPriority w:val="0"/>
    <w:pPr>
      <w:keepNext/>
      <w:spacing w:line="360" w:lineRule="auto"/>
      <w:outlineLvl w:val="0"/>
    </w:pPr>
    <w:rPr>
      <w:rFonts w:eastAsia="黑体"/>
      <w:b/>
      <w:sz w:val="30"/>
      <w:szCs w:val="20"/>
    </w:rPr>
  </w:style>
  <w:style w:type="character" w:default="1" w:styleId="7">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Normal Indent"/>
    <w:basedOn w:val="1"/>
    <w:next w:val="1"/>
    <w:qFormat/>
    <w:uiPriority w:val="0"/>
  </w:style>
  <w:style w:type="paragraph" w:styleId="4">
    <w:name w:val="header"/>
    <w:basedOn w:val="1"/>
    <w:qFormat/>
    <w:uiPriority w:val="0"/>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表头 样式"/>
    <w:basedOn w:val="1"/>
    <w:qFormat/>
    <w:uiPriority w:val="0"/>
    <w:pPr>
      <w:adjustRightInd w:val="0"/>
      <w:snapToGrid w:val="0"/>
      <w:spacing w:line="520" w:lineRule="exact"/>
      <w:jc w:val="center"/>
    </w:pPr>
    <w:rPr>
      <w:rFonts w:eastAsia="黑体"/>
      <w:bCs/>
      <w:color w:val="000000"/>
      <w:sz w:val="24"/>
    </w:rPr>
  </w:style>
  <w:style w:type="paragraph" w:customStyle="1" w:styleId="9">
    <w:name w:val="p0"/>
    <w:basedOn w:val="1"/>
    <w:qFormat/>
    <w:uiPriority w:val="0"/>
    <w:pPr>
      <w:widowControl/>
      <w:spacing w:before="100" w:beforeAutospacing="1" w:after="100" w:afterAutospacing="1"/>
      <w:jc w:val="left"/>
    </w:pPr>
    <w:rPr>
      <w:rFonts w:ascii="宋体" w:hAnsi="宋体" w:cs="宋体"/>
      <w:kern w:val="0"/>
      <w:sz w:val="24"/>
      <w:szCs w:val="24"/>
    </w:rPr>
  </w:style>
  <w:style w:type="paragraph" w:styleId="10">
    <w:name w:val="List Paragraph"/>
    <w:basedOn w:val="1"/>
    <w:qFormat/>
    <w:uiPriority w:val="34"/>
    <w:pPr>
      <w:ind w:firstLine="420" w:firstLineChars="200"/>
    </w:pPr>
  </w:style>
  <w:style w:type="paragraph" w:customStyle="1" w:styleId="11">
    <w:name w:val="book"/>
    <w:basedOn w:val="1"/>
    <w:semiHidden/>
    <w:qFormat/>
    <w:uiPriority w:val="0"/>
    <w:pPr>
      <w:spacing w:line="520" w:lineRule="exact"/>
      <w:jc w:val="center"/>
    </w:pPr>
    <w:rPr>
      <w:rFonts w:cs="宋体"/>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26</Pages>
  <Words>1238</Words>
  <Characters>1461</Characters>
  <Lines>0</Lines>
  <Paragraphs>0</Paragraphs>
  <TotalTime>3</TotalTime>
  <ScaleCrop>false</ScaleCrop>
  <LinksUpToDate>false</LinksUpToDate>
  <CharactersWithSpaces>1567</CharactersWithSpaces>
  <Application>WPS Office_11.1.0.11365_F1E327BC-269C-435d-A152-05C5408002CA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君陌</cp:lastModifiedBy>
  <cp:lastPrinted>2022-04-22T07:48:23Z</cp:lastPrinted>
  <dcterms:modified xsi:type="dcterms:W3CDTF">2022-04-22T07:48:28Z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FA89E9F0FFFD4530B591E48B98267C01</vt:lpwstr>
  </property>
</Properties>
</file>