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华文新魏" w:eastAsia="华文新魏"/>
          <w:b/>
          <w:color w:val="auto"/>
          <w:sz w:val="48"/>
          <w:szCs w:val="48"/>
        </w:rPr>
      </w:pPr>
      <w:bookmarkStart w:id="0" w:name="OLE_LINK2"/>
    </w:p>
    <w:p>
      <w:pPr>
        <w:pStyle w:val="5"/>
        <w:rPr>
          <w:rFonts w:hint="eastAsia" w:ascii="华文新魏" w:eastAsia="华文新魏"/>
          <w:b/>
          <w:color w:val="auto"/>
          <w:sz w:val="48"/>
          <w:szCs w:val="48"/>
        </w:rPr>
      </w:pPr>
    </w:p>
    <w:p>
      <w:pPr>
        <w:rPr>
          <w:rFonts w:hint="eastAsia"/>
        </w:rPr>
      </w:pPr>
    </w:p>
    <w:bookmarkEnd w:id="0"/>
    <w:p>
      <w:pPr>
        <w:keepNext w:val="0"/>
        <w:keepLines w:val="0"/>
        <w:pageBreakBefore w:val="0"/>
        <w:widowControl/>
        <w:kinsoku/>
        <w:wordWrap/>
        <w:overflowPunct/>
        <w:topLinePunct w:val="0"/>
        <w:autoSpaceDE/>
        <w:autoSpaceDN/>
        <w:bidi w:val="0"/>
        <w:adjustRightInd w:val="0"/>
        <w:snapToGrid w:val="0"/>
        <w:spacing w:after="0" w:line="480" w:lineRule="auto"/>
        <w:jc w:val="center"/>
        <w:textAlignment w:val="auto"/>
        <w:rPr>
          <w:rFonts w:hint="default" w:ascii="Times New Roman" w:hAnsi="Times New Roman" w:cs="Times New Roman" w:eastAsiaTheme="minorEastAsia"/>
          <w:b/>
          <w:bCs/>
          <w:color w:val="000000"/>
          <w:sz w:val="44"/>
          <w:szCs w:val="44"/>
          <w:lang w:val="en-US" w:eastAsia="zh-CN"/>
        </w:rPr>
      </w:pPr>
      <w:r>
        <w:rPr>
          <w:rFonts w:hint="default" w:ascii="Times New Roman" w:hAnsi="Times New Roman" w:cs="Times New Roman" w:eastAsiaTheme="minorEastAsia"/>
          <w:b/>
          <w:bCs/>
          <w:color w:val="000000"/>
          <w:sz w:val="44"/>
          <w:szCs w:val="44"/>
          <w:lang w:val="en-US" w:eastAsia="zh-CN"/>
        </w:rPr>
        <w:t>濮阳和丰农业科技有限公司</w:t>
      </w:r>
    </w:p>
    <w:p>
      <w:pPr>
        <w:keepNext w:val="0"/>
        <w:keepLines w:val="0"/>
        <w:pageBreakBefore w:val="0"/>
        <w:widowControl/>
        <w:kinsoku/>
        <w:wordWrap/>
        <w:overflowPunct/>
        <w:topLinePunct w:val="0"/>
        <w:autoSpaceDE/>
        <w:autoSpaceDN/>
        <w:bidi w:val="0"/>
        <w:adjustRightInd w:val="0"/>
        <w:snapToGrid w:val="0"/>
        <w:spacing w:after="0" w:line="480" w:lineRule="auto"/>
        <w:jc w:val="center"/>
        <w:textAlignment w:val="auto"/>
        <w:rPr>
          <w:rFonts w:hint="eastAsia" w:ascii="华文新魏" w:eastAsia="华文新魏"/>
          <w:color w:val="auto"/>
          <w:sz w:val="48"/>
          <w:szCs w:val="48"/>
        </w:rPr>
      </w:pPr>
      <w:r>
        <w:rPr>
          <w:rFonts w:hint="eastAsia" w:ascii="Times New Roman" w:hAnsi="Times New Roman" w:cs="Times New Roman" w:eastAsiaTheme="minorEastAsia"/>
          <w:b/>
          <w:bCs/>
          <w:color w:val="000000"/>
          <w:sz w:val="44"/>
          <w:szCs w:val="44"/>
          <w:lang w:eastAsia="zh-CN"/>
        </w:rPr>
        <w:t>年产4000吨白玉菇（蟹味菇）工厂化生产项目</w:t>
      </w:r>
      <w:r>
        <w:rPr>
          <w:rFonts w:hint="default" w:ascii="Times New Roman" w:hAnsi="Times New Roman" w:cs="Times New Roman" w:eastAsiaTheme="minorEastAsia"/>
          <w:b/>
          <w:bCs/>
          <w:color w:val="000000"/>
          <w:sz w:val="44"/>
          <w:szCs w:val="44"/>
        </w:rPr>
        <w:t>竣工环境保护验收监测报告表</w:t>
      </w:r>
    </w:p>
    <w:p>
      <w:pPr>
        <w:spacing w:line="360" w:lineRule="auto"/>
        <w:jc w:val="center"/>
        <w:rPr>
          <w:rFonts w:ascii="仿宋_GB2312" w:eastAsia="仿宋_GB2312"/>
          <w:color w:val="auto"/>
          <w:sz w:val="28"/>
        </w:rPr>
      </w:pPr>
    </w:p>
    <w:p>
      <w:pPr>
        <w:jc w:val="center"/>
        <w:rPr>
          <w:rFonts w:hint="eastAsia" w:ascii="仿宋_GB2312" w:eastAsia="仿宋_GB2312"/>
          <w:color w:val="auto"/>
          <w:sz w:val="28"/>
        </w:rPr>
      </w:pPr>
    </w:p>
    <w:p>
      <w:pPr>
        <w:jc w:val="center"/>
        <w:rPr>
          <w:rFonts w:hint="eastAsia" w:ascii="仿宋_GB2312" w:eastAsia="仿宋_GB2312"/>
          <w:color w:val="auto"/>
          <w:sz w:val="28"/>
        </w:rPr>
      </w:pPr>
    </w:p>
    <w:p>
      <w:pPr>
        <w:jc w:val="center"/>
        <w:rPr>
          <w:rFonts w:ascii="仿宋_GB2312" w:eastAsia="仿宋_GB2312"/>
          <w:color w:val="auto"/>
          <w:sz w:val="28"/>
        </w:rPr>
      </w:pPr>
    </w:p>
    <w:p>
      <w:pPr>
        <w:pStyle w:val="5"/>
        <w:ind w:left="0" w:leftChars="0" w:firstLine="0" w:firstLineChars="0"/>
        <w:jc w:val="center"/>
        <w:rPr>
          <w:rFonts w:ascii="仿宋_GB2312" w:eastAsia="仿宋_GB2312"/>
          <w:color w:val="auto"/>
          <w:sz w:val="28"/>
        </w:rPr>
      </w:pPr>
    </w:p>
    <w:p>
      <w:pPr>
        <w:jc w:val="center"/>
        <w:rPr>
          <w:rFonts w:ascii="仿宋_GB2312" w:eastAsia="仿宋_GB2312"/>
          <w:color w:val="auto"/>
          <w:sz w:val="28"/>
        </w:rPr>
      </w:pPr>
    </w:p>
    <w:p>
      <w:pPr>
        <w:pStyle w:val="5"/>
        <w:ind w:left="0" w:leftChars="0" w:firstLine="0" w:firstLineChars="0"/>
        <w:jc w:val="center"/>
        <w:rPr>
          <w:color w:val="auto"/>
        </w:rPr>
      </w:pPr>
    </w:p>
    <w:p>
      <w:pPr>
        <w:jc w:val="both"/>
        <w:rPr>
          <w:rFonts w:hint="eastAsia" w:ascii="华文新魏" w:eastAsia="华文新魏"/>
          <w:color w:val="auto"/>
          <w:sz w:val="28"/>
          <w:szCs w:val="28"/>
        </w:rPr>
      </w:pPr>
    </w:p>
    <w:p>
      <w:pPr>
        <w:jc w:val="center"/>
        <w:rPr>
          <w:rFonts w:hint="eastAsia" w:ascii="华文新魏" w:eastAsia="华文新魏"/>
          <w:color w:val="auto"/>
          <w:sz w:val="28"/>
          <w:szCs w:val="28"/>
        </w:rPr>
      </w:pPr>
    </w:p>
    <w:p>
      <w:pPr>
        <w:keepNext w:val="0"/>
        <w:keepLines w:val="0"/>
        <w:pageBreakBefore w:val="0"/>
        <w:widowControl/>
        <w:kinsoku/>
        <w:wordWrap/>
        <w:overflowPunct/>
        <w:topLinePunct w:val="0"/>
        <w:autoSpaceDE/>
        <w:autoSpaceDN/>
        <w:bidi w:val="0"/>
        <w:adjustRightInd w:val="0"/>
        <w:snapToGrid w:val="0"/>
        <w:spacing w:after="0" w:line="480" w:lineRule="auto"/>
        <w:jc w:val="center"/>
        <w:textAlignment w:val="auto"/>
        <w:rPr>
          <w:rFonts w:hint="eastAsia" w:asciiTheme="minorEastAsia" w:hAnsiTheme="minorEastAsia" w:eastAsiaTheme="minorEastAsia" w:cstheme="minorEastAsia"/>
          <w:b/>
          <w:bCs/>
          <w:color w:val="000000"/>
          <w:sz w:val="28"/>
          <w:szCs w:val="28"/>
          <w:lang w:eastAsia="zh-CN"/>
        </w:rPr>
      </w:pPr>
      <w:r>
        <w:rPr>
          <w:rFonts w:hint="eastAsia" w:asciiTheme="minorEastAsia" w:hAnsiTheme="minorEastAsia" w:eastAsiaTheme="minorEastAsia" w:cstheme="minorEastAsia"/>
          <w:b/>
          <w:bCs/>
          <w:color w:val="000000"/>
          <w:sz w:val="28"/>
          <w:szCs w:val="28"/>
        </w:rPr>
        <w:t>建设单位</w:t>
      </w:r>
      <w:r>
        <w:rPr>
          <w:rFonts w:hint="eastAsia" w:asciiTheme="minorEastAsia" w:hAnsiTheme="minorEastAsia" w:eastAsiaTheme="minorEastAsia" w:cstheme="minorEastAsia"/>
          <w:b/>
          <w:bCs/>
          <w:color w:val="000000"/>
          <w:sz w:val="28"/>
          <w:szCs w:val="28"/>
          <w:lang w:eastAsia="zh-CN"/>
        </w:rPr>
        <w:t>：濮阳和丰农业科技有限公司</w:t>
      </w:r>
    </w:p>
    <w:p>
      <w:pPr>
        <w:keepNext w:val="0"/>
        <w:keepLines w:val="0"/>
        <w:pageBreakBefore w:val="0"/>
        <w:widowControl/>
        <w:kinsoku/>
        <w:wordWrap/>
        <w:overflowPunct/>
        <w:topLinePunct w:val="0"/>
        <w:autoSpaceDE/>
        <w:autoSpaceDN/>
        <w:bidi w:val="0"/>
        <w:adjustRightInd w:val="0"/>
        <w:snapToGrid w:val="0"/>
        <w:spacing w:after="0" w:line="480" w:lineRule="auto"/>
        <w:jc w:val="center"/>
        <w:textAlignment w:val="auto"/>
        <w:rPr>
          <w:rFonts w:hint="default"/>
          <w:b/>
          <w:bCs/>
          <w:sz w:val="22"/>
          <w:szCs w:val="22"/>
        </w:rPr>
      </w:pPr>
      <w:r>
        <w:rPr>
          <w:rFonts w:hint="eastAsia" w:asciiTheme="minorEastAsia" w:hAnsiTheme="minorEastAsia" w:eastAsiaTheme="minorEastAsia" w:cstheme="minorEastAsia"/>
          <w:b/>
          <w:bCs/>
          <w:color w:val="000000"/>
          <w:sz w:val="28"/>
          <w:szCs w:val="28"/>
          <w:lang w:val="en-US" w:eastAsia="zh-CN"/>
        </w:rPr>
        <w:t>编制单位：濮阳和丰农业科技有限公司</w:t>
      </w:r>
    </w:p>
    <w:p>
      <w:pPr>
        <w:jc w:val="center"/>
        <w:rPr>
          <w:rFonts w:hint="default" w:ascii="Times New Roman" w:hAnsi="Times New Roman" w:eastAsia="宋体" w:cs="Times New Roman"/>
          <w:color w:val="auto"/>
          <w:sz w:val="30"/>
          <w:szCs w:val="30"/>
        </w:rPr>
      </w:pPr>
      <w:r>
        <w:rPr>
          <w:rFonts w:hint="eastAsia" w:asciiTheme="minorEastAsia" w:hAnsiTheme="minorEastAsia" w:eastAsiaTheme="minorEastAsia" w:cstheme="minorEastAsia"/>
          <w:b/>
          <w:bCs/>
          <w:color w:val="000000"/>
          <w:sz w:val="28"/>
          <w:szCs w:val="28"/>
          <w:lang w:eastAsia="zh-CN"/>
        </w:rPr>
        <w:t>二零二三</w:t>
      </w:r>
      <w:r>
        <w:rPr>
          <w:rFonts w:hint="eastAsia" w:asciiTheme="minorEastAsia" w:hAnsiTheme="minorEastAsia" w:eastAsiaTheme="minorEastAsia" w:cstheme="minorEastAsia"/>
          <w:b/>
          <w:bCs/>
          <w:color w:val="000000"/>
          <w:sz w:val="28"/>
          <w:szCs w:val="28"/>
        </w:rPr>
        <w:t>年</w:t>
      </w:r>
      <w:r>
        <w:rPr>
          <w:rFonts w:hint="eastAsia" w:asciiTheme="minorEastAsia" w:hAnsiTheme="minorEastAsia" w:eastAsiaTheme="minorEastAsia" w:cstheme="minorEastAsia"/>
          <w:b/>
          <w:bCs/>
          <w:color w:val="000000"/>
          <w:sz w:val="28"/>
          <w:szCs w:val="28"/>
          <w:lang w:eastAsia="zh-CN"/>
        </w:rPr>
        <w:t>一</w:t>
      </w:r>
      <w:r>
        <w:rPr>
          <w:rFonts w:hint="eastAsia" w:asciiTheme="minorEastAsia" w:hAnsiTheme="minorEastAsia" w:eastAsiaTheme="minorEastAsia" w:cstheme="minorEastAsia"/>
          <w:b/>
          <w:bCs/>
          <w:color w:val="000000"/>
          <w:sz w:val="28"/>
          <w:szCs w:val="28"/>
        </w:rPr>
        <w:t>月</w:t>
      </w:r>
    </w:p>
    <w:p>
      <w:pPr>
        <w:rPr>
          <w:rFonts w:hint="eastAsia" w:ascii="华文新魏" w:eastAsia="华文新魏"/>
          <w:color w:val="auto"/>
          <w:sz w:val="28"/>
          <w:szCs w:val="28"/>
        </w:rPr>
      </w:pPr>
    </w:p>
    <w:p>
      <w:pPr>
        <w:rPr>
          <w:rFonts w:ascii="仿宋_GB2312" w:eastAsia="仿宋_GB2312"/>
          <w:b/>
          <w:color w:val="auto"/>
          <w:sz w:val="28"/>
        </w:rPr>
        <w:sectPr>
          <w:footerReference r:id="rId4" w:type="default"/>
          <w:pgSz w:w="11906" w:h="16838"/>
          <w:pgMar w:top="1440" w:right="1531" w:bottom="1440" w:left="1531" w:header="708" w:footer="708" w:gutter="0"/>
          <w:pgBorders>
            <w:top w:val="none" w:sz="0" w:space="0"/>
            <w:left w:val="none" w:sz="0" w:space="0"/>
            <w:bottom w:val="none" w:sz="0" w:space="0"/>
            <w:right w:val="none" w:sz="0" w:space="0"/>
          </w:pgBorders>
          <w:cols w:space="720" w:num="1"/>
          <w:docGrid w:linePitch="360" w:charSpace="0"/>
        </w:sectPr>
      </w:pPr>
    </w:p>
    <w:p>
      <w:pPr>
        <w:rPr>
          <w:rFonts w:ascii="仿宋_GB2312" w:eastAsia="仿宋_GB2312"/>
          <w:color w:val="auto"/>
          <w:sz w:val="32"/>
        </w:rPr>
      </w:pPr>
      <w:r>
        <w:rPr>
          <w:rFonts w:ascii="仿宋_GB2312" w:eastAsia="仿宋_GB2312"/>
          <w:b/>
          <w:color w:val="auto"/>
          <w:sz w:val="28"/>
        </w:rPr>
        <w:tab/>
      </w:r>
    </w:p>
    <w:p>
      <w:pPr>
        <w:spacing w:line="360" w:lineRule="auto"/>
        <w:rPr>
          <w:rFonts w:ascii="仿宋_GB2312" w:eastAsia="仿宋_GB2312"/>
          <w:color w:val="auto"/>
          <w:sz w:val="28"/>
        </w:rPr>
      </w:pPr>
      <w:r>
        <w:rPr>
          <w:rFonts w:hint="eastAsia" w:ascii="仿宋_GB2312" w:eastAsia="仿宋_GB2312"/>
          <w:b/>
          <w:color w:val="auto"/>
          <w:sz w:val="28"/>
        </w:rPr>
        <w:t>建设单位法人代表</w:t>
      </w:r>
      <w:r>
        <w:rPr>
          <w:rFonts w:ascii="仿宋_GB2312" w:eastAsia="仿宋_GB2312"/>
          <w:b/>
          <w:color w:val="auto"/>
          <w:sz w:val="28"/>
        </w:rPr>
        <w:t>:</w:t>
      </w:r>
      <w:r>
        <w:rPr>
          <w:rFonts w:ascii="仿宋_GB2312" w:eastAsia="仿宋_GB2312"/>
          <w:color w:val="auto"/>
          <w:sz w:val="28"/>
        </w:rPr>
        <w:tab/>
      </w:r>
      <w:r>
        <w:rPr>
          <w:rFonts w:hint="eastAsia" w:ascii="仿宋_GB2312" w:eastAsia="仿宋_GB2312"/>
          <w:color w:val="auto"/>
          <w:sz w:val="28"/>
        </w:rPr>
        <w:t xml:space="preserve">          （签字）</w:t>
      </w:r>
    </w:p>
    <w:p>
      <w:pPr>
        <w:spacing w:line="360" w:lineRule="auto"/>
        <w:rPr>
          <w:rFonts w:ascii="仿宋_GB2312" w:eastAsia="仿宋_GB2312"/>
          <w:color w:val="auto"/>
          <w:sz w:val="28"/>
        </w:rPr>
      </w:pPr>
      <w:r>
        <w:rPr>
          <w:rFonts w:hint="eastAsia" w:ascii="仿宋_GB2312" w:eastAsia="仿宋_GB2312"/>
          <w:b/>
          <w:color w:val="auto"/>
          <w:sz w:val="28"/>
        </w:rPr>
        <w:t>编制单位法人代表</w:t>
      </w:r>
      <w:r>
        <w:rPr>
          <w:rFonts w:ascii="仿宋_GB2312" w:eastAsia="仿宋_GB2312"/>
          <w:b/>
          <w:color w:val="auto"/>
          <w:sz w:val="28"/>
        </w:rPr>
        <w:t>:</w:t>
      </w:r>
      <w:r>
        <w:rPr>
          <w:rFonts w:ascii="仿宋_GB2312" w:eastAsia="仿宋_GB2312"/>
          <w:color w:val="auto"/>
          <w:sz w:val="28"/>
        </w:rPr>
        <w:tab/>
      </w:r>
      <w:r>
        <w:rPr>
          <w:rFonts w:hint="eastAsia" w:ascii="仿宋_GB2312" w:eastAsia="仿宋_GB2312"/>
          <w:color w:val="auto"/>
          <w:sz w:val="28"/>
        </w:rPr>
        <w:t xml:space="preserve">          （签字）</w:t>
      </w:r>
    </w:p>
    <w:p>
      <w:pPr>
        <w:spacing w:line="360" w:lineRule="auto"/>
        <w:rPr>
          <w:rFonts w:ascii="仿宋_GB2312" w:eastAsia="仿宋_GB2312"/>
          <w:b/>
          <w:color w:val="auto"/>
          <w:spacing w:val="7"/>
          <w:w w:val="79"/>
          <w:sz w:val="28"/>
        </w:rPr>
      </w:pPr>
      <w:r>
        <w:rPr>
          <w:rFonts w:hint="eastAsia" w:ascii="仿宋_GB2312" w:eastAsia="仿宋_GB2312"/>
          <w:b/>
          <w:color w:val="auto"/>
          <w:spacing w:val="20"/>
          <w:w w:val="79"/>
          <w:sz w:val="28"/>
        </w:rPr>
        <w:t>项  目  负 责  人</w:t>
      </w:r>
      <w:r>
        <w:rPr>
          <w:rFonts w:ascii="仿宋_GB2312" w:eastAsia="仿宋_GB2312"/>
          <w:b/>
          <w:color w:val="auto"/>
          <w:spacing w:val="10"/>
          <w:w w:val="79"/>
          <w:sz w:val="28"/>
        </w:rPr>
        <w:t>:</w:t>
      </w:r>
    </w:p>
    <w:p>
      <w:pPr>
        <w:spacing w:line="360" w:lineRule="auto"/>
        <w:rPr>
          <w:rFonts w:hint="eastAsia" w:ascii="仿宋_GB2312" w:eastAsia="仿宋_GB2312"/>
          <w:b/>
          <w:color w:val="auto"/>
          <w:spacing w:val="7"/>
          <w:w w:val="79"/>
          <w:sz w:val="28"/>
        </w:rPr>
      </w:pPr>
      <w:r>
        <w:rPr>
          <w:rFonts w:hint="eastAsia" w:ascii="仿宋_GB2312" w:eastAsia="仿宋_GB2312"/>
          <w:b/>
          <w:color w:val="auto"/>
          <w:spacing w:val="141"/>
          <w:w w:val="79"/>
          <w:sz w:val="28"/>
        </w:rPr>
        <w:t>填 表 人</w:t>
      </w:r>
      <w:r>
        <w:rPr>
          <w:rFonts w:hint="eastAsia" w:ascii="仿宋_GB2312" w:eastAsia="仿宋_GB2312"/>
          <w:b/>
          <w:color w:val="auto"/>
          <w:spacing w:val="2"/>
          <w:w w:val="79"/>
          <w:sz w:val="28"/>
        </w:rPr>
        <w:t>：</w:t>
      </w:r>
    </w:p>
    <w:p>
      <w:pPr>
        <w:spacing w:line="360" w:lineRule="auto"/>
        <w:rPr>
          <w:rFonts w:hint="eastAsia" w:ascii="仿宋_GB2312" w:eastAsia="仿宋_GB2312"/>
          <w:color w:val="auto"/>
          <w:sz w:val="28"/>
        </w:rPr>
      </w:pPr>
      <w:r>
        <w:rPr>
          <w:rFonts w:ascii="仿宋_GB2312" w:eastAsia="仿宋_GB2312"/>
          <w:color w:val="auto"/>
          <w:sz w:val="28"/>
        </w:rPr>
        <w:tab/>
      </w:r>
    </w:p>
    <w:p>
      <w:pPr>
        <w:spacing w:line="360" w:lineRule="auto"/>
        <w:rPr>
          <w:rFonts w:hint="eastAsia" w:ascii="仿宋_GB2312" w:eastAsia="仿宋_GB2312"/>
          <w:color w:val="auto"/>
          <w:sz w:val="28"/>
        </w:rPr>
      </w:pPr>
    </w:p>
    <w:p>
      <w:pPr>
        <w:tabs>
          <w:tab w:val="left" w:pos="984"/>
        </w:tabs>
        <w:spacing w:line="360" w:lineRule="auto"/>
        <w:rPr>
          <w:rFonts w:hint="eastAsia" w:ascii="仿宋_GB2312" w:eastAsia="仿宋_GB2312"/>
          <w:color w:val="auto"/>
          <w:sz w:val="28"/>
        </w:rPr>
      </w:pPr>
      <w:r>
        <w:rPr>
          <w:rFonts w:ascii="仿宋_GB2312" w:eastAsia="仿宋_GB2312"/>
          <w:color w:val="auto"/>
          <w:sz w:val="28"/>
        </w:rPr>
        <w:tab/>
      </w:r>
    </w:p>
    <w:p>
      <w:pPr>
        <w:tabs>
          <w:tab w:val="left" w:pos="984"/>
        </w:tabs>
        <w:spacing w:line="360" w:lineRule="auto"/>
        <w:rPr>
          <w:rFonts w:hint="eastAsia" w:ascii="仿宋_GB2312" w:eastAsia="仿宋_GB2312"/>
          <w:color w:val="auto"/>
          <w:sz w:val="28"/>
        </w:rPr>
      </w:pPr>
    </w:p>
    <w:p>
      <w:pPr>
        <w:spacing w:line="360" w:lineRule="auto"/>
        <w:rPr>
          <w:rFonts w:hint="eastAsia" w:ascii="仿宋_GB2312" w:eastAsia="仿宋_GB2312"/>
          <w:color w:val="auto"/>
          <w:sz w:val="28"/>
        </w:rPr>
      </w:pPr>
    </w:p>
    <w:p>
      <w:pPr>
        <w:spacing w:line="360" w:lineRule="auto"/>
        <w:rPr>
          <w:rFonts w:hint="eastAsia" w:ascii="仿宋_GB2312" w:eastAsia="仿宋_GB2312"/>
          <w:color w:val="auto"/>
          <w:sz w:val="28"/>
        </w:rPr>
      </w:pPr>
    </w:p>
    <w:p>
      <w:pPr>
        <w:spacing w:line="360" w:lineRule="auto"/>
        <w:rPr>
          <w:rFonts w:hint="eastAsia" w:ascii="仿宋_GB2312" w:eastAsia="仿宋_GB2312"/>
          <w:color w:val="auto"/>
          <w:sz w:val="28"/>
        </w:rPr>
      </w:pPr>
    </w:p>
    <w:tbl>
      <w:tblPr>
        <w:tblStyle w:val="12"/>
        <w:tblW w:w="100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33"/>
        <w:gridCol w:w="5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33" w:type="dxa"/>
            <w:tcBorders>
              <w:tl2br w:val="nil"/>
              <w:tr2bl w:val="nil"/>
            </w:tcBorders>
            <w:vAlign w:val="top"/>
          </w:tcPr>
          <w:p>
            <w:pPr>
              <w:widowControl w:val="0"/>
              <w:spacing w:line="360" w:lineRule="auto"/>
              <w:jc w:val="right"/>
              <w:rPr>
                <w:rFonts w:hint="default" w:ascii="Times New Roman" w:hAnsi="Times New Roman" w:cs="Times New Roman"/>
                <w:color w:val="auto"/>
              </w:rPr>
            </w:pPr>
            <w:r>
              <w:rPr>
                <w:rFonts w:hint="default" w:ascii="Times New Roman" w:hAnsi="Times New Roman" w:eastAsia="仿宋_GB2312" w:cs="Times New Roman"/>
                <w:color w:val="auto"/>
                <w:sz w:val="28"/>
              </w:rPr>
              <w:t>建设单位</w:t>
            </w:r>
            <w:r>
              <w:rPr>
                <w:rFonts w:hint="default" w:ascii="Times New Roman" w:hAnsi="Times New Roman" w:eastAsia="仿宋_GB2312" w:cs="Times New Roman"/>
                <w:color w:val="auto"/>
                <w:sz w:val="28"/>
                <w:lang w:eastAsia="zh-CN"/>
              </w:rPr>
              <w:t>：</w:t>
            </w:r>
            <w:r>
              <w:rPr>
                <w:rFonts w:hint="eastAsia" w:ascii="Times New Roman" w:hAnsi="Times New Roman" w:eastAsia="仿宋_GB2312" w:cs="Times New Roman"/>
                <w:color w:val="auto"/>
                <w:sz w:val="28"/>
                <w:lang w:eastAsia="zh-CN"/>
              </w:rPr>
              <w:t>濮阳和丰农业科技有限公司</w:t>
            </w:r>
            <w:r>
              <w:rPr>
                <w:rFonts w:hint="default" w:ascii="Times New Roman" w:hAnsi="Times New Roman" w:eastAsia="仿宋_GB2312" w:cs="Times New Roman"/>
                <w:color w:val="auto"/>
                <w:sz w:val="28"/>
              </w:rPr>
              <w:t>（盖章）</w:t>
            </w:r>
          </w:p>
        </w:tc>
        <w:tc>
          <w:tcPr>
            <w:tcW w:w="5040" w:type="dxa"/>
            <w:tcBorders>
              <w:tl2br w:val="nil"/>
              <w:tr2bl w:val="nil"/>
            </w:tcBorders>
            <w:vAlign w:val="top"/>
          </w:tcPr>
          <w:p>
            <w:pPr>
              <w:widowControl w:val="0"/>
              <w:spacing w:line="360" w:lineRule="auto"/>
              <w:jc w:val="right"/>
              <w:rPr>
                <w:rFonts w:hint="default" w:ascii="Times New Roman" w:hAnsi="Times New Roman" w:cs="Times New Roman"/>
                <w:color w:val="auto"/>
              </w:rPr>
            </w:pPr>
            <w:r>
              <w:rPr>
                <w:rFonts w:hint="default" w:ascii="Times New Roman" w:hAnsi="Times New Roman" w:eastAsia="仿宋_GB2312" w:cs="Times New Roman"/>
                <w:color w:val="auto"/>
                <w:sz w:val="28"/>
              </w:rPr>
              <w:t>编制单位</w:t>
            </w:r>
            <w:r>
              <w:rPr>
                <w:rFonts w:hint="default" w:ascii="Times New Roman" w:hAnsi="Times New Roman" w:eastAsia="仿宋_GB2312" w:cs="Times New Roman"/>
                <w:color w:val="auto"/>
                <w:sz w:val="28"/>
                <w:lang w:eastAsia="zh-CN"/>
              </w:rPr>
              <w:t>：</w:t>
            </w:r>
            <w:r>
              <w:rPr>
                <w:rFonts w:hint="eastAsia" w:ascii="Times New Roman" w:hAnsi="Times New Roman" w:eastAsia="仿宋_GB2312" w:cs="Times New Roman"/>
                <w:color w:val="auto"/>
                <w:sz w:val="28"/>
                <w:lang w:eastAsia="zh-CN"/>
              </w:rPr>
              <w:t>濮阳和丰农业科技有限公司</w:t>
            </w:r>
            <w:r>
              <w:rPr>
                <w:rFonts w:hint="default" w:ascii="Times New Roman" w:hAnsi="Times New Roman" w:eastAsia="仿宋_GB2312" w:cs="Times New Roman"/>
                <w:color w:val="auto"/>
                <w:sz w:val="28"/>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33" w:type="dxa"/>
            <w:tcBorders>
              <w:tl2br w:val="nil"/>
              <w:tr2bl w:val="nil"/>
            </w:tcBorders>
            <w:vAlign w:val="top"/>
          </w:tcPr>
          <w:p>
            <w:pPr>
              <w:widowControl w:val="0"/>
              <w:spacing w:line="360" w:lineRule="auto"/>
              <w:jc w:val="both"/>
              <w:rPr>
                <w:rFonts w:hint="default" w:ascii="Times New Roman" w:hAnsi="Times New Roman" w:eastAsia="仿宋_GB2312" w:cs="Times New Roman"/>
                <w:color w:val="auto"/>
                <w:sz w:val="28"/>
                <w:lang w:val="en-US" w:eastAsia="zh-CN"/>
              </w:rPr>
            </w:pPr>
            <w:r>
              <w:rPr>
                <w:rFonts w:hint="default" w:ascii="Times New Roman" w:hAnsi="Times New Roman" w:eastAsia="仿宋_GB2312" w:cs="Times New Roman"/>
                <w:color w:val="auto"/>
                <w:sz w:val="28"/>
              </w:rPr>
              <w:t>电话:</w:t>
            </w:r>
            <w:r>
              <w:rPr>
                <w:rFonts w:hint="eastAsia" w:ascii="Times New Roman" w:hAnsi="Times New Roman" w:eastAsia="仿宋_GB2312" w:cs="Times New Roman"/>
                <w:color w:val="auto"/>
                <w:sz w:val="28"/>
                <w:lang w:val="en-US" w:eastAsia="zh-CN"/>
              </w:rPr>
              <w:t>13914566378</w:t>
            </w:r>
          </w:p>
        </w:tc>
        <w:tc>
          <w:tcPr>
            <w:tcW w:w="5040" w:type="dxa"/>
            <w:tcBorders>
              <w:tl2br w:val="nil"/>
              <w:tr2bl w:val="nil"/>
            </w:tcBorders>
            <w:vAlign w:val="top"/>
          </w:tcPr>
          <w:p>
            <w:pPr>
              <w:widowControl w:val="0"/>
              <w:spacing w:line="360" w:lineRule="auto"/>
              <w:jc w:val="both"/>
              <w:rPr>
                <w:rFonts w:hint="default" w:ascii="Times New Roman" w:hAnsi="Times New Roman" w:eastAsia="仿宋_GB2312" w:cs="Times New Roman"/>
                <w:color w:val="auto"/>
                <w:sz w:val="28"/>
                <w:lang w:val="en-US"/>
              </w:rPr>
            </w:pPr>
            <w:r>
              <w:rPr>
                <w:rFonts w:hint="default" w:ascii="Times New Roman" w:hAnsi="Times New Roman" w:eastAsia="仿宋_GB2312" w:cs="Times New Roman"/>
                <w:color w:val="auto"/>
                <w:sz w:val="28"/>
              </w:rPr>
              <w:t xml:space="preserve">电话: </w:t>
            </w:r>
            <w:r>
              <w:rPr>
                <w:rFonts w:hint="eastAsia" w:ascii="Times New Roman" w:hAnsi="Times New Roman" w:eastAsia="仿宋_GB2312" w:cs="Times New Roman"/>
                <w:color w:val="auto"/>
                <w:sz w:val="28"/>
                <w:lang w:val="en-US" w:eastAsia="zh-CN"/>
              </w:rPr>
              <w:t>13914566378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33" w:type="dxa"/>
            <w:tcBorders>
              <w:tl2br w:val="nil"/>
              <w:tr2bl w:val="nil"/>
            </w:tcBorders>
            <w:vAlign w:val="top"/>
          </w:tcPr>
          <w:p>
            <w:pPr>
              <w:widowControl w:val="0"/>
              <w:spacing w:line="360" w:lineRule="auto"/>
              <w:jc w:val="both"/>
              <w:rPr>
                <w:rFonts w:hint="default" w:ascii="Times New Roman" w:hAnsi="Times New Roman" w:eastAsia="仿宋_GB2312" w:cs="Times New Roman"/>
                <w:color w:val="auto"/>
                <w:sz w:val="28"/>
                <w:lang w:val="en-US" w:eastAsia="zh-CN"/>
              </w:rPr>
            </w:pPr>
            <w:r>
              <w:rPr>
                <w:rFonts w:hint="default" w:ascii="Times New Roman" w:hAnsi="Times New Roman" w:eastAsia="仿宋_GB2312" w:cs="Times New Roman"/>
                <w:color w:val="auto"/>
                <w:sz w:val="28"/>
              </w:rPr>
              <w:t>邮编:</w:t>
            </w:r>
            <w:r>
              <w:rPr>
                <w:rFonts w:hint="eastAsia" w:ascii="Times New Roman" w:hAnsi="Times New Roman" w:eastAsia="仿宋_GB2312" w:cs="Times New Roman"/>
                <w:color w:val="auto"/>
                <w:sz w:val="28"/>
                <w:lang w:val="en-US" w:eastAsia="zh-CN"/>
              </w:rPr>
              <w:t>457300</w:t>
            </w:r>
          </w:p>
        </w:tc>
        <w:tc>
          <w:tcPr>
            <w:tcW w:w="5040" w:type="dxa"/>
            <w:tcBorders>
              <w:tl2br w:val="nil"/>
              <w:tr2bl w:val="nil"/>
            </w:tcBorders>
            <w:vAlign w:val="top"/>
          </w:tcPr>
          <w:p>
            <w:pPr>
              <w:widowControl w:val="0"/>
              <w:spacing w:line="360" w:lineRule="auto"/>
              <w:jc w:val="both"/>
              <w:rPr>
                <w:rFonts w:hint="default" w:ascii="Times New Roman" w:hAnsi="Times New Roman" w:eastAsia="仿宋_GB2312" w:cs="Times New Roman"/>
                <w:color w:val="auto"/>
                <w:sz w:val="28"/>
                <w:lang w:val="en-US"/>
              </w:rPr>
            </w:pPr>
            <w:r>
              <w:rPr>
                <w:rFonts w:hint="default" w:ascii="Times New Roman" w:hAnsi="Times New Roman" w:eastAsia="仿宋_GB2312" w:cs="Times New Roman"/>
                <w:color w:val="auto"/>
                <w:sz w:val="28"/>
              </w:rPr>
              <w:t>邮编:</w:t>
            </w:r>
            <w:r>
              <w:rPr>
                <w:rFonts w:hint="eastAsia" w:ascii="Times New Roman" w:hAnsi="Times New Roman" w:eastAsia="仿宋_GB2312" w:cs="Times New Roman"/>
                <w:color w:val="auto"/>
                <w:sz w:val="28"/>
                <w:lang w:val="en-US" w:eastAsia="zh-CN"/>
              </w:rPr>
              <w:t>457300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33" w:type="dxa"/>
            <w:tcBorders>
              <w:tl2br w:val="nil"/>
              <w:tr2bl w:val="nil"/>
            </w:tcBorders>
            <w:vAlign w:val="top"/>
          </w:tcPr>
          <w:p>
            <w:pPr>
              <w:widowControl w:val="0"/>
              <w:spacing w:line="360" w:lineRule="auto"/>
              <w:jc w:val="both"/>
              <w:rPr>
                <w:rFonts w:hint="eastAsia" w:ascii="Times New Roman" w:hAnsi="Times New Roman" w:eastAsia="仿宋_GB2312" w:cs="Times New Roman"/>
                <w:color w:val="auto"/>
                <w:sz w:val="28"/>
                <w:lang w:eastAsia="zh-CN"/>
              </w:rPr>
            </w:pPr>
            <w:r>
              <w:rPr>
                <w:rFonts w:hint="default" w:ascii="Times New Roman" w:hAnsi="Times New Roman" w:eastAsia="仿宋_GB2312" w:cs="Times New Roman"/>
                <w:color w:val="auto"/>
                <w:sz w:val="28"/>
              </w:rPr>
              <w:t>地址</w:t>
            </w:r>
            <w:r>
              <w:rPr>
                <w:rFonts w:hint="eastAsia" w:ascii="Times New Roman" w:hAnsi="Times New Roman" w:eastAsia="仿宋_GB2312" w:cs="Times New Roman"/>
                <w:color w:val="auto"/>
                <w:sz w:val="28"/>
                <w:lang w:eastAsia="zh-CN"/>
              </w:rPr>
              <w:t>：河南省濮阳市清丰县双庙乡沙格寨村</w:t>
            </w:r>
          </w:p>
          <w:p>
            <w:pPr>
              <w:widowControl w:val="0"/>
              <w:spacing w:line="360" w:lineRule="auto"/>
              <w:jc w:val="both"/>
              <w:rPr>
                <w:rFonts w:hint="default" w:ascii="Times New Roman" w:hAnsi="Times New Roman" w:eastAsia="仿宋_GB2312" w:cs="Times New Roman"/>
                <w:color w:val="auto"/>
                <w:sz w:val="28"/>
              </w:rPr>
            </w:pPr>
          </w:p>
        </w:tc>
        <w:tc>
          <w:tcPr>
            <w:tcW w:w="5040" w:type="dxa"/>
            <w:tcBorders>
              <w:tl2br w:val="nil"/>
              <w:tr2bl w:val="nil"/>
            </w:tcBorders>
            <w:vAlign w:val="top"/>
          </w:tcPr>
          <w:p>
            <w:pPr>
              <w:widowControl w:val="0"/>
              <w:spacing w:line="360" w:lineRule="auto"/>
              <w:jc w:val="both"/>
              <w:rPr>
                <w:rFonts w:hint="eastAsia" w:ascii="Times New Roman" w:hAnsi="Times New Roman" w:eastAsia="仿宋_GB2312" w:cs="Times New Roman"/>
                <w:color w:val="auto"/>
                <w:sz w:val="28"/>
                <w:lang w:eastAsia="zh-CN"/>
              </w:rPr>
            </w:pPr>
            <w:r>
              <w:rPr>
                <w:rFonts w:hint="default" w:ascii="Times New Roman" w:hAnsi="Times New Roman" w:eastAsia="仿宋_GB2312" w:cs="Times New Roman"/>
                <w:color w:val="auto"/>
                <w:sz w:val="28"/>
              </w:rPr>
              <w:t>地址</w:t>
            </w:r>
            <w:r>
              <w:rPr>
                <w:rFonts w:hint="eastAsia" w:ascii="Times New Roman" w:hAnsi="Times New Roman" w:eastAsia="仿宋_GB2312" w:cs="Times New Roman"/>
                <w:color w:val="auto"/>
                <w:sz w:val="28"/>
                <w:lang w:eastAsia="zh-CN"/>
              </w:rPr>
              <w:t>：河南省濮阳市清丰县双庙乡沙格寨村</w:t>
            </w:r>
          </w:p>
          <w:p>
            <w:pPr>
              <w:widowControl w:val="0"/>
              <w:spacing w:line="360" w:lineRule="auto"/>
              <w:jc w:val="both"/>
              <w:rPr>
                <w:rFonts w:hint="default" w:ascii="Times New Roman" w:hAnsi="Times New Roman" w:eastAsia="仿宋_GB2312" w:cs="Times New Roman"/>
                <w:color w:val="auto"/>
                <w:sz w:val="28"/>
              </w:rPr>
            </w:pPr>
          </w:p>
        </w:tc>
      </w:tr>
    </w:tbl>
    <w:p>
      <w:pPr>
        <w:spacing w:after="0" w:afterLines="0" w:line="360" w:lineRule="auto"/>
        <w:rPr>
          <w:rFonts w:hAnsi="Arial" w:eastAsia="仿宋_GB2312"/>
          <w:b/>
          <w:color w:val="auto"/>
          <w:sz w:val="21"/>
          <w:szCs w:val="21"/>
        </w:rPr>
      </w:pPr>
    </w:p>
    <w:p>
      <w:pPr>
        <w:spacing w:after="0" w:afterLines="0" w:line="360" w:lineRule="auto"/>
        <w:rPr>
          <w:rFonts w:hAnsi="Arial" w:eastAsia="仿宋_GB2312"/>
          <w:b/>
          <w:color w:val="auto"/>
          <w:sz w:val="21"/>
          <w:szCs w:val="21"/>
        </w:rPr>
        <w:sectPr>
          <w:footerReference r:id="rId5" w:type="default"/>
          <w:pgSz w:w="11906" w:h="16838"/>
          <w:pgMar w:top="1440" w:right="1531" w:bottom="1440" w:left="1531" w:header="708" w:footer="708" w:gutter="0"/>
          <w:pgBorders>
            <w:top w:val="none" w:sz="0" w:space="0"/>
            <w:left w:val="none" w:sz="0" w:space="0"/>
            <w:bottom w:val="none" w:sz="0" w:space="0"/>
            <w:right w:val="none" w:sz="0" w:space="0"/>
          </w:pgBorders>
          <w:cols w:space="720" w:num="1"/>
          <w:docGrid w:linePitch="360" w:charSpace="0"/>
        </w:sectPr>
      </w:pPr>
    </w:p>
    <w:p>
      <w:pPr>
        <w:spacing w:after="0" w:afterLines="0"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表一</w:t>
      </w:r>
    </w:p>
    <w:tbl>
      <w:tblPr>
        <w:tblStyle w:val="11"/>
        <w:tblW w:w="499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49"/>
        <w:gridCol w:w="787"/>
        <w:gridCol w:w="2337"/>
        <w:gridCol w:w="2188"/>
        <w:gridCol w:w="1135"/>
        <w:gridCol w:w="734"/>
        <w:gridCol w:w="8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37" w:type="pct"/>
            <w:gridSpan w:val="2"/>
            <w:tcBorders>
              <w:top w:val="single" w:color="auto" w:sz="2" w:space="0"/>
              <w:lef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建设项目名称</w:t>
            </w:r>
          </w:p>
        </w:tc>
        <w:tc>
          <w:tcPr>
            <w:tcW w:w="3862" w:type="pct"/>
            <w:gridSpan w:val="5"/>
            <w:tcBorders>
              <w:top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年产4000吨白玉菇（蟹味菇）工厂化生产项目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37" w:type="pct"/>
            <w:gridSpan w:val="2"/>
            <w:tcBorders>
              <w:lef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建设单位名称</w:t>
            </w:r>
          </w:p>
        </w:tc>
        <w:tc>
          <w:tcPr>
            <w:tcW w:w="3862" w:type="pct"/>
            <w:gridSpan w:val="5"/>
            <w:tcBorders>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4"/>
                <w:szCs w:val="24"/>
                <w:lang w:eastAsia="zh-CN"/>
              </w:rPr>
            </w:pPr>
            <w:r>
              <w:rPr>
                <w:rFonts w:hint="eastAsia" w:ascii="Times New Roman" w:hAnsi="Times New Roman" w:cs="Times New Roman" w:eastAsiaTheme="minorEastAsia"/>
                <w:color w:val="000000"/>
                <w:sz w:val="24"/>
                <w:szCs w:val="24"/>
                <w:lang w:eastAsia="zh-CN"/>
              </w:rPr>
              <w:t>濮阳和丰农业科技有限公司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37" w:type="pct"/>
            <w:gridSpan w:val="2"/>
            <w:tcBorders>
              <w:lef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建设项目性质</w:t>
            </w:r>
          </w:p>
        </w:tc>
        <w:tc>
          <w:tcPr>
            <w:tcW w:w="3862" w:type="pct"/>
            <w:gridSpan w:val="5"/>
            <w:tcBorders>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新建</w:t>
            </w:r>
            <w:r>
              <w:rPr>
                <w:rFonts w:hint="default" w:ascii="Times New Roman" w:hAnsi="Times New Roman" w:cs="Times New Roman" w:eastAsiaTheme="minorEastAsia"/>
                <w:color w:val="auto"/>
                <w:sz w:val="24"/>
                <w:szCs w:val="24"/>
              </w:rPr>
              <w:t>■</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改扩建</w:t>
            </w:r>
            <w:r>
              <w:rPr>
                <w:rFonts w:hint="default" w:ascii="Times New Roman" w:hAnsi="Times New Roman" w:cs="Times New Roman" w:eastAsiaTheme="minorEastAsia"/>
                <w:color w:val="auto"/>
                <w:sz w:val="24"/>
                <w:szCs w:val="24"/>
                <w:lang w:eastAsia="zh-CN"/>
              </w:rPr>
              <w:t>□</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技改</w:t>
            </w:r>
            <w:r>
              <w:rPr>
                <w:rFonts w:hint="default" w:ascii="Times New Roman" w:hAnsi="Times New Roman" w:cs="Times New Roman" w:eastAsiaTheme="minorEastAsia"/>
                <w:color w:val="auto"/>
                <w:sz w:val="24"/>
                <w:szCs w:val="24"/>
                <w:lang w:eastAsia="zh-CN"/>
              </w:rPr>
              <w:t>□</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迁建</w:t>
            </w:r>
            <w:r>
              <w:rPr>
                <w:rFonts w:hint="default" w:ascii="Times New Roman" w:hAnsi="Times New Roman" w:cs="Times New Roman" w:eastAsiaTheme="minorEastAsia"/>
                <w:color w:val="auto"/>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37" w:type="pct"/>
            <w:gridSpan w:val="2"/>
            <w:tcBorders>
              <w:lef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建设地点</w:t>
            </w:r>
          </w:p>
        </w:tc>
        <w:tc>
          <w:tcPr>
            <w:tcW w:w="3862" w:type="pct"/>
            <w:gridSpan w:val="5"/>
            <w:tcBorders>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4"/>
                <w:szCs w:val="24"/>
                <w:lang w:eastAsia="zh-CN"/>
              </w:rPr>
            </w:pPr>
            <w:r>
              <w:rPr>
                <w:rFonts w:hint="eastAsia" w:ascii="Times New Roman" w:hAnsi="Times New Roman" w:cs="Times New Roman" w:eastAsiaTheme="minorEastAsia"/>
                <w:color w:val="000000"/>
                <w:sz w:val="24"/>
                <w:szCs w:val="24"/>
                <w:lang w:eastAsia="zh-CN"/>
              </w:rPr>
              <w:t>河南省濮阳市清丰县双庙乡沙格寨村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37" w:type="pct"/>
            <w:gridSpan w:val="2"/>
            <w:tcBorders>
              <w:lef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主要产品名称</w:t>
            </w:r>
          </w:p>
        </w:tc>
        <w:tc>
          <w:tcPr>
            <w:tcW w:w="3862" w:type="pct"/>
            <w:gridSpan w:val="5"/>
            <w:tcBorders>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lang w:eastAsia="zh-CN"/>
              </w:rPr>
            </w:pPr>
            <w:r>
              <w:rPr>
                <w:rFonts w:hint="eastAsia" w:ascii="Times New Roman" w:hAnsi="Times New Roman" w:cs="Times New Roman" w:eastAsiaTheme="minorEastAsia"/>
                <w:color w:val="000000"/>
                <w:sz w:val="24"/>
                <w:szCs w:val="24"/>
                <w:lang w:eastAsia="zh-CN"/>
              </w:rPr>
              <w:t>白玉菇（蟹味菇）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37" w:type="pct"/>
            <w:gridSpan w:val="2"/>
            <w:tcBorders>
              <w:lef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cs="Times New Roman" w:eastAsiaTheme="minorEastAsia"/>
                <w:color w:val="000000"/>
                <w:sz w:val="24"/>
                <w:szCs w:val="24"/>
              </w:rPr>
              <w:t>设计生产能力</w:t>
            </w:r>
          </w:p>
        </w:tc>
        <w:tc>
          <w:tcPr>
            <w:tcW w:w="3862" w:type="pct"/>
            <w:gridSpan w:val="5"/>
            <w:tcBorders>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cs="Times New Roman" w:eastAsiaTheme="minorEastAsia"/>
                <w:color w:val="000000"/>
                <w:sz w:val="24"/>
                <w:szCs w:val="24"/>
                <w:lang w:eastAsia="zh-CN"/>
              </w:rPr>
            </w:pPr>
            <w:r>
              <w:rPr>
                <w:rFonts w:hint="eastAsia" w:ascii="Times New Roman" w:hAnsi="Times New Roman" w:cs="Times New Roman" w:eastAsiaTheme="minorEastAsia"/>
                <w:color w:val="000000"/>
                <w:sz w:val="24"/>
                <w:szCs w:val="24"/>
                <w:lang w:eastAsia="zh-CN"/>
              </w:rPr>
              <w:t>年产4000吨白玉菇（蟹味菇）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37" w:type="pct"/>
            <w:gridSpan w:val="2"/>
            <w:tcBorders>
              <w:lef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cs="Times New Roman" w:eastAsiaTheme="minorEastAsia"/>
                <w:color w:val="000000"/>
                <w:sz w:val="24"/>
                <w:szCs w:val="24"/>
              </w:rPr>
              <w:t>实际生产能力</w:t>
            </w:r>
          </w:p>
        </w:tc>
        <w:tc>
          <w:tcPr>
            <w:tcW w:w="3862" w:type="pct"/>
            <w:gridSpan w:val="5"/>
            <w:tcBorders>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cs="Times New Roman" w:eastAsiaTheme="minorEastAsia"/>
                <w:color w:val="000000"/>
                <w:sz w:val="24"/>
                <w:szCs w:val="24"/>
                <w:lang w:eastAsia="zh-CN"/>
              </w:rPr>
            </w:pPr>
            <w:r>
              <w:rPr>
                <w:rFonts w:hint="eastAsia" w:ascii="Times New Roman" w:hAnsi="Times New Roman" w:cs="Times New Roman" w:eastAsiaTheme="minorEastAsia"/>
                <w:color w:val="000000"/>
                <w:sz w:val="24"/>
                <w:szCs w:val="24"/>
                <w:lang w:eastAsia="zh-CN"/>
              </w:rPr>
              <w:t>年产4000吨白玉菇（蟹味菇）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37" w:type="pct"/>
            <w:gridSpan w:val="2"/>
            <w:tcBorders>
              <w:lef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建设项目环评时间</w:t>
            </w:r>
          </w:p>
        </w:tc>
        <w:tc>
          <w:tcPr>
            <w:tcW w:w="1244"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eastAsiaTheme="minorEastAsia"/>
                <w:color w:val="000000"/>
                <w:sz w:val="24"/>
                <w:szCs w:val="24"/>
                <w:lang w:val="en-US" w:eastAsia="zh-CN"/>
              </w:rPr>
              <w:t>20</w:t>
            </w:r>
            <w:r>
              <w:rPr>
                <w:rFonts w:hint="eastAsia" w:ascii="Times New Roman" w:hAnsi="Times New Roman" w:cs="Times New Roman" w:eastAsiaTheme="minorEastAsia"/>
                <w:color w:val="000000"/>
                <w:sz w:val="24"/>
                <w:szCs w:val="24"/>
                <w:lang w:val="en-US" w:eastAsia="zh-CN"/>
              </w:rPr>
              <w:t>18</w:t>
            </w:r>
            <w:r>
              <w:rPr>
                <w:rFonts w:hint="default" w:ascii="Times New Roman" w:hAnsi="Times New Roman" w:cs="Times New Roman" w:eastAsiaTheme="minorEastAsia"/>
                <w:color w:val="000000"/>
                <w:sz w:val="24"/>
                <w:szCs w:val="24"/>
                <w:lang w:val="en-US" w:eastAsia="zh-CN"/>
              </w:rPr>
              <w:t>年</w:t>
            </w:r>
            <w:r>
              <w:rPr>
                <w:rFonts w:hint="eastAsia" w:ascii="Times New Roman" w:hAnsi="Times New Roman" w:cs="Times New Roman" w:eastAsiaTheme="minorEastAsia"/>
                <w:color w:val="000000"/>
                <w:sz w:val="24"/>
                <w:szCs w:val="24"/>
                <w:lang w:val="en-US" w:eastAsia="zh-CN"/>
              </w:rPr>
              <w:t>7</w:t>
            </w:r>
            <w:r>
              <w:rPr>
                <w:rFonts w:hint="default" w:ascii="Times New Roman" w:hAnsi="Times New Roman" w:cs="Times New Roman" w:eastAsiaTheme="minorEastAsia"/>
                <w:color w:val="000000"/>
                <w:sz w:val="24"/>
                <w:szCs w:val="24"/>
                <w:lang w:val="en-US" w:eastAsia="zh-CN"/>
              </w:rPr>
              <w:t>月</w:t>
            </w:r>
          </w:p>
        </w:tc>
        <w:tc>
          <w:tcPr>
            <w:tcW w:w="1165"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开工建设时间</w:t>
            </w:r>
          </w:p>
        </w:tc>
        <w:tc>
          <w:tcPr>
            <w:tcW w:w="1453" w:type="pct"/>
            <w:gridSpan w:val="3"/>
            <w:tcBorders>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eastAsiaTheme="minorEastAsia"/>
                <w:color w:val="auto"/>
                <w:sz w:val="24"/>
                <w:szCs w:val="24"/>
                <w:highlight w:val="none"/>
                <w:lang w:val="en-US" w:eastAsia="zh-CN"/>
              </w:rPr>
              <w:t>2019年1月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37" w:type="pct"/>
            <w:gridSpan w:val="2"/>
            <w:tcBorders>
              <w:lef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调试时间</w:t>
            </w:r>
          </w:p>
        </w:tc>
        <w:tc>
          <w:tcPr>
            <w:tcW w:w="1244"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2022.7.10-2022.12.15</w:t>
            </w:r>
          </w:p>
        </w:tc>
        <w:tc>
          <w:tcPr>
            <w:tcW w:w="1165"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eastAsia="zh-CN"/>
              </w:rPr>
              <w:t>现场</w:t>
            </w:r>
            <w:r>
              <w:rPr>
                <w:rFonts w:hint="default" w:ascii="Times New Roman" w:hAnsi="Times New Roman" w:eastAsia="宋体" w:cs="Times New Roman"/>
                <w:color w:val="auto"/>
                <w:sz w:val="24"/>
                <w:szCs w:val="24"/>
              </w:rPr>
              <w:t>监测时间</w:t>
            </w:r>
          </w:p>
        </w:tc>
        <w:tc>
          <w:tcPr>
            <w:tcW w:w="1453" w:type="pct"/>
            <w:gridSpan w:val="3"/>
            <w:tcBorders>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highlight w:val="yellow"/>
                <w:lang w:val="en-US" w:eastAsia="zh-CN"/>
              </w:rPr>
            </w:pPr>
            <w:r>
              <w:rPr>
                <w:rFonts w:hint="eastAsia" w:ascii="Times New Roman" w:hAnsi="Times New Roman" w:cs="Times New Roman" w:eastAsiaTheme="minorEastAsia"/>
                <w:color w:val="auto"/>
                <w:sz w:val="24"/>
                <w:szCs w:val="24"/>
                <w:lang w:val="en-US" w:eastAsia="zh-CN"/>
              </w:rPr>
              <w:t>2022.12.5~2022.12.6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37" w:type="pct"/>
            <w:gridSpan w:val="2"/>
            <w:tcBorders>
              <w:lef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环评报告表</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审批部门</w:t>
            </w:r>
          </w:p>
        </w:tc>
        <w:tc>
          <w:tcPr>
            <w:tcW w:w="1244"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4"/>
                <w:szCs w:val="24"/>
                <w:lang w:eastAsia="zh-CN"/>
              </w:rPr>
            </w:pPr>
            <w:r>
              <w:rPr>
                <w:rFonts w:hint="eastAsia" w:ascii="Times New Roman" w:hAnsi="Times New Roman" w:cs="Times New Roman" w:eastAsiaTheme="minorEastAsia"/>
                <w:color w:val="000000" w:themeColor="text1"/>
                <w:sz w:val="24"/>
                <w:szCs w:val="24"/>
                <w:lang w:eastAsia="zh-CN"/>
                <w14:textFill>
                  <w14:solidFill>
                    <w14:schemeClr w14:val="tx1"/>
                  </w14:solidFill>
                </w14:textFill>
              </w:rPr>
              <w:t>清丰县环境保护局</w:t>
            </w:r>
          </w:p>
        </w:tc>
        <w:tc>
          <w:tcPr>
            <w:tcW w:w="1165"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环评报告表编制</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单位</w:t>
            </w:r>
          </w:p>
        </w:tc>
        <w:tc>
          <w:tcPr>
            <w:tcW w:w="1453" w:type="pct"/>
            <w:gridSpan w:val="3"/>
            <w:tcBorders>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4"/>
                <w:szCs w:val="24"/>
                <w:lang w:eastAsia="zh-CN"/>
              </w:rPr>
            </w:pPr>
            <w:r>
              <w:rPr>
                <w:rFonts w:hint="default" w:ascii="Times New Roman" w:hAnsi="Times New Roman" w:cs="Times New Roman" w:eastAsiaTheme="minorEastAsia"/>
                <w:color w:val="000000"/>
                <w:sz w:val="24"/>
                <w:szCs w:val="24"/>
                <w:lang w:eastAsia="zh-CN"/>
              </w:rPr>
              <w:t>河南汇能阜力科技有限公司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37" w:type="pct"/>
            <w:gridSpan w:val="2"/>
            <w:tcBorders>
              <w:lef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环保设施设计单位</w:t>
            </w:r>
          </w:p>
        </w:tc>
        <w:tc>
          <w:tcPr>
            <w:tcW w:w="1244"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eastAsiaTheme="minorEastAsia"/>
                <w:color w:val="auto"/>
                <w:sz w:val="24"/>
                <w:szCs w:val="24"/>
                <w:lang w:val="en-US" w:eastAsia="zh-CN"/>
              </w:rPr>
              <w:t>/</w:t>
            </w:r>
          </w:p>
        </w:tc>
        <w:tc>
          <w:tcPr>
            <w:tcW w:w="1165"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环保设施施工单位</w:t>
            </w:r>
          </w:p>
        </w:tc>
        <w:tc>
          <w:tcPr>
            <w:tcW w:w="1453" w:type="pct"/>
            <w:gridSpan w:val="3"/>
            <w:tcBorders>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eastAsiaTheme="minorEastAsia"/>
                <w:color w:val="auto"/>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90" w:hRule="atLeast"/>
          <w:jc w:val="center"/>
        </w:trPr>
        <w:tc>
          <w:tcPr>
            <w:tcW w:w="1137" w:type="pct"/>
            <w:gridSpan w:val="2"/>
            <w:tcBorders>
              <w:lef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投资总概算</w:t>
            </w:r>
          </w:p>
        </w:tc>
        <w:tc>
          <w:tcPr>
            <w:tcW w:w="1244"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eastAsiaTheme="minorEastAsia"/>
                <w:color w:val="000000"/>
                <w:sz w:val="24"/>
                <w:szCs w:val="24"/>
                <w:lang w:val="en-US" w:eastAsia="zh-CN"/>
              </w:rPr>
              <w:t>2500</w:t>
            </w:r>
            <w:r>
              <w:rPr>
                <w:rFonts w:hint="default" w:ascii="Times New Roman" w:hAnsi="Times New Roman" w:cs="Times New Roman" w:eastAsiaTheme="minorEastAsia"/>
                <w:color w:val="000000"/>
                <w:sz w:val="24"/>
                <w:szCs w:val="24"/>
                <w:lang w:val="en-US" w:eastAsia="zh-CN"/>
              </w:rPr>
              <w:t>万元</w:t>
            </w:r>
          </w:p>
        </w:tc>
        <w:tc>
          <w:tcPr>
            <w:tcW w:w="1165"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环保投资总概算</w:t>
            </w:r>
          </w:p>
        </w:tc>
        <w:tc>
          <w:tcPr>
            <w:tcW w:w="604"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eastAsiaTheme="minorEastAsia"/>
                <w:color w:val="auto"/>
                <w:sz w:val="24"/>
                <w:szCs w:val="24"/>
                <w:lang w:val="en-US" w:eastAsia="zh-CN"/>
              </w:rPr>
              <w:t>52</w:t>
            </w:r>
            <w:r>
              <w:rPr>
                <w:rFonts w:hint="default" w:ascii="Times New Roman" w:hAnsi="Times New Roman" w:cs="Times New Roman" w:eastAsiaTheme="minorEastAsia"/>
                <w:color w:val="auto"/>
                <w:sz w:val="24"/>
                <w:szCs w:val="24"/>
                <w:lang w:val="en-US" w:eastAsia="zh-CN"/>
              </w:rPr>
              <w:t>万元</w:t>
            </w:r>
          </w:p>
        </w:tc>
        <w:tc>
          <w:tcPr>
            <w:tcW w:w="391"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cs="Times New Roman" w:eastAsiaTheme="minorEastAsia"/>
                <w:color w:val="auto"/>
                <w:sz w:val="24"/>
                <w:szCs w:val="24"/>
              </w:rPr>
              <w:t>比例</w:t>
            </w:r>
          </w:p>
        </w:tc>
        <w:tc>
          <w:tcPr>
            <w:tcW w:w="456" w:type="pct"/>
            <w:tcBorders>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eastAsiaTheme="minorEastAsia"/>
                <w:color w:val="auto"/>
                <w:sz w:val="24"/>
                <w:szCs w:val="24"/>
              </w:rPr>
              <w:t>2.</w:t>
            </w:r>
            <w:r>
              <w:rPr>
                <w:rFonts w:hint="eastAsia" w:ascii="Times New Roman" w:hAnsi="Times New Roman" w:cs="Times New Roman" w:eastAsiaTheme="minorEastAsia"/>
                <w:color w:val="auto"/>
                <w:sz w:val="24"/>
                <w:szCs w:val="24"/>
                <w:lang w:val="en-US" w:eastAsia="zh-CN"/>
              </w:rPr>
              <w:t>08</w:t>
            </w:r>
            <w:r>
              <w:rPr>
                <w:rFonts w:hint="default" w:ascii="Times New Roman" w:hAnsi="Times New Roman" w:cs="Times New Roman" w:eastAsiaTheme="minorEastAsia"/>
                <w:color w:val="auto"/>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90" w:hRule="atLeast"/>
          <w:jc w:val="center"/>
        </w:trPr>
        <w:tc>
          <w:tcPr>
            <w:tcW w:w="1137" w:type="pct"/>
            <w:gridSpan w:val="2"/>
            <w:tcBorders>
              <w:lef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实际总概算</w:t>
            </w:r>
          </w:p>
        </w:tc>
        <w:tc>
          <w:tcPr>
            <w:tcW w:w="1244"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eastAsiaTheme="minorEastAsia"/>
                <w:color w:val="000000"/>
                <w:sz w:val="24"/>
                <w:szCs w:val="24"/>
                <w:lang w:val="en-US" w:eastAsia="zh-CN"/>
              </w:rPr>
              <w:t>2500</w:t>
            </w:r>
            <w:r>
              <w:rPr>
                <w:rFonts w:hint="default" w:ascii="Times New Roman" w:hAnsi="Times New Roman" w:cs="Times New Roman" w:eastAsiaTheme="minorEastAsia"/>
                <w:color w:val="000000"/>
                <w:sz w:val="24"/>
                <w:szCs w:val="24"/>
                <w:lang w:val="en-US" w:eastAsia="zh-CN"/>
              </w:rPr>
              <w:t>万元</w:t>
            </w:r>
          </w:p>
        </w:tc>
        <w:tc>
          <w:tcPr>
            <w:tcW w:w="1165"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环保投资</w:t>
            </w:r>
          </w:p>
        </w:tc>
        <w:tc>
          <w:tcPr>
            <w:tcW w:w="604"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52</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万元</w:t>
            </w:r>
          </w:p>
        </w:tc>
        <w:tc>
          <w:tcPr>
            <w:tcW w:w="391" w:type="pct"/>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cs="Times New Roman" w:eastAsiaTheme="minorEastAsia"/>
                <w:color w:val="000000" w:themeColor="text1"/>
                <w:sz w:val="24"/>
                <w:szCs w:val="24"/>
                <w14:textFill>
                  <w14:solidFill>
                    <w14:schemeClr w14:val="tx1"/>
                  </w14:solidFill>
                </w14:textFill>
              </w:rPr>
              <w:t>比例</w:t>
            </w:r>
          </w:p>
        </w:tc>
        <w:tc>
          <w:tcPr>
            <w:tcW w:w="456" w:type="pct"/>
            <w:tcBorders>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2.08</w:t>
            </w:r>
            <w:r>
              <w:rPr>
                <w:rFonts w:hint="default" w:ascii="Times New Roman" w:hAnsi="Times New Roman" w:cs="Times New Roman" w:eastAsiaTheme="minorEastAsia"/>
                <w:color w:val="000000" w:themeColor="text1"/>
                <w:sz w:val="24"/>
                <w:szCs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04" w:hRule="atLeast"/>
          <w:jc w:val="center"/>
        </w:trPr>
        <w:tc>
          <w:tcPr>
            <w:tcW w:w="1137" w:type="pct"/>
            <w:gridSpan w:val="2"/>
            <w:tcBorders>
              <w:left w:val="single" w:color="auto" w:sz="2" w:space="0"/>
              <w:bottom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项目概况</w:t>
            </w:r>
          </w:p>
        </w:tc>
        <w:tc>
          <w:tcPr>
            <w:tcW w:w="3862" w:type="pct"/>
            <w:gridSpan w:val="5"/>
            <w:tcBorders>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80" w:firstLineChars="200"/>
              <w:jc w:val="both"/>
              <w:textAlignment w:val="auto"/>
              <w:rPr>
                <w:rFonts w:hint="eastAsia" w:ascii="宋体" w:hAnsi="宋体" w:eastAsia="宋体" w:cs="宋体"/>
                <w:color w:val="auto"/>
                <w:sz w:val="24"/>
                <w:szCs w:val="24"/>
              </w:rPr>
            </w:pPr>
            <w:r>
              <w:rPr>
                <w:rFonts w:hint="eastAsia" w:ascii="Times New Roman" w:hAnsi="Times New Roman" w:eastAsia="宋体" w:cs="Times New Roman"/>
                <w:b w:val="0"/>
                <w:bCs w:val="0"/>
                <w:color w:val="auto"/>
                <w:sz w:val="24"/>
                <w:szCs w:val="24"/>
                <w:u w:val="none"/>
                <w:lang w:eastAsia="zh-CN"/>
              </w:rPr>
              <w:t>濮阳和丰农业科技有限公司年产4000吨白玉菇（蟹味菇）工厂化生产项目位于河南省濮阳市清丰县双庙乡沙格寨村，</w:t>
            </w:r>
            <w:r>
              <w:rPr>
                <w:rFonts w:hint="default" w:ascii="Times New Roman" w:hAnsi="Times New Roman" w:eastAsia="宋体" w:cs="Times New Roman"/>
                <w:b w:val="0"/>
                <w:bCs w:val="0"/>
                <w:color w:val="auto"/>
                <w:sz w:val="24"/>
                <w:szCs w:val="24"/>
                <w:u w:val="none"/>
              </w:rPr>
              <w:t>主要</w:t>
            </w:r>
            <w:r>
              <w:rPr>
                <w:rFonts w:hint="eastAsia" w:ascii="Times New Roman" w:hAnsi="Times New Roman" w:eastAsia="宋体" w:cs="Times New Roman"/>
                <w:b w:val="0"/>
                <w:bCs w:val="0"/>
                <w:color w:val="auto"/>
                <w:sz w:val="24"/>
                <w:szCs w:val="24"/>
                <w:u w:val="none"/>
                <w:lang w:eastAsia="zh-CN"/>
              </w:rPr>
              <w:t>进行白玉菇（蟹味菇）的研发、生产及销售业务</w:t>
            </w:r>
            <w:r>
              <w:rPr>
                <w:rFonts w:hint="eastAsia" w:ascii="宋体" w:hAnsi="宋体" w:eastAsia="宋体" w:cs="宋体"/>
                <w:color w:val="auto"/>
                <w:sz w:val="24"/>
                <w:szCs w:val="24"/>
              </w:rPr>
              <w:t>。</w:t>
            </w:r>
          </w:p>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80" w:firstLineChars="200"/>
              <w:jc w:val="both"/>
              <w:textAlignment w:val="auto"/>
              <w:rPr>
                <w:rFonts w:hint="eastAsia" w:ascii="Times New Roman" w:hAnsi="Times New Roman" w:eastAsia="宋体" w:cs="Times New Roman"/>
                <w:color w:val="auto"/>
                <w:sz w:val="24"/>
                <w:szCs w:val="24"/>
                <w:highlight w:val="none"/>
                <w:lang w:val="en-GB" w:eastAsia="zh-CN"/>
              </w:rPr>
            </w:pPr>
            <w:r>
              <w:rPr>
                <w:rFonts w:hint="default" w:ascii="Times New Roman" w:hAnsi="Times New Roman" w:eastAsia="宋体" w:cs="Times New Roman"/>
                <w:color w:val="auto"/>
                <w:sz w:val="24"/>
                <w:szCs w:val="24"/>
                <w:lang w:eastAsia="zh-CN"/>
              </w:rPr>
              <w:t>本项目</w:t>
            </w:r>
            <w:r>
              <w:rPr>
                <w:rFonts w:hint="eastAsia" w:ascii="Times New Roman" w:hAnsi="Times New Roman" w:eastAsia="宋体" w:cs="Times New Roman"/>
                <w:color w:val="auto"/>
                <w:sz w:val="24"/>
                <w:szCs w:val="24"/>
                <w:lang w:eastAsia="zh-CN"/>
              </w:rPr>
              <w:t>于</w:t>
            </w:r>
            <w:r>
              <w:rPr>
                <w:rFonts w:hint="eastAsia" w:ascii="Times New Roman" w:hAnsi="Times New Roman" w:eastAsia="宋体" w:cs="Times New Roman"/>
                <w:color w:val="auto"/>
                <w:sz w:val="24"/>
                <w:szCs w:val="24"/>
                <w:lang w:val="en-US" w:eastAsia="zh-CN"/>
              </w:rPr>
              <w:t>2018年1月19日在清丰县发展和改革委员会备案，项目编号为：2018-410922-01-03-002043；</w:t>
            </w:r>
            <w:r>
              <w:rPr>
                <w:rFonts w:hint="default" w:ascii="Times New Roman" w:hAnsi="Times New Roman" w:eastAsia="宋体" w:cs="Times New Roman"/>
                <w:color w:val="auto"/>
                <w:sz w:val="24"/>
                <w:szCs w:val="24"/>
                <w:lang w:val="en-US" w:eastAsia="zh-CN"/>
              </w:rPr>
              <w:t>201</w:t>
            </w:r>
            <w:r>
              <w:rPr>
                <w:rFonts w:hint="eastAsia"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lang w:val="en-US" w:eastAsia="zh-CN"/>
              </w:rPr>
              <w:t>年</w:t>
            </w:r>
            <w:r>
              <w:rPr>
                <w:rFonts w:hint="eastAsia" w:ascii="Times New Roman" w:hAnsi="Times New Roman" w:eastAsia="宋体" w:cs="Times New Roman"/>
                <w:color w:val="auto"/>
                <w:sz w:val="24"/>
                <w:szCs w:val="24"/>
                <w:lang w:val="en-US" w:eastAsia="zh-CN"/>
              </w:rPr>
              <w:t>7月由</w:t>
            </w:r>
            <w:r>
              <w:rPr>
                <w:rFonts w:hint="default" w:ascii="Times New Roman" w:hAnsi="Times New Roman" w:cs="Times New Roman" w:eastAsiaTheme="minorEastAsia"/>
                <w:color w:val="000000"/>
                <w:sz w:val="24"/>
                <w:szCs w:val="24"/>
                <w:lang w:eastAsia="zh-CN"/>
              </w:rPr>
              <w:t>河南汇能阜力科技有限公司</w:t>
            </w:r>
            <w:r>
              <w:rPr>
                <w:rFonts w:hint="eastAsia" w:ascii="Times New Roman" w:hAnsi="Times New Roman" w:cs="Times New Roman" w:eastAsiaTheme="minorEastAsia"/>
                <w:color w:val="auto"/>
                <w:sz w:val="24"/>
                <w:szCs w:val="24"/>
                <w:lang w:eastAsia="zh-CN"/>
              </w:rPr>
              <w:t>完成了环境影响报告表的编制；20</w:t>
            </w:r>
            <w:r>
              <w:rPr>
                <w:rFonts w:hint="eastAsia" w:ascii="Times New Roman" w:hAnsi="Times New Roman" w:cs="Times New Roman" w:eastAsiaTheme="minorEastAsia"/>
                <w:color w:val="auto"/>
                <w:sz w:val="24"/>
                <w:szCs w:val="24"/>
                <w:lang w:val="en-US" w:eastAsia="zh-CN"/>
              </w:rPr>
              <w:t>18</w:t>
            </w:r>
            <w:r>
              <w:rPr>
                <w:rFonts w:hint="eastAsia" w:ascii="Times New Roman" w:hAnsi="Times New Roman" w:cs="Times New Roman" w:eastAsiaTheme="minorEastAsia"/>
                <w:color w:val="auto"/>
                <w:sz w:val="24"/>
                <w:szCs w:val="24"/>
                <w:lang w:eastAsia="zh-CN"/>
              </w:rPr>
              <w:t>年</w:t>
            </w:r>
            <w:r>
              <w:rPr>
                <w:rFonts w:hint="eastAsia" w:ascii="Times New Roman" w:hAnsi="Times New Roman" w:cs="Times New Roman" w:eastAsiaTheme="minorEastAsia"/>
                <w:color w:val="auto"/>
                <w:sz w:val="24"/>
                <w:szCs w:val="24"/>
                <w:lang w:val="en-US" w:eastAsia="zh-CN"/>
              </w:rPr>
              <w:t>12</w:t>
            </w:r>
            <w:r>
              <w:rPr>
                <w:rFonts w:hint="eastAsia" w:ascii="Times New Roman" w:hAnsi="Times New Roman" w:cs="Times New Roman" w:eastAsiaTheme="minorEastAsia"/>
                <w:color w:val="auto"/>
                <w:sz w:val="24"/>
                <w:szCs w:val="24"/>
                <w:lang w:eastAsia="zh-CN"/>
              </w:rPr>
              <w:t>月</w:t>
            </w:r>
            <w:r>
              <w:rPr>
                <w:rFonts w:hint="eastAsia" w:ascii="Times New Roman" w:hAnsi="Times New Roman" w:cs="Times New Roman" w:eastAsiaTheme="minorEastAsia"/>
                <w:color w:val="auto"/>
                <w:sz w:val="24"/>
                <w:szCs w:val="24"/>
                <w:lang w:val="en-US" w:eastAsia="zh-CN"/>
              </w:rPr>
              <w:t>5</w:t>
            </w:r>
            <w:r>
              <w:rPr>
                <w:rFonts w:hint="eastAsia" w:ascii="Times New Roman" w:hAnsi="Times New Roman" w:cs="Times New Roman" w:eastAsiaTheme="minorEastAsia"/>
                <w:color w:val="auto"/>
                <w:sz w:val="24"/>
                <w:szCs w:val="24"/>
                <w:lang w:eastAsia="zh-CN"/>
              </w:rPr>
              <w:t>日</w:t>
            </w:r>
            <w:r>
              <w:rPr>
                <w:rFonts w:hint="eastAsia" w:ascii="Times New Roman" w:hAnsi="Times New Roman" w:cs="Times New Roman" w:eastAsiaTheme="minorEastAsia"/>
                <w:sz w:val="24"/>
                <w:szCs w:val="24"/>
                <w:lang w:val="en-US" w:eastAsia="zh-CN"/>
              </w:rPr>
              <w:t>清丰县环境保护局</w:t>
            </w:r>
            <w:r>
              <w:rPr>
                <w:rFonts w:hint="eastAsia" w:ascii="Times New Roman" w:hAnsi="Times New Roman" w:eastAsia="宋体" w:cs="Times New Roman"/>
                <w:color w:val="auto"/>
                <w:sz w:val="24"/>
                <w:szCs w:val="24"/>
                <w:highlight w:val="none"/>
                <w:lang w:val="en-GB" w:eastAsia="zh-CN"/>
              </w:rPr>
              <w:t>对该项目进行了审批，清环然表[201</w:t>
            </w:r>
            <w:r>
              <w:rPr>
                <w:rFonts w:hint="eastAsia" w:ascii="Times New Roman" w:hAnsi="Times New Roman" w:eastAsia="宋体" w:cs="Times New Roman"/>
                <w:color w:val="auto"/>
                <w:sz w:val="24"/>
                <w:szCs w:val="24"/>
                <w:highlight w:val="none"/>
                <w:lang w:val="en-US" w:eastAsia="zh-CN"/>
              </w:rPr>
              <w:t>8</w:t>
            </w:r>
            <w:r>
              <w:rPr>
                <w:rFonts w:hint="eastAsia" w:ascii="Times New Roman" w:hAnsi="Times New Roman" w:eastAsia="宋体" w:cs="Times New Roman"/>
                <w:color w:val="auto"/>
                <w:sz w:val="24"/>
                <w:szCs w:val="24"/>
                <w:highlight w:val="none"/>
                <w:lang w:val="en-GB" w:eastAsia="zh-CN"/>
              </w:rPr>
              <w:t>]</w:t>
            </w:r>
            <w:r>
              <w:rPr>
                <w:rFonts w:hint="eastAsia" w:ascii="Times New Roman" w:hAnsi="Times New Roman" w:eastAsia="宋体" w:cs="Times New Roman"/>
                <w:color w:val="auto"/>
                <w:sz w:val="24"/>
                <w:szCs w:val="24"/>
                <w:highlight w:val="none"/>
                <w:lang w:val="en-US" w:eastAsia="zh-CN"/>
              </w:rPr>
              <w:t>8</w:t>
            </w:r>
            <w:r>
              <w:rPr>
                <w:rFonts w:hint="eastAsia" w:ascii="Times New Roman" w:hAnsi="Times New Roman" w:eastAsia="宋体" w:cs="Times New Roman"/>
                <w:color w:val="auto"/>
                <w:sz w:val="24"/>
                <w:szCs w:val="24"/>
                <w:highlight w:val="none"/>
                <w:lang w:val="en-GB" w:eastAsia="zh-CN"/>
              </w:rPr>
              <w:t>号；</w:t>
            </w:r>
            <w:r>
              <w:rPr>
                <w:rFonts w:hint="eastAsia" w:ascii="Times New Roman" w:hAnsi="Times New Roman" w:eastAsia="宋体" w:cs="Times New Roman"/>
                <w:color w:val="auto"/>
                <w:sz w:val="24"/>
                <w:szCs w:val="24"/>
                <w:highlight w:val="none"/>
                <w:lang w:val="en-US" w:eastAsia="zh-CN"/>
              </w:rPr>
              <w:t>2019年12月23日取得了排污许可证，编号为：91410922MA44P5438U001U</w:t>
            </w:r>
            <w:r>
              <w:rPr>
                <w:rFonts w:hint="eastAsia" w:ascii="Times New Roman" w:hAnsi="Times New Roman" w:eastAsia="宋体" w:cs="Times New Roman"/>
                <w:color w:val="auto"/>
                <w:sz w:val="24"/>
                <w:szCs w:val="24"/>
                <w:highlight w:val="none"/>
                <w:lang w:val="en-GB" w:eastAsia="zh-CN"/>
              </w:rPr>
              <w:t>。</w:t>
            </w:r>
          </w:p>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80" w:firstLineChars="200"/>
              <w:jc w:val="both"/>
              <w:textAlignment w:val="auto"/>
              <w:rPr>
                <w:rFonts w:hint="default" w:ascii="Times New Roman" w:hAnsi="Times New Roman" w:eastAsia="宋体" w:cs="Times New Roman"/>
                <w:color w:val="auto"/>
                <w:sz w:val="24"/>
                <w:szCs w:val="24"/>
              </w:rPr>
            </w:pP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项目单位于2022年6月20日竣工，竣工信息已于2022年6月25日网站公示；2022年7月10日-12月25日进行调试，于2022年7月2日网站公示。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48" w:hRule="atLeast"/>
          <w:jc w:val="center"/>
        </w:trPr>
        <w:tc>
          <w:tcPr>
            <w:tcW w:w="718" w:type="pct"/>
            <w:tcBorders>
              <w:left w:val="single" w:color="auto" w:sz="2"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项目概况</w:t>
            </w:r>
          </w:p>
        </w:tc>
        <w:tc>
          <w:tcPr>
            <w:tcW w:w="4281" w:type="pct"/>
            <w:gridSpan w:val="6"/>
            <w:tcBorders>
              <w:left w:val="single" w:color="auto" w:sz="4" w:space="0"/>
              <w:bottom w:val="single" w:color="auto" w:sz="4" w:space="0"/>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80" w:firstLineChars="200"/>
              <w:textAlignment w:val="auto"/>
              <w:rPr>
                <w:rFonts w:hint="default" w:ascii="Times New Roman" w:hAnsi="Times New Roman" w:eastAsia="宋体" w:cs="Times New Roman"/>
                <w:color w:val="auto"/>
                <w:sz w:val="24"/>
                <w:szCs w:val="24"/>
              </w:rPr>
            </w:pP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受濮阳和丰农业科技有限公司委托，河南思源环境检测有限公司濮阳分公司承担该项目的竣工环境保护验收监测工作。根据现场勘察及资料调研情况，河南思源环境监测有限公司濮阳分公司制定了该项目监测方案，并于2022年12月5日～6日依据国家有关环境监测技术规范进行了监测。</w:t>
            </w:r>
            <w:r>
              <w:rPr>
                <w:rFonts w:hint="default" w:ascii="Times New Roman" w:hAnsi="Times New Roman" w:eastAsia="宋体" w:cs="Times New Roman"/>
                <w:color w:val="auto"/>
                <w:sz w:val="24"/>
                <w:szCs w:val="24"/>
                <w:lang w:val="en-US" w:eastAsia="zh-CN"/>
              </w:rPr>
              <w:t>针对该项目环保设施污染物排放浓度和排放总量的监测结果和现场情况的勘查，并依据有关国家标准，我公司编制了本监测报告。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44" w:hRule="atLeast"/>
          <w:jc w:val="center"/>
        </w:trPr>
        <w:tc>
          <w:tcPr>
            <w:tcW w:w="718" w:type="pct"/>
            <w:tcBorders>
              <w:left w:val="single" w:color="auto" w:sz="2" w:space="0"/>
              <w:bottom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rPr>
              <w:t>验收监测依据</w:t>
            </w:r>
          </w:p>
        </w:tc>
        <w:tc>
          <w:tcPr>
            <w:tcW w:w="4281" w:type="pct"/>
            <w:gridSpan w:val="6"/>
            <w:tcBorders>
              <w:left w:val="single" w:color="auto" w:sz="4" w:space="0"/>
              <w:bottom w:val="single" w:color="auto" w:sz="2" w:space="0"/>
              <w:right w:val="single" w:color="auto" w:sz="2" w:space="0"/>
            </w:tcBorders>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afterLines="0" w:line="360" w:lineRule="auto"/>
              <w:ind w:left="480" w:hanging="480" w:hangingChars="200"/>
              <w:jc w:val="both"/>
              <w:textAlignment w:val="auto"/>
              <w:rPr>
                <w:rFonts w:hint="default" w:ascii="Times New Roman" w:hAnsi="Times New Roman"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 xml:space="preserve">1.1 </w:t>
            </w:r>
            <w:r>
              <w:rPr>
                <w:rFonts w:hint="default" w:ascii="Times New Roman" w:hAnsi="Times New Roman" w:eastAsia="宋体" w:cs="Times New Roman"/>
                <w:color w:val="auto"/>
                <w:sz w:val="24"/>
                <w:szCs w:val="24"/>
                <w:lang w:val="en-GB" w:eastAsia="zh-CN"/>
              </w:rPr>
              <w:t>《建设项目环境保护管理条例》 国务院令第682号；</w:t>
            </w:r>
          </w:p>
          <w:p>
            <w:pPr>
              <w:keepNext w:val="0"/>
              <w:keepLines w:val="0"/>
              <w:pageBreakBefore w:val="0"/>
              <w:widowControl/>
              <w:numPr>
                <w:ilvl w:val="0"/>
                <w:numId w:val="0"/>
              </w:numPr>
              <w:kinsoku/>
              <w:wordWrap/>
              <w:overflowPunct/>
              <w:topLinePunct w:val="0"/>
              <w:autoSpaceDE/>
              <w:autoSpaceDN/>
              <w:bidi w:val="0"/>
              <w:adjustRightInd w:val="0"/>
              <w:snapToGrid w:val="0"/>
              <w:spacing w:after="0" w:afterLines="0" w:line="360" w:lineRule="auto"/>
              <w:ind w:left="480" w:hanging="480" w:hangingChars="200"/>
              <w:jc w:val="both"/>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1.2 </w:t>
            </w:r>
            <w:r>
              <w:rPr>
                <w:rFonts w:hint="default" w:ascii="Times New Roman" w:hAnsi="Times New Roman" w:eastAsia="宋体" w:cs="Times New Roman"/>
                <w:color w:val="auto"/>
                <w:sz w:val="24"/>
                <w:szCs w:val="24"/>
                <w:lang w:val="en-GB" w:eastAsia="zh-CN"/>
              </w:rPr>
              <w:t>《建设项目竣工环境保护验收暂行办法》</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GB" w:eastAsia="zh-CN"/>
              </w:rPr>
              <w:t>国环规环评[2017] 4号；</w:t>
            </w:r>
          </w:p>
          <w:p>
            <w:pPr>
              <w:keepNext w:val="0"/>
              <w:keepLines w:val="0"/>
              <w:pageBreakBefore w:val="0"/>
              <w:widowControl/>
              <w:kinsoku/>
              <w:wordWrap/>
              <w:overflowPunct/>
              <w:topLinePunct w:val="0"/>
              <w:autoSpaceDE/>
              <w:autoSpaceDN/>
              <w:bidi w:val="0"/>
              <w:adjustRightInd w:val="0"/>
              <w:snapToGrid w:val="0"/>
              <w:spacing w:after="0" w:afterLines="0" w:line="360" w:lineRule="auto"/>
              <w:ind w:left="480" w:hanging="480" w:hangingChars="200"/>
              <w:jc w:val="both"/>
              <w:textAlignment w:val="auto"/>
              <w:rPr>
                <w:rFonts w:hint="default" w:ascii="Times New Roman" w:hAnsi="Times New Roman" w:eastAsia="宋体" w:cs="Times New Roman"/>
                <w:color w:val="auto"/>
                <w:sz w:val="24"/>
                <w:szCs w:val="24"/>
                <w:lang w:val="en-GB" w:eastAsia="zh-CN"/>
              </w:rPr>
            </w:pPr>
            <w:r>
              <w:rPr>
                <w:rFonts w:hint="default" w:ascii="Times New Roman" w:hAnsi="Times New Roman" w:eastAsia="宋体" w:cs="Times New Roman"/>
                <w:color w:val="auto"/>
                <w:sz w:val="24"/>
                <w:szCs w:val="24"/>
                <w:lang w:val="en-GB" w:eastAsia="zh-CN"/>
              </w:rPr>
              <w:t>1.</w:t>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GB" w:eastAsia="zh-CN"/>
              </w:rPr>
              <w:t>《关于发布〈建设项目竣工环境保护验收技术指南 污染影响类〉的公告》（生态环境部[2018]9号）；</w:t>
            </w:r>
          </w:p>
          <w:p>
            <w:pPr>
              <w:keepNext w:val="0"/>
              <w:keepLines w:val="0"/>
              <w:pageBreakBefore w:val="0"/>
              <w:widowControl/>
              <w:kinsoku/>
              <w:wordWrap/>
              <w:overflowPunct/>
              <w:topLinePunct w:val="0"/>
              <w:autoSpaceDE/>
              <w:autoSpaceDN/>
              <w:bidi w:val="0"/>
              <w:adjustRightInd w:val="0"/>
              <w:snapToGrid w:val="0"/>
              <w:spacing w:after="0" w:afterLines="0" w:line="360" w:lineRule="auto"/>
              <w:ind w:left="480" w:hanging="480" w:hangingChars="200"/>
              <w:jc w:val="both"/>
              <w:textAlignment w:val="auto"/>
              <w:rPr>
                <w:rFonts w:hint="default" w:ascii="Times New Roman" w:hAnsi="Times New Roman" w:eastAsia="宋体" w:cs="Times New Roman"/>
                <w:color w:val="auto"/>
                <w:sz w:val="24"/>
                <w:szCs w:val="24"/>
                <w:lang w:val="en-GB" w:eastAsia="zh-CN"/>
              </w:rPr>
            </w:pPr>
            <w:r>
              <w:rPr>
                <w:rFonts w:hint="default" w:ascii="Times New Roman" w:hAnsi="Times New Roman" w:eastAsia="宋体" w:cs="Times New Roman"/>
                <w:color w:val="auto"/>
                <w:sz w:val="24"/>
                <w:szCs w:val="24"/>
                <w:lang w:val="en-GB" w:eastAsia="zh-CN"/>
              </w:rPr>
              <w:t>1.</w:t>
            </w:r>
            <w:r>
              <w:rPr>
                <w:rFonts w:hint="eastAsia" w:ascii="Times New Roman" w:hAnsi="Times New Roman" w:eastAsia="宋体" w:cs="Times New Roman"/>
                <w:color w:val="auto"/>
                <w:sz w:val="24"/>
                <w:szCs w:val="24"/>
                <w:lang w:val="en-US" w:eastAsia="zh-CN"/>
              </w:rPr>
              <w:t xml:space="preserve">4 </w:t>
            </w:r>
            <w:r>
              <w:rPr>
                <w:rFonts w:hint="eastAsia" w:ascii="Times New Roman" w:hAnsi="Times New Roman" w:cs="Times New Roman" w:eastAsiaTheme="minorEastAsia"/>
                <w:sz w:val="24"/>
                <w:szCs w:val="24"/>
                <w:lang w:val="en-US" w:eastAsia="zh-CN"/>
              </w:rPr>
              <w:t>濮阳和丰农业科技有限公司年产4000吨白玉菇（蟹味菇）工厂化生产项目</w:t>
            </w:r>
            <w:r>
              <w:rPr>
                <w:rFonts w:hint="default" w:ascii="Times New Roman" w:hAnsi="Times New Roman" w:cs="Times New Roman" w:eastAsiaTheme="minorEastAsia"/>
                <w:sz w:val="24"/>
                <w:szCs w:val="24"/>
                <w:lang w:val="en-US" w:eastAsia="zh-CN"/>
              </w:rPr>
              <w:t xml:space="preserve">环境影响报告表》 </w:t>
            </w:r>
            <w:r>
              <w:rPr>
                <w:rFonts w:hint="default" w:ascii="Times New Roman" w:hAnsi="Times New Roman" w:cs="Times New Roman" w:eastAsiaTheme="minorEastAsia"/>
                <w:color w:val="000000"/>
                <w:sz w:val="24"/>
                <w:szCs w:val="24"/>
                <w:lang w:eastAsia="zh-CN"/>
              </w:rPr>
              <w:t>河南汇能阜力科技有限公司</w:t>
            </w:r>
            <w:r>
              <w:rPr>
                <w:rFonts w:hint="eastAsia" w:ascii="Times New Roman" w:hAnsi="Times New Roman" w:cs="Times New Roman" w:eastAsiaTheme="minorEastAsia"/>
                <w:color w:val="000000"/>
                <w:sz w:val="24"/>
                <w:szCs w:val="24"/>
                <w:lang w:eastAsia="zh-CN"/>
              </w:rPr>
              <w:t>，</w:t>
            </w:r>
            <w:r>
              <w:rPr>
                <w:rFonts w:hint="eastAsia" w:ascii="Times New Roman" w:hAnsi="Times New Roman" w:cs="Times New Roman" w:eastAsiaTheme="minorEastAsia"/>
                <w:color w:val="000000"/>
                <w:sz w:val="24"/>
                <w:szCs w:val="24"/>
                <w:lang w:val="en-US" w:eastAsia="zh-CN"/>
              </w:rPr>
              <w:t>2018年</w:t>
            </w:r>
            <w:r>
              <w:rPr>
                <w:rFonts w:hint="eastAsia" w:ascii="Times New Roman" w:hAnsi="Times New Roman" w:cs="Times New Roman" w:eastAsiaTheme="minorEastAsia"/>
                <w:color w:val="auto"/>
                <w:sz w:val="24"/>
                <w:szCs w:val="24"/>
                <w:lang w:val="en-US" w:eastAsia="zh-CN"/>
              </w:rPr>
              <w:t>7</w:t>
            </w:r>
            <w:r>
              <w:rPr>
                <w:rFonts w:hint="eastAsia" w:ascii="Times New Roman" w:hAnsi="Times New Roman" w:cs="Times New Roman" w:eastAsiaTheme="minorEastAsia"/>
                <w:color w:val="000000"/>
                <w:sz w:val="24"/>
                <w:szCs w:val="24"/>
                <w:lang w:val="en-US" w:eastAsia="zh-CN"/>
              </w:rPr>
              <w:t>月</w:t>
            </w:r>
            <w:r>
              <w:rPr>
                <w:rFonts w:hint="default" w:ascii="Times New Roman" w:hAnsi="Times New Roman" w:eastAsia="宋体" w:cs="Times New Roman"/>
                <w:color w:val="auto"/>
                <w:sz w:val="24"/>
                <w:szCs w:val="24"/>
                <w:lang w:val="en-GB" w:eastAsia="zh-CN"/>
              </w:rPr>
              <w:t>；</w:t>
            </w:r>
          </w:p>
          <w:p>
            <w:pPr>
              <w:keepNext w:val="0"/>
              <w:keepLines w:val="0"/>
              <w:pageBreakBefore w:val="0"/>
              <w:widowControl/>
              <w:kinsoku/>
              <w:wordWrap/>
              <w:overflowPunct/>
              <w:topLinePunct w:val="0"/>
              <w:autoSpaceDE/>
              <w:autoSpaceDN/>
              <w:bidi w:val="0"/>
              <w:adjustRightInd w:val="0"/>
              <w:snapToGrid w:val="0"/>
              <w:spacing w:after="0" w:afterLines="0" w:line="360" w:lineRule="auto"/>
              <w:ind w:left="480" w:hanging="480" w:hangingChars="200"/>
              <w:jc w:val="both"/>
              <w:textAlignment w:val="auto"/>
              <w:rPr>
                <w:rFonts w:hint="default" w:ascii="Times New Roman" w:hAnsi="Times New Roman" w:eastAsia="宋体" w:cs="Times New Roman"/>
                <w:color w:val="auto"/>
                <w:sz w:val="24"/>
                <w:szCs w:val="24"/>
                <w:lang w:val="en-GB" w:eastAsia="zh-CN"/>
              </w:rPr>
            </w:pPr>
            <w:r>
              <w:rPr>
                <w:rFonts w:hint="eastAsia" w:ascii="Times New Roman" w:hAnsi="Times New Roman" w:eastAsia="宋体" w:cs="Times New Roman"/>
                <w:color w:val="auto"/>
                <w:sz w:val="24"/>
                <w:szCs w:val="24"/>
                <w:lang w:val="en-US" w:eastAsia="zh-CN"/>
              </w:rPr>
              <w:t xml:space="preserve">1.5 </w:t>
            </w:r>
            <w:r>
              <w:rPr>
                <w:rFonts w:hint="default" w:ascii="Times New Roman" w:hAnsi="Times New Roman" w:cs="Times New Roman" w:eastAsiaTheme="minorEastAsia"/>
                <w:sz w:val="24"/>
                <w:szCs w:val="24"/>
                <w:lang w:val="en-US" w:eastAsia="zh-CN"/>
              </w:rPr>
              <w:t>《</w:t>
            </w:r>
            <w:r>
              <w:rPr>
                <w:rFonts w:hint="eastAsia" w:ascii="Times New Roman" w:hAnsi="Times New Roman" w:cs="Times New Roman" w:eastAsiaTheme="minorEastAsia"/>
                <w:sz w:val="24"/>
                <w:szCs w:val="24"/>
                <w:lang w:val="en-US" w:eastAsia="zh-CN"/>
              </w:rPr>
              <w:t>濮阳和丰农业科技有限公司年产4000吨白玉菇（蟹味菇）工厂化生产项目</w:t>
            </w:r>
            <w:r>
              <w:rPr>
                <w:rFonts w:hint="default" w:ascii="Times New Roman" w:hAnsi="Times New Roman" w:cs="Times New Roman" w:eastAsiaTheme="minorEastAsia"/>
                <w:sz w:val="24"/>
                <w:szCs w:val="24"/>
                <w:lang w:val="en-US" w:eastAsia="zh-CN"/>
              </w:rPr>
              <w:t>环境影响报告表的批复》 （</w:t>
            </w:r>
            <w:r>
              <w:rPr>
                <w:rFonts w:hint="eastAsia" w:ascii="Times New Roman" w:hAnsi="Times New Roman" w:cs="Times New Roman" w:eastAsiaTheme="minorEastAsia"/>
                <w:sz w:val="24"/>
                <w:szCs w:val="24"/>
                <w:lang w:val="en-US" w:eastAsia="zh-CN"/>
              </w:rPr>
              <w:t>清丰县环境保护局</w:t>
            </w:r>
            <w:r>
              <w:rPr>
                <w:rFonts w:hint="default" w:ascii="Times New Roman" w:hAnsi="Times New Roman" w:cs="Times New Roman" w:eastAsiaTheme="minorEastAsia"/>
                <w:sz w:val="24"/>
                <w:szCs w:val="24"/>
                <w:lang w:val="en-US" w:eastAsia="zh-CN"/>
              </w:rPr>
              <w:t>，</w:t>
            </w:r>
            <w:r>
              <w:rPr>
                <w:rFonts w:hint="eastAsia" w:ascii="Times New Roman" w:hAnsi="Times New Roman" w:cs="Times New Roman" w:eastAsiaTheme="minorEastAsia"/>
                <w:sz w:val="24"/>
                <w:szCs w:val="24"/>
                <w:lang w:val="en-US" w:eastAsia="zh-CN"/>
              </w:rPr>
              <w:t>清环然表[</w:t>
            </w:r>
            <w:r>
              <w:rPr>
                <w:rFonts w:hint="default" w:ascii="Times New Roman" w:hAnsi="Times New Roman" w:cs="Times New Roman" w:eastAsiaTheme="minorEastAsia"/>
                <w:sz w:val="24"/>
                <w:szCs w:val="24"/>
                <w:lang w:val="en-US" w:eastAsia="zh-CN"/>
              </w:rPr>
              <w:t>20</w:t>
            </w:r>
            <w:r>
              <w:rPr>
                <w:rFonts w:hint="eastAsia" w:ascii="Times New Roman" w:hAnsi="Times New Roman" w:cs="Times New Roman" w:eastAsiaTheme="minorEastAsia"/>
                <w:sz w:val="24"/>
                <w:szCs w:val="24"/>
                <w:lang w:val="en-US" w:eastAsia="zh-CN"/>
              </w:rPr>
              <w:t>18]8</w:t>
            </w:r>
            <w:r>
              <w:rPr>
                <w:rFonts w:hint="default" w:ascii="Times New Roman" w:hAnsi="Times New Roman" w:cs="Times New Roman" w:eastAsiaTheme="minorEastAsia"/>
                <w:sz w:val="24"/>
                <w:szCs w:val="24"/>
                <w:lang w:val="en-US" w:eastAsia="zh-CN"/>
              </w:rPr>
              <w:t>号，20</w:t>
            </w:r>
            <w:r>
              <w:rPr>
                <w:rFonts w:hint="eastAsia" w:ascii="Times New Roman" w:hAnsi="Times New Roman" w:cs="Times New Roman" w:eastAsiaTheme="minorEastAsia"/>
                <w:sz w:val="24"/>
                <w:szCs w:val="24"/>
                <w:lang w:val="en-US" w:eastAsia="zh-CN"/>
              </w:rPr>
              <w:t>18</w:t>
            </w:r>
            <w:r>
              <w:rPr>
                <w:rFonts w:hint="default" w:ascii="Times New Roman" w:hAnsi="Times New Roman" w:cs="Times New Roman" w:eastAsiaTheme="minorEastAsia"/>
                <w:sz w:val="24"/>
                <w:szCs w:val="24"/>
                <w:lang w:val="en-US" w:eastAsia="zh-CN"/>
              </w:rPr>
              <w:t>年</w:t>
            </w:r>
            <w:r>
              <w:rPr>
                <w:rFonts w:hint="eastAsia" w:ascii="Times New Roman" w:hAnsi="Times New Roman" w:cs="Times New Roman" w:eastAsiaTheme="minorEastAsia"/>
                <w:sz w:val="24"/>
                <w:szCs w:val="24"/>
                <w:lang w:val="en-US" w:eastAsia="zh-CN"/>
              </w:rPr>
              <w:t>12</w:t>
            </w:r>
            <w:r>
              <w:rPr>
                <w:rFonts w:hint="default" w:ascii="Times New Roman" w:hAnsi="Times New Roman" w:cs="Times New Roman" w:eastAsiaTheme="minorEastAsia"/>
                <w:sz w:val="24"/>
                <w:szCs w:val="24"/>
                <w:lang w:val="en-US" w:eastAsia="zh-CN"/>
              </w:rPr>
              <w:t>月</w:t>
            </w:r>
            <w:r>
              <w:rPr>
                <w:rFonts w:hint="eastAsia" w:ascii="Times New Roman" w:hAnsi="Times New Roman" w:cs="Times New Roman" w:eastAsiaTheme="minorEastAsia"/>
                <w:sz w:val="24"/>
                <w:szCs w:val="24"/>
                <w:lang w:val="en-US" w:eastAsia="zh-CN"/>
              </w:rPr>
              <w:t>5</w:t>
            </w:r>
            <w:r>
              <w:rPr>
                <w:rFonts w:hint="default" w:ascii="Times New Roman" w:hAnsi="Times New Roman" w:cs="Times New Roman" w:eastAsiaTheme="minorEastAsia"/>
                <w:sz w:val="24"/>
                <w:szCs w:val="24"/>
                <w:lang w:val="en-US" w:eastAsia="zh-CN"/>
              </w:rPr>
              <w:t>日）</w:t>
            </w:r>
            <w:r>
              <w:rPr>
                <w:rFonts w:hint="default" w:ascii="Times New Roman" w:hAnsi="Times New Roman" w:eastAsia="宋体" w:cs="Times New Roman"/>
                <w:color w:val="auto"/>
                <w:sz w:val="24"/>
                <w:szCs w:val="24"/>
                <w:lang w:val="en-GB" w:eastAsia="zh-CN"/>
              </w:rPr>
              <w:t>；</w:t>
            </w:r>
          </w:p>
          <w:p>
            <w:pPr>
              <w:keepNext w:val="0"/>
              <w:keepLines w:val="0"/>
              <w:pageBreakBefore w:val="0"/>
              <w:widowControl/>
              <w:kinsoku/>
              <w:wordWrap/>
              <w:overflowPunct/>
              <w:topLinePunct w:val="0"/>
              <w:autoSpaceDE/>
              <w:autoSpaceDN/>
              <w:bidi w:val="0"/>
              <w:adjustRightInd w:val="0"/>
              <w:snapToGrid w:val="0"/>
              <w:spacing w:after="0" w:afterLines="0" w:line="360" w:lineRule="auto"/>
              <w:ind w:left="480" w:hanging="480" w:hangingChars="200"/>
              <w:jc w:val="both"/>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GB" w:eastAsia="zh-CN"/>
              </w:rPr>
              <w:t>1.</w:t>
            </w:r>
            <w:r>
              <w:rPr>
                <w:rFonts w:hint="eastAsia" w:ascii="Times New Roman" w:hAnsi="Times New Roman" w:eastAsia="宋体" w:cs="Times New Roman"/>
                <w:color w:val="auto"/>
                <w:sz w:val="24"/>
                <w:szCs w:val="24"/>
                <w:lang w:val="en-US" w:eastAsia="zh-CN"/>
              </w:rPr>
              <w:t>6 《</w:t>
            </w:r>
            <w:r>
              <w:rPr>
                <w:rFonts w:hint="default" w:ascii="Times New Roman" w:hAnsi="Times New Roman" w:cs="Times New Roman" w:eastAsiaTheme="minorEastAsia"/>
                <w:color w:val="auto"/>
                <w:sz w:val="24"/>
                <w:szCs w:val="24"/>
                <w:lang w:val="en-US" w:eastAsia="zh-CN"/>
              </w:rPr>
              <w:t>河南省企业投资项目备案</w:t>
            </w:r>
            <w:r>
              <w:rPr>
                <w:rFonts w:hint="eastAsia" w:ascii="Times New Roman" w:hAnsi="Times New Roman" w:cs="Times New Roman" w:eastAsiaTheme="minorEastAsia"/>
                <w:color w:val="auto"/>
                <w:sz w:val="24"/>
                <w:szCs w:val="24"/>
                <w:lang w:val="en-US" w:eastAsia="zh-CN"/>
              </w:rPr>
              <w:t>证明</w:t>
            </w:r>
            <w:r>
              <w:rPr>
                <w:rFonts w:hint="eastAsia" w:ascii="Times New Roman" w:hAnsi="Times New Roman" w:eastAsia="宋体" w:cs="Times New Roman"/>
                <w:color w:val="auto"/>
                <w:sz w:val="24"/>
                <w:szCs w:val="24"/>
                <w:lang w:val="en-US" w:eastAsia="zh-CN"/>
              </w:rPr>
              <w:t>》清丰县发展和改革委员会，2018-410922-01-03-002043；</w:t>
            </w:r>
          </w:p>
          <w:p>
            <w:pPr>
              <w:keepNext w:val="0"/>
              <w:keepLines w:val="0"/>
              <w:pageBreakBefore w:val="0"/>
              <w:widowControl/>
              <w:kinsoku/>
              <w:wordWrap/>
              <w:overflowPunct/>
              <w:topLinePunct w:val="0"/>
              <w:autoSpaceDE/>
              <w:autoSpaceDN/>
              <w:bidi w:val="0"/>
              <w:adjustRightInd w:val="0"/>
              <w:snapToGrid w:val="0"/>
              <w:spacing w:after="0" w:afterLines="0" w:line="360" w:lineRule="auto"/>
              <w:ind w:left="480" w:hanging="480" w:hangingChars="200"/>
              <w:jc w:val="both"/>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1.7 “排污许可证”清丰县环境保护局，91410922MA44P5438U001U</w:t>
            </w:r>
            <w:r>
              <w:rPr>
                <w:rFonts w:hint="eastAsia" w:ascii="Times New Roman" w:hAnsi="Times New Roman" w:eastAsia="宋体" w:cs="Times New Roman"/>
                <w:color w:val="auto"/>
                <w:sz w:val="24"/>
                <w:szCs w:val="24"/>
                <w:highlight w:val="none"/>
                <w:lang w:val="en-US" w:eastAsia="zh-CN"/>
              </w:rPr>
              <w:t>；</w:t>
            </w:r>
          </w:p>
          <w:p>
            <w:pPr>
              <w:keepNext w:val="0"/>
              <w:keepLines w:val="0"/>
              <w:pageBreakBefore w:val="0"/>
              <w:widowControl/>
              <w:kinsoku/>
              <w:wordWrap/>
              <w:overflowPunct/>
              <w:topLinePunct w:val="0"/>
              <w:autoSpaceDE/>
              <w:autoSpaceDN/>
              <w:bidi w:val="0"/>
              <w:adjustRightInd w:val="0"/>
              <w:snapToGrid w:val="0"/>
              <w:spacing w:after="0" w:afterLines="0" w:line="360" w:lineRule="auto"/>
              <w:ind w:left="480" w:hanging="480" w:hangingChars="200"/>
              <w:jc w:val="both"/>
              <w:textAlignment w:val="auto"/>
              <w:rPr>
                <w:rFonts w:hint="default" w:ascii="Times New Roman" w:hAnsi="Times New Roman" w:eastAsia="宋体" w:cs="Times New Roman"/>
                <w:color w:val="auto"/>
                <w:sz w:val="24"/>
                <w:szCs w:val="24"/>
                <w:lang w:val="en-GB" w:eastAsia="zh-CN"/>
              </w:rPr>
            </w:pPr>
            <w:r>
              <w:rPr>
                <w:rFonts w:hint="eastAsia" w:ascii="Times New Roman" w:hAnsi="Times New Roman" w:eastAsia="宋体" w:cs="Times New Roman"/>
                <w:color w:val="auto"/>
                <w:sz w:val="24"/>
                <w:szCs w:val="24"/>
                <w:lang w:val="en-US" w:eastAsia="zh-CN"/>
              </w:rPr>
              <w:t>1.8 《恶臭污染物排放标准》（GB14554-93）表1二级标准</w:t>
            </w:r>
            <w:r>
              <w:rPr>
                <w:rFonts w:hint="default" w:ascii="Times New Roman" w:hAnsi="Times New Roman" w:eastAsia="宋体" w:cs="Times New Roman"/>
                <w:color w:val="auto"/>
                <w:sz w:val="24"/>
                <w:szCs w:val="24"/>
                <w:lang w:val="en-GB" w:eastAsia="zh-CN"/>
              </w:rPr>
              <w:t>；</w:t>
            </w:r>
          </w:p>
          <w:p>
            <w:pPr>
              <w:keepNext w:val="0"/>
              <w:keepLines w:val="0"/>
              <w:pageBreakBefore w:val="0"/>
              <w:widowControl/>
              <w:kinsoku/>
              <w:wordWrap/>
              <w:overflowPunct/>
              <w:topLinePunct w:val="0"/>
              <w:autoSpaceDE/>
              <w:autoSpaceDN/>
              <w:bidi w:val="0"/>
              <w:adjustRightInd w:val="0"/>
              <w:snapToGrid w:val="0"/>
              <w:spacing w:after="0" w:afterLines="0" w:line="360" w:lineRule="auto"/>
              <w:ind w:left="480" w:hanging="480" w:hangingChars="200"/>
              <w:jc w:val="both"/>
              <w:textAlignment w:val="auto"/>
              <w:rPr>
                <w:rFonts w:hint="eastAsia" w:ascii="Times New Roman" w:hAnsi="Times New Roman" w:eastAsia="宋体" w:cs="Times New Roman"/>
                <w:color w:val="auto"/>
                <w:sz w:val="24"/>
                <w:szCs w:val="24"/>
                <w:lang w:val="en-GB" w:eastAsia="zh-CN"/>
              </w:rPr>
            </w:pPr>
            <w:r>
              <w:rPr>
                <w:rFonts w:hint="eastAsia" w:ascii="Times New Roman" w:hAnsi="Times New Roman" w:eastAsia="宋体" w:cs="Times New Roman"/>
                <w:color w:val="auto"/>
                <w:sz w:val="24"/>
                <w:szCs w:val="24"/>
                <w:lang w:val="en-US" w:eastAsia="zh-CN"/>
              </w:rPr>
              <w:t xml:space="preserve">1.9 </w:t>
            </w:r>
            <w:r>
              <w:rPr>
                <w:rFonts w:hint="eastAsia" w:ascii="Times New Roman" w:hAnsi="Times New Roman" w:cs="Times New Roman" w:eastAsiaTheme="minorEastAsia"/>
                <w:sz w:val="24"/>
                <w:szCs w:val="24"/>
                <w:lang w:val="en-US" w:eastAsia="zh-CN" w:bidi="ar-SA"/>
              </w:rPr>
              <w:t>《锅炉大气污染物排放标准》（DB41/2089-2021）</w:t>
            </w:r>
            <w:r>
              <w:rPr>
                <w:rFonts w:hint="eastAsia" w:ascii="Times New Roman" w:hAnsi="Times New Roman" w:eastAsia="宋体" w:cs="Times New Roman"/>
                <w:color w:val="auto"/>
                <w:sz w:val="24"/>
                <w:szCs w:val="24"/>
                <w:lang w:val="en-GB" w:eastAsia="zh-CN"/>
              </w:rPr>
              <w:t>；</w:t>
            </w:r>
          </w:p>
          <w:p>
            <w:pPr>
              <w:keepNext w:val="0"/>
              <w:keepLines w:val="0"/>
              <w:pageBreakBefore w:val="0"/>
              <w:widowControl/>
              <w:kinsoku/>
              <w:wordWrap/>
              <w:overflowPunct/>
              <w:topLinePunct w:val="0"/>
              <w:autoSpaceDE/>
              <w:autoSpaceDN/>
              <w:bidi w:val="0"/>
              <w:adjustRightInd w:val="0"/>
              <w:snapToGrid w:val="0"/>
              <w:spacing w:after="0" w:afterLines="0" w:line="360" w:lineRule="auto"/>
              <w:ind w:left="480" w:hanging="480" w:hangingChars="200"/>
              <w:jc w:val="both"/>
              <w:textAlignment w:val="auto"/>
              <w:rPr>
                <w:rFonts w:hint="eastAsia" w:ascii="Times New Roman" w:hAnsi="Times New Roman" w:cs="Times New Roman" w:eastAsiaTheme="minorEastAsia"/>
                <w:sz w:val="24"/>
                <w:szCs w:val="24"/>
                <w:lang w:val="en-US" w:eastAsia="zh-CN" w:bidi="ar-SA"/>
              </w:rPr>
            </w:pPr>
            <w:r>
              <w:rPr>
                <w:rFonts w:hint="eastAsia" w:ascii="Times New Roman" w:hAnsi="Times New Roman" w:cs="Times New Roman" w:eastAsiaTheme="minorEastAsia"/>
                <w:sz w:val="24"/>
                <w:szCs w:val="24"/>
                <w:lang w:val="en-US" w:eastAsia="zh-CN" w:bidi="ar-SA"/>
              </w:rPr>
              <w:t>1.10 《工业企业厂界环境噪声排放标准》（GB12348-2008）2类标准；</w:t>
            </w:r>
          </w:p>
          <w:p>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outlineLvl w:val="2"/>
              <w:rPr>
                <w:rFonts w:hint="eastAsia"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GB" w:eastAsia="zh-CN"/>
              </w:rPr>
              <w:t>1.</w:t>
            </w:r>
            <w:r>
              <w:rPr>
                <w:rFonts w:hint="eastAsia" w:ascii="Times New Roman" w:hAnsi="Times New Roman" w:cs="Times New Roman" w:eastAsiaTheme="minorEastAsia"/>
                <w:sz w:val="24"/>
                <w:szCs w:val="24"/>
                <w:lang w:val="en-US" w:eastAsia="zh-CN"/>
              </w:rPr>
              <w:t>11《一般工业固体废物贮存和填埋污染控制标准》（GB18599-2020）。</w:t>
            </w:r>
          </w:p>
          <w:p>
            <w:pPr>
              <w:pStyle w:val="5"/>
              <w:keepNext w:val="0"/>
              <w:keepLines w:val="0"/>
              <w:pageBreakBefore w:val="0"/>
              <w:widowControl/>
              <w:kinsoku/>
              <w:wordWrap/>
              <w:overflowPunct/>
              <w:topLinePunct w:val="0"/>
              <w:autoSpaceDE/>
              <w:autoSpaceDN/>
              <w:bidi w:val="0"/>
              <w:adjustRightInd w:val="0"/>
              <w:snapToGrid w:val="0"/>
              <w:spacing w:after="0" w:afterLines="0" w:line="360" w:lineRule="auto"/>
              <w:ind w:left="480" w:leftChars="0" w:hanging="480" w:hangingChars="200"/>
              <w:jc w:val="both"/>
              <w:textAlignment w:val="auto"/>
              <w:rPr>
                <w:rFonts w:hint="default" w:ascii="Times New Roman" w:hAnsi="Times New Roman" w:eastAsia="宋体" w:cs="Times New Roman"/>
                <w:color w:val="auto"/>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37" w:hRule="atLeast"/>
          <w:jc w:val="center"/>
        </w:trPr>
        <w:tc>
          <w:tcPr>
            <w:tcW w:w="718" w:type="pct"/>
            <w:tcBorders>
              <w:left w:val="single" w:color="auto" w:sz="4" w:space="0"/>
              <w:bottom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rPr>
              <w:t>验收监测评价标准、标号、级别、限值</w:t>
            </w:r>
          </w:p>
        </w:tc>
        <w:tc>
          <w:tcPr>
            <w:tcW w:w="4281" w:type="pct"/>
            <w:gridSpan w:val="6"/>
            <w:tcBorders>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81" w:beforeLines="50" w:after="0" w:afterLines="0" w:line="360" w:lineRule="auto"/>
              <w:jc w:val="left"/>
              <w:textAlignment w:val="auto"/>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1、废气执行标准</w:t>
            </w:r>
          </w:p>
          <w:p>
            <w:pPr>
              <w:keepNext w:val="0"/>
              <w:keepLines w:val="0"/>
              <w:pageBreakBefore w:val="0"/>
              <w:widowControl/>
              <w:kinsoku/>
              <w:wordWrap/>
              <w:overflowPunct/>
              <w:topLinePunct w:val="0"/>
              <w:autoSpaceDE/>
              <w:autoSpaceDN/>
              <w:bidi w:val="0"/>
              <w:adjustRightInd w:val="0"/>
              <w:snapToGrid w:val="0"/>
              <w:spacing w:after="0" w:afterLines="0" w:line="360" w:lineRule="auto"/>
              <w:jc w:val="center"/>
              <w:textAlignment w:val="auto"/>
              <w:rPr>
                <w:rFonts w:hint="default" w:ascii="Times New Roman" w:hAnsi="Times New Roman" w:eastAsia="宋体" w:cs="Times New Roman"/>
                <w:color w:val="auto"/>
                <w:sz w:val="20"/>
                <w:szCs w:val="20"/>
                <w:lang w:val="en-GB" w:eastAsia="zh-CN"/>
              </w:rPr>
            </w:pPr>
            <w:r>
              <w:rPr>
                <w:rFonts w:hint="default" w:ascii="Times New Roman" w:hAnsi="Times New Roman" w:eastAsia="宋体" w:cs="Times New Roman"/>
                <w:color w:val="auto"/>
                <w:sz w:val="22"/>
                <w:szCs w:val="22"/>
                <w:lang w:val="en-GB" w:eastAsia="zh-CN"/>
              </w:rPr>
              <w:t>表</w:t>
            </w:r>
            <w:r>
              <w:rPr>
                <w:rFonts w:hint="default" w:ascii="Times New Roman" w:hAnsi="Times New Roman" w:eastAsia="宋体" w:cs="Times New Roman"/>
                <w:color w:val="auto"/>
                <w:sz w:val="22"/>
                <w:szCs w:val="22"/>
                <w:lang w:val="en-US" w:eastAsia="zh-CN"/>
              </w:rPr>
              <w:t>1-1</w:t>
            </w:r>
            <w:r>
              <w:rPr>
                <w:rFonts w:hint="default" w:ascii="Times New Roman" w:hAnsi="Times New Roman" w:eastAsia="宋体" w:cs="Times New Roman"/>
                <w:color w:val="auto"/>
                <w:sz w:val="22"/>
                <w:szCs w:val="22"/>
                <w:lang w:val="en-GB" w:eastAsia="zh-CN"/>
              </w:rPr>
              <w:t>废气污染物排放标准限值</w:t>
            </w:r>
          </w:p>
          <w:tbl>
            <w:tblPr>
              <w:tblStyle w:val="11"/>
              <w:tblW w:w="4997"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368"/>
              <w:gridCol w:w="1448"/>
              <w:gridCol w:w="1132"/>
              <w:gridCol w:w="886"/>
              <w:gridCol w:w="864"/>
              <w:gridCol w:w="111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16" w:type="pct"/>
                  <w:tcBorders>
                    <w:tl2br w:val="nil"/>
                    <w:tr2bl w:val="nil"/>
                  </w:tcBorders>
                  <w:vAlign w:val="center"/>
                </w:tcPr>
                <w:p>
                  <w:pPr>
                    <w:pStyle w:val="21"/>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执行标准</w:t>
                  </w:r>
                </w:p>
              </w:tc>
              <w:tc>
                <w:tcPr>
                  <w:tcW w:w="927" w:type="pct"/>
                  <w:tcBorders>
                    <w:tl2br w:val="nil"/>
                    <w:tr2bl w:val="nil"/>
                  </w:tcBorders>
                  <w:vAlign w:val="center"/>
                </w:tcPr>
                <w:p>
                  <w:pPr>
                    <w:pStyle w:val="21"/>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eastAsia="zh-CN"/>
                    </w:rPr>
                    <w:t>污染物名称</w:t>
                  </w:r>
                </w:p>
              </w:tc>
              <w:tc>
                <w:tcPr>
                  <w:tcW w:w="725" w:type="pct"/>
                  <w:tcBorders>
                    <w:tl2br w:val="nil"/>
                    <w:tr2bl w:val="nil"/>
                  </w:tcBorders>
                  <w:vAlign w:val="center"/>
                </w:tcPr>
                <w:p>
                  <w:pPr>
                    <w:pStyle w:val="21"/>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eastAsia="zh-CN"/>
                    </w:rPr>
                    <w:t>最高允许排放浓度</w:t>
                  </w:r>
                </w:p>
              </w:tc>
              <w:tc>
                <w:tcPr>
                  <w:tcW w:w="567" w:type="pct"/>
                  <w:tcBorders>
                    <w:tl2br w:val="nil"/>
                    <w:tr2bl w:val="nil"/>
                  </w:tcBorders>
                  <w:vAlign w:val="center"/>
                </w:tcPr>
                <w:p>
                  <w:pPr>
                    <w:pStyle w:val="21"/>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排气筒高度</w:t>
                  </w:r>
                </w:p>
              </w:tc>
              <w:tc>
                <w:tcPr>
                  <w:tcW w:w="553" w:type="pct"/>
                  <w:tcBorders>
                    <w:tl2br w:val="nil"/>
                    <w:tr2bl w:val="nil"/>
                  </w:tcBorders>
                  <w:vAlign w:val="center"/>
                </w:tcPr>
                <w:p>
                  <w:pPr>
                    <w:pStyle w:val="21"/>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eastAsia="zh-CN"/>
                    </w:rPr>
                    <w:t>排放</w:t>
                  </w:r>
                  <w:r>
                    <w:rPr>
                      <w:rFonts w:hint="eastAsia" w:ascii="Times New Roman" w:hAnsi="Times New Roman" w:eastAsia="宋体" w:cs="Times New Roman"/>
                      <w:color w:val="auto"/>
                      <w:sz w:val="22"/>
                      <w:szCs w:val="22"/>
                      <w:lang w:val="en-US" w:eastAsia="zh-CN"/>
                    </w:rPr>
                    <w:t xml:space="preserve"> </w:t>
                  </w:r>
                  <w:r>
                    <w:rPr>
                      <w:rFonts w:hint="default" w:ascii="Times New Roman" w:hAnsi="Times New Roman" w:eastAsia="宋体" w:cs="Times New Roman"/>
                      <w:color w:val="auto"/>
                      <w:sz w:val="22"/>
                      <w:szCs w:val="22"/>
                      <w:lang w:eastAsia="zh-CN"/>
                    </w:rPr>
                    <w:t>速率</w:t>
                  </w:r>
                </w:p>
              </w:tc>
              <w:tc>
                <w:tcPr>
                  <w:tcW w:w="709" w:type="pct"/>
                  <w:tcBorders>
                    <w:tl2br w:val="nil"/>
                    <w:tr2bl w:val="nil"/>
                  </w:tcBorders>
                  <w:vAlign w:val="center"/>
                </w:tcPr>
                <w:p>
                  <w:pPr>
                    <w:pStyle w:val="21"/>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eastAsia="zh-CN"/>
                    </w:rPr>
                    <w:t>无组织排放监控点浓度限值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1516" w:type="pct"/>
                  <w:vMerge w:val="restart"/>
                  <w:tcBorders>
                    <w:top w:val="single" w:color="auto" w:sz="4" w:space="0"/>
                    <w:tl2br w:val="nil"/>
                    <w:tr2bl w:val="nil"/>
                  </w:tcBorders>
                  <w:vAlign w:val="center"/>
                </w:tcPr>
                <w:p>
                  <w:pPr>
                    <w:pStyle w:val="21"/>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2"/>
                      <w:szCs w:val="22"/>
                      <w:lang w:val="en-US" w:eastAsia="zh-CN"/>
                    </w:rPr>
                    <w:t>《恶臭污染物排放标准》（GB14554-93）表1二级标准</w:t>
                  </w:r>
                </w:p>
              </w:tc>
              <w:tc>
                <w:tcPr>
                  <w:tcW w:w="927" w:type="pct"/>
                  <w:tcBorders>
                    <w:top w:val="single" w:color="auto" w:sz="4" w:space="0"/>
                    <w:bottom w:val="single" w:color="auto" w:sz="4" w:space="0"/>
                    <w:tl2br w:val="nil"/>
                    <w:tr2bl w:val="nil"/>
                  </w:tcBorders>
                  <w:vAlign w:val="center"/>
                </w:tcPr>
                <w:p>
                  <w:pPr>
                    <w:pStyle w:val="21"/>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1"/>
                      <w:szCs w:val="21"/>
                      <w:lang w:eastAsia="zh-CN"/>
                    </w:rPr>
                  </w:pPr>
                  <w:r>
                    <w:rPr>
                      <w:rFonts w:hint="default" w:ascii="Times New Roman" w:hAnsi="Times New Roman" w:cs="Times New Roman"/>
                      <w:color w:val="auto"/>
                      <w:sz w:val="22"/>
                      <w:szCs w:val="22"/>
                      <w:lang w:val="en-US" w:eastAsia="zh-CN"/>
                    </w:rPr>
                    <w:t>NH</w:t>
                  </w:r>
                  <w:r>
                    <w:rPr>
                      <w:rFonts w:hint="default" w:ascii="Times New Roman" w:hAnsi="Times New Roman" w:cs="Times New Roman"/>
                      <w:color w:val="auto"/>
                      <w:sz w:val="22"/>
                      <w:szCs w:val="22"/>
                      <w:vertAlign w:val="subscript"/>
                      <w:lang w:val="en-US" w:eastAsia="zh-CN"/>
                    </w:rPr>
                    <w:t>3</w:t>
                  </w:r>
                </w:p>
              </w:tc>
              <w:tc>
                <w:tcPr>
                  <w:tcW w:w="725" w:type="pct"/>
                  <w:tcBorders>
                    <w:top w:val="single" w:color="auto" w:sz="4" w:space="0"/>
                    <w:bottom w:val="single" w:color="auto" w:sz="4" w:space="0"/>
                    <w:tl2br w:val="nil"/>
                    <w:tr2bl w:val="nil"/>
                  </w:tcBorders>
                  <w:vAlign w:val="center"/>
                </w:tcPr>
                <w:p>
                  <w:pPr>
                    <w:pStyle w:val="21"/>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567" w:type="pct"/>
                  <w:tcBorders>
                    <w:top w:val="single" w:color="auto" w:sz="4" w:space="0"/>
                    <w:bottom w:val="single" w:color="auto" w:sz="4" w:space="0"/>
                    <w:tl2br w:val="nil"/>
                    <w:tr2bl w:val="nil"/>
                  </w:tcBorders>
                  <w:vAlign w:val="center"/>
                </w:tcPr>
                <w:p>
                  <w:pPr>
                    <w:pStyle w:val="21"/>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553" w:type="pct"/>
                  <w:tcBorders>
                    <w:top w:val="single" w:color="auto" w:sz="4" w:space="0"/>
                    <w:bottom w:val="single" w:color="auto" w:sz="4" w:space="0"/>
                    <w:tl2br w:val="nil"/>
                    <w:tr2bl w:val="nil"/>
                  </w:tcBorders>
                  <w:vAlign w:val="center"/>
                </w:tcPr>
                <w:p>
                  <w:pPr>
                    <w:pStyle w:val="21"/>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709" w:type="pct"/>
                  <w:tcBorders>
                    <w:top w:val="single" w:color="auto" w:sz="4" w:space="0"/>
                    <w:bottom w:val="single" w:color="auto" w:sz="4" w:space="0"/>
                    <w:tl2br w:val="nil"/>
                    <w:tr2bl w:val="nil"/>
                  </w:tcBorders>
                  <w:vAlign w:val="center"/>
                </w:tcPr>
                <w:p>
                  <w:pPr>
                    <w:pStyle w:val="21"/>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1.5 </w:t>
                  </w:r>
                  <w:r>
                    <w:rPr>
                      <w:rFonts w:hint="default" w:ascii="Times New Roman" w:hAnsi="Times New Roman" w:eastAsia="宋体" w:cs="Times New Roman"/>
                      <w:color w:val="auto"/>
                      <w:sz w:val="21"/>
                      <w:szCs w:val="21"/>
                      <w:lang w:eastAsia="zh-CN"/>
                    </w:rPr>
                    <w:t>mg/m</w:t>
                  </w:r>
                  <w:r>
                    <w:rPr>
                      <w:rFonts w:hint="default" w:ascii="Times New Roman" w:hAnsi="Times New Roman" w:eastAsia="宋体" w:cs="Times New Roman"/>
                      <w:color w:val="auto"/>
                      <w:sz w:val="21"/>
                      <w:szCs w:val="21"/>
                      <w:vertAlign w:val="superscript"/>
                      <w:lang w:eastAsia="zh-CN"/>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16" w:type="pct"/>
                  <w:vMerge w:val="continue"/>
                  <w:tcBorders>
                    <w:tl2br w:val="nil"/>
                    <w:tr2bl w:val="nil"/>
                  </w:tcBorders>
                  <w:vAlign w:val="center"/>
                </w:tcPr>
                <w:p>
                  <w:pPr>
                    <w:pStyle w:val="21"/>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1"/>
                      <w:szCs w:val="21"/>
                      <w:lang w:eastAsia="zh-CN"/>
                    </w:rPr>
                  </w:pPr>
                </w:p>
              </w:tc>
              <w:tc>
                <w:tcPr>
                  <w:tcW w:w="927" w:type="pct"/>
                  <w:tcBorders>
                    <w:top w:val="single" w:color="auto" w:sz="4" w:space="0"/>
                    <w:tl2br w:val="nil"/>
                    <w:tr2bl w:val="nil"/>
                  </w:tcBorders>
                  <w:vAlign w:val="center"/>
                </w:tcPr>
                <w:p>
                  <w:pPr>
                    <w:pStyle w:val="21"/>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1"/>
                      <w:szCs w:val="21"/>
                      <w:lang w:eastAsia="zh-CN"/>
                    </w:rPr>
                  </w:pPr>
                  <w:r>
                    <w:rPr>
                      <w:rFonts w:hint="default" w:ascii="Times New Roman" w:hAnsi="Times New Roman" w:cs="Times New Roman"/>
                      <w:color w:val="auto"/>
                      <w:sz w:val="22"/>
                      <w:szCs w:val="22"/>
                      <w:lang w:val="en-US" w:eastAsia="zh-CN"/>
                    </w:rPr>
                    <w:t>H</w:t>
                  </w:r>
                  <w:r>
                    <w:rPr>
                      <w:rFonts w:hint="default" w:ascii="Times New Roman" w:hAnsi="Times New Roman" w:cs="Times New Roman"/>
                      <w:color w:val="auto"/>
                      <w:sz w:val="22"/>
                      <w:szCs w:val="22"/>
                      <w:vertAlign w:val="subscript"/>
                      <w:lang w:val="en-US" w:eastAsia="zh-CN"/>
                    </w:rPr>
                    <w:t>2</w:t>
                  </w:r>
                  <w:r>
                    <w:rPr>
                      <w:rFonts w:hint="default" w:ascii="Times New Roman" w:hAnsi="Times New Roman" w:cs="Times New Roman"/>
                      <w:color w:val="auto"/>
                      <w:sz w:val="22"/>
                      <w:szCs w:val="22"/>
                      <w:lang w:val="en-US" w:eastAsia="zh-CN"/>
                    </w:rPr>
                    <w:t>S</w:t>
                  </w:r>
                </w:p>
              </w:tc>
              <w:tc>
                <w:tcPr>
                  <w:tcW w:w="725" w:type="pct"/>
                  <w:tcBorders>
                    <w:top w:val="single" w:color="auto" w:sz="4" w:space="0"/>
                    <w:tl2br w:val="nil"/>
                    <w:tr2bl w:val="nil"/>
                  </w:tcBorders>
                  <w:vAlign w:val="center"/>
                </w:tcPr>
                <w:p>
                  <w:pPr>
                    <w:pStyle w:val="21"/>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567" w:type="pct"/>
                  <w:tcBorders>
                    <w:top w:val="single" w:color="auto" w:sz="4" w:space="0"/>
                    <w:tl2br w:val="nil"/>
                    <w:tr2bl w:val="nil"/>
                  </w:tcBorders>
                  <w:vAlign w:val="center"/>
                </w:tcPr>
                <w:p>
                  <w:pPr>
                    <w:pStyle w:val="21"/>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553" w:type="pct"/>
                  <w:tcBorders>
                    <w:top w:val="single" w:color="auto" w:sz="4" w:space="0"/>
                    <w:tl2br w:val="nil"/>
                    <w:tr2bl w:val="nil"/>
                  </w:tcBorders>
                  <w:vAlign w:val="center"/>
                </w:tcPr>
                <w:p>
                  <w:pPr>
                    <w:pStyle w:val="21"/>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709" w:type="pct"/>
                  <w:tcBorders>
                    <w:top w:val="single" w:color="auto" w:sz="4" w:space="0"/>
                    <w:tl2br w:val="nil"/>
                    <w:tr2bl w:val="nil"/>
                  </w:tcBorders>
                  <w:vAlign w:val="center"/>
                </w:tcPr>
                <w:p>
                  <w:pPr>
                    <w:pStyle w:val="21"/>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0.06 </w:t>
                  </w:r>
                  <w:r>
                    <w:rPr>
                      <w:rFonts w:hint="default" w:ascii="Times New Roman" w:hAnsi="Times New Roman" w:eastAsia="宋体" w:cs="Times New Roman"/>
                      <w:color w:val="auto"/>
                      <w:sz w:val="21"/>
                      <w:szCs w:val="21"/>
                      <w:lang w:eastAsia="zh-CN"/>
                    </w:rPr>
                    <w:t>mg/m</w:t>
                  </w:r>
                  <w:r>
                    <w:rPr>
                      <w:rFonts w:hint="default" w:ascii="Times New Roman" w:hAnsi="Times New Roman" w:eastAsia="宋体" w:cs="Times New Roman"/>
                      <w:color w:val="auto"/>
                      <w:sz w:val="21"/>
                      <w:szCs w:val="21"/>
                      <w:vertAlign w:val="superscript"/>
                      <w:lang w:eastAsia="zh-CN"/>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16" w:type="pct"/>
                  <w:vMerge w:val="restart"/>
                  <w:tcBorders>
                    <w:tl2br w:val="nil"/>
                    <w:tr2bl w:val="nil"/>
                  </w:tcBorders>
                  <w:vAlign w:val="center"/>
                </w:tcPr>
                <w:p>
                  <w:pPr>
                    <w:pStyle w:val="21"/>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《锅炉大气污染物排放标准》（DB41/2089-2021）（燃气锅炉）</w:t>
                  </w:r>
                </w:p>
              </w:tc>
              <w:tc>
                <w:tcPr>
                  <w:tcW w:w="927" w:type="pct"/>
                  <w:tcBorders>
                    <w:tl2br w:val="nil"/>
                    <w:tr2bl w:val="nil"/>
                  </w:tcBorders>
                  <w:vAlign w:val="center"/>
                </w:tcPr>
                <w:p>
                  <w:pPr>
                    <w:pStyle w:val="21"/>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颗粒物</w:t>
                  </w:r>
                </w:p>
              </w:tc>
              <w:tc>
                <w:tcPr>
                  <w:tcW w:w="725" w:type="pct"/>
                  <w:tcBorders>
                    <w:tl2br w:val="nil"/>
                    <w:tr2bl w:val="nil"/>
                  </w:tcBorders>
                  <w:vAlign w:val="center"/>
                </w:tcPr>
                <w:p>
                  <w:pPr>
                    <w:pStyle w:val="21"/>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 xml:space="preserve">5 </w:t>
                  </w:r>
                  <w:r>
                    <w:rPr>
                      <w:rFonts w:hint="default" w:ascii="Times New Roman" w:hAnsi="Times New Roman" w:eastAsia="宋体" w:cs="Times New Roman"/>
                      <w:color w:val="auto"/>
                      <w:sz w:val="22"/>
                      <w:szCs w:val="22"/>
                      <w:lang w:eastAsia="zh-CN"/>
                    </w:rPr>
                    <w:t>mg/m</w:t>
                  </w:r>
                  <w:r>
                    <w:rPr>
                      <w:rFonts w:hint="default" w:ascii="Times New Roman" w:hAnsi="Times New Roman" w:eastAsia="宋体" w:cs="Times New Roman"/>
                      <w:color w:val="auto"/>
                      <w:sz w:val="22"/>
                      <w:szCs w:val="22"/>
                      <w:vertAlign w:val="superscript"/>
                      <w:lang w:eastAsia="zh-CN"/>
                    </w:rPr>
                    <w:t>3</w:t>
                  </w:r>
                </w:p>
              </w:tc>
              <w:tc>
                <w:tcPr>
                  <w:tcW w:w="567" w:type="pct"/>
                  <w:tcBorders>
                    <w:tl2br w:val="nil"/>
                    <w:tr2bl w:val="nil"/>
                  </w:tcBorders>
                  <w:vAlign w:val="center"/>
                </w:tcPr>
                <w:p>
                  <w:pPr>
                    <w:pStyle w:val="21"/>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w:t>
                  </w:r>
                </w:p>
              </w:tc>
              <w:tc>
                <w:tcPr>
                  <w:tcW w:w="553" w:type="pct"/>
                  <w:tcBorders>
                    <w:tl2br w:val="nil"/>
                    <w:tr2bl w:val="nil"/>
                  </w:tcBorders>
                  <w:vAlign w:val="center"/>
                </w:tcPr>
                <w:p>
                  <w:pPr>
                    <w:pStyle w:val="21"/>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w:t>
                  </w:r>
                </w:p>
              </w:tc>
              <w:tc>
                <w:tcPr>
                  <w:tcW w:w="709" w:type="pct"/>
                  <w:tcBorders>
                    <w:tl2br w:val="nil"/>
                    <w:tr2bl w:val="nil"/>
                  </w:tcBorders>
                  <w:vAlign w:val="center"/>
                </w:tcPr>
                <w:p>
                  <w:pPr>
                    <w:pStyle w:val="21"/>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16" w:type="pct"/>
                  <w:vMerge w:val="continue"/>
                  <w:tcBorders>
                    <w:tl2br w:val="nil"/>
                    <w:tr2bl w:val="nil"/>
                  </w:tcBorders>
                  <w:vAlign w:val="center"/>
                </w:tcPr>
                <w:p>
                  <w:pPr>
                    <w:pStyle w:val="21"/>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2"/>
                      <w:szCs w:val="22"/>
                      <w:lang w:eastAsia="zh-CN"/>
                    </w:rPr>
                  </w:pPr>
                </w:p>
              </w:tc>
              <w:tc>
                <w:tcPr>
                  <w:tcW w:w="927" w:type="pct"/>
                  <w:tcBorders>
                    <w:tl2br w:val="nil"/>
                    <w:tr2bl w:val="nil"/>
                  </w:tcBorders>
                  <w:vAlign w:val="center"/>
                </w:tcPr>
                <w:p>
                  <w:pPr>
                    <w:pStyle w:val="21"/>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二氧化硫</w:t>
                  </w:r>
                </w:p>
              </w:tc>
              <w:tc>
                <w:tcPr>
                  <w:tcW w:w="725" w:type="pct"/>
                  <w:tcBorders>
                    <w:tl2br w:val="nil"/>
                    <w:tr2bl w:val="nil"/>
                  </w:tcBorders>
                  <w:vAlign w:val="center"/>
                </w:tcPr>
                <w:p>
                  <w:pPr>
                    <w:pStyle w:val="21"/>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 xml:space="preserve">10 </w:t>
                  </w:r>
                  <w:r>
                    <w:rPr>
                      <w:rFonts w:hint="default" w:ascii="Times New Roman" w:hAnsi="Times New Roman" w:eastAsia="宋体" w:cs="Times New Roman"/>
                      <w:color w:val="auto"/>
                      <w:sz w:val="22"/>
                      <w:szCs w:val="22"/>
                      <w:lang w:eastAsia="zh-CN"/>
                    </w:rPr>
                    <w:t>mg/m</w:t>
                  </w:r>
                  <w:r>
                    <w:rPr>
                      <w:rFonts w:hint="default" w:ascii="Times New Roman" w:hAnsi="Times New Roman" w:eastAsia="宋体" w:cs="Times New Roman"/>
                      <w:color w:val="auto"/>
                      <w:sz w:val="22"/>
                      <w:szCs w:val="22"/>
                      <w:vertAlign w:val="superscript"/>
                      <w:lang w:eastAsia="zh-CN"/>
                    </w:rPr>
                    <w:t>3</w:t>
                  </w:r>
                </w:p>
              </w:tc>
              <w:tc>
                <w:tcPr>
                  <w:tcW w:w="567" w:type="pct"/>
                  <w:tcBorders>
                    <w:tl2br w:val="nil"/>
                    <w:tr2bl w:val="nil"/>
                  </w:tcBorders>
                  <w:vAlign w:val="center"/>
                </w:tcPr>
                <w:p>
                  <w:pPr>
                    <w:pStyle w:val="21"/>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val="en-US" w:eastAsia="zh-CN"/>
                    </w:rPr>
                    <w:t>/</w:t>
                  </w:r>
                </w:p>
              </w:tc>
              <w:tc>
                <w:tcPr>
                  <w:tcW w:w="553" w:type="pct"/>
                  <w:tcBorders>
                    <w:tl2br w:val="nil"/>
                    <w:tr2bl w:val="nil"/>
                  </w:tcBorders>
                  <w:vAlign w:val="center"/>
                </w:tcPr>
                <w:p>
                  <w:pPr>
                    <w:pStyle w:val="21"/>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w:t>
                  </w:r>
                </w:p>
              </w:tc>
              <w:tc>
                <w:tcPr>
                  <w:tcW w:w="709" w:type="pct"/>
                  <w:tcBorders>
                    <w:tl2br w:val="nil"/>
                    <w:tr2bl w:val="nil"/>
                  </w:tcBorders>
                  <w:vAlign w:val="center"/>
                </w:tcPr>
                <w:p>
                  <w:pPr>
                    <w:pStyle w:val="21"/>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16" w:type="pct"/>
                  <w:vMerge w:val="continue"/>
                  <w:tcBorders>
                    <w:tl2br w:val="nil"/>
                    <w:tr2bl w:val="nil"/>
                  </w:tcBorders>
                  <w:vAlign w:val="center"/>
                </w:tcPr>
                <w:p>
                  <w:pPr>
                    <w:pStyle w:val="21"/>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2"/>
                      <w:szCs w:val="22"/>
                      <w:lang w:eastAsia="zh-CN"/>
                    </w:rPr>
                  </w:pPr>
                </w:p>
              </w:tc>
              <w:tc>
                <w:tcPr>
                  <w:tcW w:w="927" w:type="pct"/>
                  <w:tcBorders>
                    <w:tl2br w:val="nil"/>
                    <w:tr2bl w:val="nil"/>
                  </w:tcBorders>
                  <w:vAlign w:val="center"/>
                </w:tcPr>
                <w:p>
                  <w:pPr>
                    <w:pStyle w:val="21"/>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氮氧化物</w:t>
                  </w:r>
                </w:p>
              </w:tc>
              <w:tc>
                <w:tcPr>
                  <w:tcW w:w="725" w:type="pct"/>
                  <w:tcBorders>
                    <w:tl2br w:val="nil"/>
                    <w:tr2bl w:val="nil"/>
                  </w:tcBorders>
                  <w:vAlign w:val="center"/>
                </w:tcPr>
                <w:p>
                  <w:pPr>
                    <w:pStyle w:val="21"/>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 xml:space="preserve">50 </w:t>
                  </w:r>
                  <w:r>
                    <w:rPr>
                      <w:rFonts w:hint="default" w:ascii="Times New Roman" w:hAnsi="Times New Roman" w:eastAsia="宋体" w:cs="Times New Roman"/>
                      <w:color w:val="auto"/>
                      <w:sz w:val="22"/>
                      <w:szCs w:val="22"/>
                      <w:lang w:eastAsia="zh-CN"/>
                    </w:rPr>
                    <w:t>mg/m</w:t>
                  </w:r>
                  <w:r>
                    <w:rPr>
                      <w:rFonts w:hint="default" w:ascii="Times New Roman" w:hAnsi="Times New Roman" w:eastAsia="宋体" w:cs="Times New Roman"/>
                      <w:color w:val="auto"/>
                      <w:sz w:val="22"/>
                      <w:szCs w:val="22"/>
                      <w:vertAlign w:val="superscript"/>
                      <w:lang w:eastAsia="zh-CN"/>
                    </w:rPr>
                    <w:t>3</w:t>
                  </w:r>
                </w:p>
              </w:tc>
              <w:tc>
                <w:tcPr>
                  <w:tcW w:w="567" w:type="pct"/>
                  <w:tcBorders>
                    <w:tl2br w:val="nil"/>
                    <w:tr2bl w:val="nil"/>
                  </w:tcBorders>
                  <w:vAlign w:val="center"/>
                </w:tcPr>
                <w:p>
                  <w:pPr>
                    <w:pStyle w:val="21"/>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val="en-US" w:eastAsia="zh-CN"/>
                    </w:rPr>
                    <w:t>/</w:t>
                  </w:r>
                </w:p>
              </w:tc>
              <w:tc>
                <w:tcPr>
                  <w:tcW w:w="553" w:type="pct"/>
                  <w:tcBorders>
                    <w:tl2br w:val="nil"/>
                    <w:tr2bl w:val="nil"/>
                  </w:tcBorders>
                  <w:vAlign w:val="center"/>
                </w:tcPr>
                <w:p>
                  <w:pPr>
                    <w:pStyle w:val="21"/>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w:t>
                  </w:r>
                </w:p>
              </w:tc>
              <w:tc>
                <w:tcPr>
                  <w:tcW w:w="709" w:type="pct"/>
                  <w:tcBorders>
                    <w:tl2br w:val="nil"/>
                    <w:tr2bl w:val="nil"/>
                  </w:tcBorders>
                  <w:vAlign w:val="center"/>
                </w:tcPr>
                <w:p>
                  <w:pPr>
                    <w:pStyle w:val="21"/>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000" w:type="pct"/>
                  <w:gridSpan w:val="6"/>
                  <w:tcBorders>
                    <w:tl2br w:val="nil"/>
                    <w:tr2bl w:val="nil"/>
                  </w:tcBorders>
                  <w:vAlign w:val="center"/>
                </w:tcPr>
                <w:p>
                  <w:pPr>
                    <w:pStyle w:val="21"/>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both"/>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b/>
                      <w:bCs w:val="0"/>
                      <w:color w:val="auto"/>
                      <w:sz w:val="21"/>
                      <w:szCs w:val="21"/>
                      <w:lang w:val="en-US" w:eastAsia="zh-CN"/>
                    </w:rPr>
                    <w:t>注：各污染物标准从严执行</w:t>
                  </w:r>
                </w:p>
              </w:tc>
            </w:tr>
          </w:tbl>
          <w:p>
            <w:pPr>
              <w:keepNext w:val="0"/>
              <w:keepLines w:val="0"/>
              <w:pageBreakBefore w:val="0"/>
              <w:widowControl/>
              <w:kinsoku/>
              <w:wordWrap/>
              <w:overflowPunct/>
              <w:topLinePunct w:val="0"/>
              <w:autoSpaceDE/>
              <w:autoSpaceDN/>
              <w:bidi w:val="0"/>
              <w:adjustRightInd w:val="0"/>
              <w:snapToGrid w:val="0"/>
              <w:spacing w:before="361" w:beforeLines="100" w:after="0" w:afterLines="0" w:line="360" w:lineRule="auto"/>
              <w:jc w:val="both"/>
              <w:textAlignment w:val="auto"/>
              <w:rPr>
                <w:rFonts w:hint="eastAsia" w:ascii="Times New Roman" w:hAnsi="Times New Roman" w:eastAsia="宋体" w:cs="Times New Roman"/>
                <w:b/>
                <w:bCs/>
                <w:color w:val="auto"/>
                <w:sz w:val="24"/>
                <w:szCs w:val="24"/>
                <w:lang w:val="en-US" w:eastAsia="zh-CN"/>
              </w:rPr>
            </w:pPr>
          </w:p>
          <w:p>
            <w:pPr>
              <w:keepNext w:val="0"/>
              <w:keepLines w:val="0"/>
              <w:pageBreakBefore w:val="0"/>
              <w:widowControl/>
              <w:kinsoku/>
              <w:wordWrap/>
              <w:overflowPunct/>
              <w:topLinePunct w:val="0"/>
              <w:autoSpaceDE/>
              <w:autoSpaceDN/>
              <w:bidi w:val="0"/>
              <w:adjustRightInd w:val="0"/>
              <w:snapToGrid w:val="0"/>
              <w:spacing w:before="361" w:beforeLines="100" w:after="0" w:afterLines="0" w:line="360" w:lineRule="auto"/>
              <w:jc w:val="both"/>
              <w:textAlignment w:val="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2、噪声执行标准</w:t>
            </w:r>
          </w:p>
          <w:p>
            <w:pPr>
              <w:keepNext w:val="0"/>
              <w:keepLines w:val="0"/>
              <w:pageBreakBefore w:val="0"/>
              <w:widowControl w:val="0"/>
              <w:kinsoku/>
              <w:wordWrap/>
              <w:overflowPunct/>
              <w:topLinePunct w:val="0"/>
              <w:autoSpaceDE/>
              <w:autoSpaceDN/>
              <w:bidi w:val="0"/>
              <w:adjustRightInd/>
              <w:snapToGrid/>
              <w:spacing w:before="361" w:beforeLines="100" w:after="0" w:line="360" w:lineRule="auto"/>
              <w:ind w:right="0" w:rightChars="0"/>
              <w:jc w:val="center"/>
              <w:textAlignment w:val="auto"/>
              <w:outlineLvl w:val="2"/>
              <w:rPr>
                <w:rFonts w:hint="default" w:ascii="Times New Roman" w:hAnsi="Times New Roman" w:cs="Times New Roman" w:eastAsiaTheme="minorEastAsia"/>
                <w:sz w:val="24"/>
                <w:szCs w:val="24"/>
                <w:vertAlign w:val="baseline"/>
                <w:lang w:val="en-GB" w:eastAsia="zh-CN"/>
              </w:rPr>
            </w:pPr>
            <w:r>
              <w:rPr>
                <w:rFonts w:hint="default" w:ascii="Times New Roman" w:hAnsi="Times New Roman" w:eastAsia="宋体" w:cs="Times New Roman"/>
                <w:bCs/>
                <w:color w:val="auto"/>
                <w:sz w:val="22"/>
                <w:szCs w:val="22"/>
                <w:lang w:val="en-US" w:eastAsia="zh-CN" w:bidi="ar-SA"/>
              </w:rPr>
              <w:t>表1-</w:t>
            </w:r>
            <w:r>
              <w:rPr>
                <w:rFonts w:hint="eastAsia" w:ascii="Times New Roman" w:hAnsi="Times New Roman" w:eastAsia="宋体" w:cs="Times New Roman"/>
                <w:bCs/>
                <w:color w:val="auto"/>
                <w:sz w:val="22"/>
                <w:szCs w:val="22"/>
                <w:lang w:val="en-US" w:eastAsia="zh-CN" w:bidi="ar-SA"/>
              </w:rPr>
              <w:t xml:space="preserve">3 </w:t>
            </w:r>
            <w:r>
              <w:rPr>
                <w:rFonts w:hint="default" w:ascii="Times New Roman" w:hAnsi="Times New Roman" w:eastAsia="宋体" w:cs="Times New Roman"/>
                <w:bCs/>
                <w:color w:val="auto"/>
                <w:sz w:val="22"/>
                <w:szCs w:val="22"/>
                <w:lang w:val="en-US" w:eastAsia="zh-CN" w:bidi="ar-SA"/>
              </w:rPr>
              <w:t>噪声排放标准限值 单位：dB（A）</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2"/>
              <w:gridCol w:w="4547"/>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025" w:type="pct"/>
                  <w:vAlign w:val="center"/>
                </w:tcPr>
                <w:p>
                  <w:pPr>
                    <w:pStyle w:val="21"/>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val="en-GB" w:eastAsia="zh-CN"/>
                    </w:rPr>
                  </w:pPr>
                  <w:r>
                    <w:rPr>
                      <w:rFonts w:hint="default" w:ascii="Times New Roman" w:hAnsi="Times New Roman" w:eastAsia="宋体" w:cs="Times New Roman"/>
                      <w:color w:val="auto"/>
                      <w:sz w:val="22"/>
                      <w:szCs w:val="22"/>
                      <w:lang w:val="en-US" w:eastAsia="zh-CN"/>
                    </w:rPr>
                    <w:t>适用点位</w:t>
                  </w:r>
                </w:p>
              </w:tc>
              <w:tc>
                <w:tcPr>
                  <w:tcW w:w="2909" w:type="pct"/>
                  <w:vAlign w:val="center"/>
                </w:tcPr>
                <w:p>
                  <w:pPr>
                    <w:pStyle w:val="21"/>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val="en-GB" w:eastAsia="zh-CN"/>
                    </w:rPr>
                  </w:pPr>
                  <w:r>
                    <w:rPr>
                      <w:rFonts w:hint="default" w:ascii="Times New Roman" w:hAnsi="Times New Roman" w:eastAsia="宋体" w:cs="Times New Roman"/>
                      <w:color w:val="auto"/>
                      <w:sz w:val="22"/>
                      <w:szCs w:val="22"/>
                      <w:lang w:val="en-US" w:eastAsia="zh-CN"/>
                    </w:rPr>
                    <w:t>执行标准</w:t>
                  </w:r>
                </w:p>
              </w:tc>
              <w:tc>
                <w:tcPr>
                  <w:tcW w:w="1064" w:type="pct"/>
                  <w:vAlign w:val="center"/>
                </w:tcPr>
                <w:p>
                  <w:pPr>
                    <w:pStyle w:val="21"/>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val="en-GB" w:eastAsia="zh-CN"/>
                    </w:rPr>
                  </w:pPr>
                  <w:r>
                    <w:rPr>
                      <w:rFonts w:hint="default" w:ascii="Times New Roman" w:hAnsi="Times New Roman" w:eastAsia="宋体" w:cs="Times New Roman"/>
                      <w:color w:val="auto"/>
                      <w:sz w:val="22"/>
                      <w:szCs w:val="22"/>
                      <w:lang w:val="en-US" w:eastAsia="zh-CN"/>
                    </w:rPr>
                    <w:t>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5" w:type="pct"/>
                  <w:vAlign w:val="center"/>
                </w:tcPr>
                <w:p>
                  <w:pPr>
                    <w:pStyle w:val="21"/>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val="en-GB" w:eastAsia="zh-CN"/>
                    </w:rPr>
                  </w:pPr>
                  <w:r>
                    <w:rPr>
                      <w:rFonts w:hint="default" w:ascii="Times New Roman" w:hAnsi="Times New Roman" w:eastAsia="宋体" w:cs="Times New Roman"/>
                      <w:color w:val="auto"/>
                      <w:sz w:val="22"/>
                      <w:szCs w:val="22"/>
                      <w:lang w:val="en-US" w:eastAsia="zh-CN"/>
                    </w:rPr>
                    <w:t>东、南</w:t>
                  </w:r>
                  <w:r>
                    <w:rPr>
                      <w:rFonts w:hint="eastAsia" w:ascii="Times New Roman" w:hAnsi="Times New Roman" w:eastAsia="宋体" w:cs="Times New Roman"/>
                      <w:color w:val="auto"/>
                      <w:sz w:val="22"/>
                      <w:szCs w:val="22"/>
                      <w:lang w:val="en-US" w:eastAsia="zh-CN"/>
                    </w:rPr>
                    <w:t>、西、北四</w:t>
                  </w:r>
                  <w:r>
                    <w:rPr>
                      <w:rFonts w:hint="default" w:ascii="Times New Roman" w:hAnsi="Times New Roman" w:eastAsia="宋体" w:cs="Times New Roman"/>
                      <w:color w:val="auto"/>
                      <w:sz w:val="22"/>
                      <w:szCs w:val="22"/>
                      <w:lang w:val="en-US" w:eastAsia="zh-CN"/>
                    </w:rPr>
                    <w:t>厂界</w:t>
                  </w:r>
                </w:p>
              </w:tc>
              <w:tc>
                <w:tcPr>
                  <w:tcW w:w="2909" w:type="pct"/>
                  <w:vAlign w:val="center"/>
                </w:tcPr>
                <w:p>
                  <w:pPr>
                    <w:pStyle w:val="21"/>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val="en-GB" w:eastAsia="zh-CN"/>
                    </w:rPr>
                  </w:pPr>
                  <w:r>
                    <w:rPr>
                      <w:rFonts w:hint="default" w:ascii="Times New Roman" w:hAnsi="Times New Roman" w:eastAsia="宋体" w:cs="Times New Roman"/>
                      <w:color w:val="auto"/>
                      <w:sz w:val="22"/>
                      <w:szCs w:val="22"/>
                      <w:lang w:val="zh-CN" w:eastAsia="zh-CN"/>
                    </w:rPr>
                    <w:t>《工业企业厂界环境噪声排放标准》</w:t>
                  </w:r>
                  <w:r>
                    <w:rPr>
                      <w:rFonts w:hint="default" w:ascii="Times New Roman" w:hAnsi="Times New Roman" w:eastAsia="宋体" w:cs="Times New Roman"/>
                      <w:color w:val="auto"/>
                      <w:sz w:val="22"/>
                      <w:szCs w:val="22"/>
                      <w:lang w:val="en-US" w:eastAsia="zh-CN"/>
                    </w:rPr>
                    <w:t>（GB12348-2008）</w:t>
                  </w:r>
                  <w:r>
                    <w:rPr>
                      <w:rFonts w:hint="eastAsia" w:ascii="Times New Roman" w:hAnsi="Times New Roman" w:eastAsia="宋体" w:cs="Times New Roman"/>
                      <w:color w:val="auto"/>
                      <w:sz w:val="22"/>
                      <w:szCs w:val="22"/>
                      <w:lang w:val="en-US" w:eastAsia="zh-CN"/>
                    </w:rPr>
                    <w:t>2</w:t>
                  </w:r>
                  <w:r>
                    <w:rPr>
                      <w:rFonts w:hint="default" w:ascii="Times New Roman" w:hAnsi="Times New Roman" w:eastAsia="宋体" w:cs="Times New Roman"/>
                      <w:color w:val="auto"/>
                      <w:sz w:val="22"/>
                      <w:szCs w:val="22"/>
                      <w:lang w:val="zh-CN" w:eastAsia="zh-CN"/>
                    </w:rPr>
                    <w:t>类标准</w:t>
                  </w:r>
                </w:p>
              </w:tc>
              <w:tc>
                <w:tcPr>
                  <w:tcW w:w="1064" w:type="pct"/>
                  <w:vAlign w:val="center"/>
                </w:tcPr>
                <w:p>
                  <w:pPr>
                    <w:pStyle w:val="21"/>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昼间</w:t>
                  </w:r>
                  <w:r>
                    <w:rPr>
                      <w:rFonts w:hint="default" w:ascii="Times New Roman" w:hAnsi="Times New Roman" w:eastAsia="宋体" w:cs="Times New Roman"/>
                      <w:color w:val="auto"/>
                      <w:sz w:val="22"/>
                      <w:szCs w:val="22"/>
                      <w:lang w:val="en-GB" w:eastAsia="zh-CN"/>
                    </w:rPr>
                    <w:t>≤</w:t>
                  </w:r>
                  <w:r>
                    <w:rPr>
                      <w:rFonts w:hint="default" w:ascii="Times New Roman" w:hAnsi="Times New Roman" w:eastAsia="宋体" w:cs="Times New Roman"/>
                      <w:color w:val="auto"/>
                      <w:sz w:val="22"/>
                      <w:szCs w:val="22"/>
                      <w:lang w:val="en-US" w:eastAsia="zh-CN"/>
                    </w:rPr>
                    <w:t>6</w:t>
                  </w:r>
                  <w:r>
                    <w:rPr>
                      <w:rFonts w:hint="eastAsia" w:ascii="Times New Roman" w:hAnsi="Times New Roman" w:eastAsia="宋体" w:cs="Times New Roman"/>
                      <w:color w:val="auto"/>
                      <w:sz w:val="22"/>
                      <w:szCs w:val="22"/>
                      <w:lang w:val="en-US" w:eastAsia="zh-CN"/>
                    </w:rPr>
                    <w:t>0</w:t>
                  </w:r>
                  <w:r>
                    <w:rPr>
                      <w:rFonts w:hint="default" w:ascii="Times New Roman" w:hAnsi="Times New Roman" w:eastAsia="宋体" w:cs="Times New Roman"/>
                      <w:color w:val="auto"/>
                      <w:sz w:val="22"/>
                      <w:szCs w:val="22"/>
                      <w:lang w:val="en-GB" w:eastAsia="zh-CN"/>
                    </w:rPr>
                    <w:t>dB（A）</w:t>
                  </w:r>
                </w:p>
                <w:p>
                  <w:pPr>
                    <w:pStyle w:val="21"/>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val="en-GB" w:eastAsia="zh-CN"/>
                    </w:rPr>
                  </w:pPr>
                  <w:r>
                    <w:rPr>
                      <w:rFonts w:hint="default" w:ascii="Times New Roman" w:hAnsi="Times New Roman" w:eastAsia="宋体" w:cs="Times New Roman"/>
                      <w:color w:val="auto"/>
                      <w:sz w:val="22"/>
                      <w:szCs w:val="22"/>
                      <w:lang w:val="en-GB" w:eastAsia="zh-CN"/>
                    </w:rPr>
                    <w:t>夜间≤</w:t>
                  </w:r>
                  <w:r>
                    <w:rPr>
                      <w:rFonts w:hint="default" w:ascii="Times New Roman" w:hAnsi="Times New Roman" w:eastAsia="宋体" w:cs="Times New Roman"/>
                      <w:color w:val="auto"/>
                      <w:sz w:val="22"/>
                      <w:szCs w:val="22"/>
                      <w:lang w:val="en-US" w:eastAsia="zh-CN"/>
                    </w:rPr>
                    <w:t>5</w:t>
                  </w:r>
                  <w:r>
                    <w:rPr>
                      <w:rFonts w:hint="eastAsia" w:ascii="Times New Roman" w:hAnsi="Times New Roman" w:eastAsia="宋体" w:cs="Times New Roman"/>
                      <w:color w:val="auto"/>
                      <w:sz w:val="22"/>
                      <w:szCs w:val="22"/>
                      <w:lang w:val="en-US" w:eastAsia="zh-CN"/>
                    </w:rPr>
                    <w:t>0</w:t>
                  </w:r>
                  <w:r>
                    <w:rPr>
                      <w:rFonts w:hint="default" w:ascii="Times New Roman" w:hAnsi="Times New Roman" w:eastAsia="宋体" w:cs="Times New Roman"/>
                      <w:color w:val="auto"/>
                      <w:sz w:val="22"/>
                      <w:szCs w:val="22"/>
                      <w:lang w:val="en-GB" w:eastAsia="zh-CN"/>
                    </w:rPr>
                    <w:t>dB（A）</w:t>
                  </w:r>
                </w:p>
              </w:tc>
            </w:tr>
          </w:tbl>
          <w:p>
            <w:pPr>
              <w:keepNext w:val="0"/>
              <w:keepLines w:val="0"/>
              <w:pageBreakBefore w:val="0"/>
              <w:widowControl/>
              <w:numPr>
                <w:ilvl w:val="0"/>
                <w:numId w:val="0"/>
              </w:numPr>
              <w:kinsoku/>
              <w:wordWrap/>
              <w:overflowPunct/>
              <w:topLinePunct w:val="0"/>
              <w:autoSpaceDE/>
              <w:autoSpaceDN/>
              <w:bidi w:val="0"/>
              <w:adjustRightInd w:val="0"/>
              <w:snapToGrid w:val="0"/>
              <w:spacing w:before="109" w:beforeLines="30" w:after="109" w:afterLines="30" w:line="24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bidi="ar-SA"/>
              </w:rPr>
            </w:pPr>
          </w:p>
        </w:tc>
      </w:tr>
    </w:tbl>
    <w:p>
      <w:pPr>
        <w:keepNext w:val="0"/>
        <w:keepLines w:val="0"/>
        <w:pageBreakBefore w:val="0"/>
        <w:widowControl/>
        <w:kinsoku/>
        <w:wordWrap/>
        <w:overflowPunct/>
        <w:topLinePunct w:val="0"/>
        <w:autoSpaceDE/>
        <w:autoSpaceDN/>
        <w:bidi w:val="0"/>
        <w:adjustRightInd w:val="0"/>
        <w:snapToGrid w:val="0"/>
        <w:spacing w:before="62" w:beforeLines="20" w:after="0" w:line="360" w:lineRule="auto"/>
        <w:textAlignment w:val="auto"/>
        <w:rPr>
          <w:rFonts w:hint="default" w:ascii="Times New Roman" w:hAnsi="Times New Roman" w:eastAsia="宋体" w:cs="Times New Roman"/>
          <w:color w:val="auto"/>
          <w:sz w:val="24"/>
          <w:szCs w:val="24"/>
        </w:rPr>
        <w:sectPr>
          <w:footerReference r:id="rId6" w:type="default"/>
          <w:pgSz w:w="11906" w:h="16838"/>
          <w:pgMar w:top="1440" w:right="1304" w:bottom="1440" w:left="1417" w:header="708" w:footer="708" w:gutter="0"/>
          <w:pgBorders>
            <w:top w:val="none" w:sz="0" w:space="0"/>
            <w:left w:val="none" w:sz="0" w:space="0"/>
            <w:bottom w:val="none" w:sz="0" w:space="0"/>
            <w:right w:val="none" w:sz="0" w:space="0"/>
          </w:pgBorders>
          <w:pgNumType w:fmt="decimal" w:start="1"/>
          <w:cols w:space="720" w:num="1"/>
          <w:docGrid w:linePitch="360" w:charSpace="0"/>
        </w:sect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Times New Roman" w:hAnsi="Times New Roman" w:eastAsia="宋体" w:cs="Times New Roman"/>
          <w:b/>
          <w:bCs/>
          <w:color w:val="auto"/>
          <w:sz w:val="28"/>
          <w:szCs w:val="28"/>
          <w:lang w:eastAsia="zh-CN"/>
        </w:rPr>
      </w:pPr>
      <w:r>
        <w:rPr>
          <w:rFonts w:hint="eastAsia" w:ascii="Times New Roman" w:hAnsi="Times New Roman" w:eastAsia="宋体" w:cs="Times New Roman"/>
          <w:b/>
          <w:bCs/>
          <w:color w:val="auto"/>
          <w:sz w:val="28"/>
          <w:szCs w:val="28"/>
          <w:lang w:eastAsia="zh-CN"/>
        </w:rPr>
        <w:t>表二</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6" w:hRule="atLeast"/>
        </w:trPr>
        <w:tc>
          <w:tcPr>
            <w:tcW w:w="5000" w:type="pct"/>
          </w:tcPr>
          <w:p>
            <w:pPr>
              <w:keepNext w:val="0"/>
              <w:keepLines w:val="0"/>
              <w:pageBreakBefore w:val="0"/>
              <w:widowControl/>
              <w:kinsoku/>
              <w:wordWrap/>
              <w:overflowPunct/>
              <w:topLinePunct w:val="0"/>
              <w:autoSpaceDE/>
              <w:autoSpaceDN/>
              <w:bidi w:val="0"/>
              <w:adjustRightInd w:val="0"/>
              <w:snapToGrid w:val="0"/>
              <w:spacing w:before="181" w:beforeLines="50" w:after="0" w:line="360" w:lineRule="auto"/>
              <w:jc w:val="both"/>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000000"/>
                <w:sz w:val="24"/>
                <w:szCs w:val="24"/>
              </w:rPr>
              <w:t>工程建设内容</w:t>
            </w:r>
          </w:p>
          <w:p>
            <w:pPr>
              <w:keepNext w:val="0"/>
              <w:keepLines w:val="0"/>
              <w:pageBreakBefore w:val="0"/>
              <w:widowControl/>
              <w:kinsoku/>
              <w:wordWrap/>
              <w:overflowPunct/>
              <w:topLinePunct w:val="0"/>
              <w:autoSpaceDE/>
              <w:autoSpaceDN/>
              <w:bidi w:val="0"/>
              <w:adjustRightInd w:val="0"/>
              <w:snapToGrid w:val="0"/>
              <w:spacing w:before="181" w:beforeLines="50" w:after="0" w:line="360" w:lineRule="auto"/>
              <w:jc w:val="both"/>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2.1工程概况</w:t>
            </w:r>
          </w:p>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80" w:firstLineChars="200"/>
              <w:jc w:val="both"/>
              <w:textAlignment w:val="auto"/>
              <w:rPr>
                <w:rFonts w:hint="eastAsia" w:ascii="Times New Roman" w:hAnsi="Times New Roman" w:eastAsia="宋体" w:cs="Times New Roman"/>
                <w:color w:val="auto"/>
                <w:sz w:val="24"/>
                <w:szCs w:val="24"/>
                <w:lang w:eastAsia="zh-CN"/>
              </w:rPr>
            </w:pPr>
            <w:r>
              <w:rPr>
                <w:rFonts w:hint="default" w:ascii="Times New Roman" w:hAnsi="Times New Roman" w:cs="Times New Roman" w:eastAsiaTheme="minorEastAsia"/>
                <w:color w:val="auto"/>
                <w:sz w:val="24"/>
                <w:szCs w:val="24"/>
              </w:rPr>
              <w:t>项目位于</w:t>
            </w:r>
            <w:r>
              <w:rPr>
                <w:rFonts w:hint="eastAsia" w:ascii="Times New Roman" w:hAnsi="Times New Roman" w:cs="Times New Roman" w:eastAsiaTheme="minorEastAsia"/>
                <w:color w:val="auto"/>
                <w:sz w:val="24"/>
                <w:szCs w:val="24"/>
                <w:lang w:eastAsia="zh-CN"/>
              </w:rPr>
              <w:t>清丰县双庙乡沙格寨村</w:t>
            </w:r>
            <w:r>
              <w:rPr>
                <w:rFonts w:hint="default" w:ascii="Times New Roman" w:hAnsi="Times New Roman" w:cs="Times New Roman" w:eastAsiaTheme="minorEastAsia"/>
                <w:color w:val="auto"/>
                <w:sz w:val="24"/>
                <w:szCs w:val="24"/>
              </w:rPr>
              <w:t>，项目</w:t>
            </w:r>
            <w:r>
              <w:rPr>
                <w:rFonts w:hint="eastAsia" w:ascii="Times New Roman" w:hAnsi="Times New Roman" w:cs="Times New Roman" w:eastAsiaTheme="minorEastAsia"/>
                <w:color w:val="auto"/>
                <w:sz w:val="24"/>
                <w:szCs w:val="24"/>
                <w:lang w:eastAsia="zh-CN"/>
              </w:rPr>
              <w:t>东南</w:t>
            </w:r>
            <w:r>
              <w:rPr>
                <w:rFonts w:hint="default" w:ascii="Times New Roman" w:hAnsi="Times New Roman" w:cs="Times New Roman" w:eastAsiaTheme="minorEastAsia"/>
                <w:color w:val="auto"/>
                <w:sz w:val="24"/>
                <w:szCs w:val="24"/>
              </w:rPr>
              <w:t>侧</w:t>
            </w:r>
            <w:r>
              <w:rPr>
                <w:rFonts w:hint="eastAsia" w:ascii="Times New Roman" w:hAnsi="Times New Roman" w:cs="Times New Roman" w:eastAsiaTheme="minorEastAsia"/>
                <w:color w:val="auto"/>
                <w:sz w:val="24"/>
                <w:szCs w:val="24"/>
                <w:lang w:eastAsia="zh-CN"/>
              </w:rPr>
              <w:t>约</w:t>
            </w:r>
            <w:r>
              <w:rPr>
                <w:rFonts w:hint="default" w:ascii="Times New Roman" w:hAnsi="Times New Roman" w:cs="Times New Roman" w:eastAsiaTheme="minorEastAsia"/>
                <w:color w:val="auto"/>
                <w:sz w:val="24"/>
                <w:szCs w:val="24"/>
              </w:rPr>
              <w:t>1</w:t>
            </w:r>
            <w:r>
              <w:rPr>
                <w:rFonts w:hint="eastAsia" w:ascii="Times New Roman" w:hAnsi="Times New Roman" w:cs="Times New Roman" w:eastAsiaTheme="minorEastAsia"/>
                <w:color w:val="auto"/>
                <w:sz w:val="24"/>
                <w:szCs w:val="24"/>
                <w:lang w:val="en-US" w:eastAsia="zh-CN"/>
              </w:rPr>
              <w:t>8</w:t>
            </w:r>
            <w:r>
              <w:rPr>
                <w:rFonts w:hint="default" w:ascii="Times New Roman" w:hAnsi="Times New Roman" w:cs="Times New Roman" w:eastAsiaTheme="minorEastAsia"/>
                <w:color w:val="auto"/>
                <w:sz w:val="24"/>
                <w:szCs w:val="24"/>
              </w:rPr>
              <w:t>0m为</w:t>
            </w:r>
            <w:r>
              <w:rPr>
                <w:rFonts w:hint="eastAsia" w:ascii="Times New Roman" w:hAnsi="Times New Roman" w:cs="Times New Roman" w:eastAsiaTheme="minorEastAsia"/>
                <w:color w:val="auto"/>
                <w:sz w:val="24"/>
                <w:szCs w:val="24"/>
                <w:lang w:eastAsia="zh-CN"/>
              </w:rPr>
              <w:t>沙格寨</w:t>
            </w:r>
            <w:r>
              <w:rPr>
                <w:rFonts w:hint="default" w:ascii="Times New Roman" w:hAnsi="Times New Roman" w:cs="Times New Roman" w:eastAsiaTheme="minorEastAsia"/>
                <w:color w:val="auto"/>
                <w:sz w:val="24"/>
                <w:szCs w:val="24"/>
              </w:rPr>
              <w:t>村，</w:t>
            </w:r>
            <w:r>
              <w:rPr>
                <w:rFonts w:hint="eastAsia" w:ascii="Times New Roman" w:hAnsi="Times New Roman" w:cs="Times New Roman" w:eastAsiaTheme="minorEastAsia"/>
                <w:color w:val="auto"/>
                <w:sz w:val="24"/>
                <w:szCs w:val="24"/>
                <w:lang w:eastAsia="zh-CN"/>
              </w:rPr>
              <w:t>西北</w:t>
            </w:r>
            <w:r>
              <w:rPr>
                <w:rFonts w:hint="default" w:ascii="Times New Roman" w:hAnsi="Times New Roman" w:cs="Times New Roman" w:eastAsiaTheme="minorEastAsia"/>
                <w:color w:val="auto"/>
                <w:sz w:val="24"/>
                <w:szCs w:val="24"/>
              </w:rPr>
              <w:t>侧</w:t>
            </w:r>
            <w:r>
              <w:rPr>
                <w:rFonts w:hint="eastAsia" w:ascii="Times New Roman" w:hAnsi="Times New Roman" w:cs="Times New Roman" w:eastAsiaTheme="minorEastAsia"/>
                <w:color w:val="auto"/>
                <w:sz w:val="24"/>
                <w:szCs w:val="24"/>
                <w:lang w:val="en-US" w:eastAsia="zh-CN"/>
              </w:rPr>
              <w:t>590</w:t>
            </w:r>
            <w:r>
              <w:rPr>
                <w:rFonts w:hint="default" w:ascii="Times New Roman" w:hAnsi="Times New Roman" w:cs="Times New Roman" w:eastAsiaTheme="minorEastAsia"/>
                <w:color w:val="auto"/>
                <w:sz w:val="24"/>
                <w:szCs w:val="24"/>
              </w:rPr>
              <w:t>m为</w:t>
            </w:r>
            <w:r>
              <w:rPr>
                <w:rFonts w:hint="eastAsia" w:ascii="Times New Roman" w:hAnsi="Times New Roman" w:cs="Times New Roman" w:eastAsiaTheme="minorEastAsia"/>
                <w:color w:val="auto"/>
                <w:sz w:val="24"/>
                <w:szCs w:val="24"/>
                <w:lang w:eastAsia="zh-CN"/>
              </w:rPr>
              <w:t>杨兰村</w:t>
            </w:r>
            <w:r>
              <w:rPr>
                <w:rFonts w:hint="default" w:ascii="Times New Roman" w:hAnsi="Times New Roman" w:cs="Times New Roman" w:eastAsiaTheme="minorEastAsia"/>
                <w:color w:val="auto"/>
                <w:sz w:val="24"/>
                <w:szCs w:val="24"/>
              </w:rPr>
              <w:t>，</w:t>
            </w:r>
            <w:r>
              <w:rPr>
                <w:rFonts w:hint="eastAsia" w:ascii="Times New Roman" w:hAnsi="Times New Roman" w:cs="Times New Roman" w:eastAsiaTheme="minorEastAsia"/>
                <w:color w:val="auto"/>
                <w:sz w:val="24"/>
                <w:szCs w:val="24"/>
                <w:lang w:eastAsia="zh-CN"/>
              </w:rPr>
              <w:t>西侧</w:t>
            </w:r>
            <w:r>
              <w:rPr>
                <w:rFonts w:hint="eastAsia" w:ascii="Times New Roman" w:hAnsi="Times New Roman" w:cs="Times New Roman" w:eastAsiaTheme="minorEastAsia"/>
                <w:color w:val="auto"/>
                <w:sz w:val="24"/>
                <w:szCs w:val="24"/>
                <w:highlight w:val="none"/>
                <w:lang w:val="en-US" w:eastAsia="zh-CN"/>
              </w:rPr>
              <w:t>930</w:t>
            </w:r>
            <w:r>
              <w:rPr>
                <w:rFonts w:hint="default" w:ascii="Times New Roman" w:hAnsi="Times New Roman" w:cs="Times New Roman" w:eastAsiaTheme="minorEastAsia"/>
                <w:color w:val="auto"/>
                <w:sz w:val="24"/>
                <w:szCs w:val="24"/>
                <w:highlight w:val="none"/>
              </w:rPr>
              <w:t>m</w:t>
            </w:r>
            <w:r>
              <w:rPr>
                <w:rFonts w:hint="default" w:ascii="Times New Roman" w:hAnsi="Times New Roman" w:cs="Times New Roman" w:eastAsiaTheme="minorEastAsia"/>
                <w:color w:val="auto"/>
                <w:sz w:val="24"/>
                <w:szCs w:val="24"/>
              </w:rPr>
              <w:t>处为</w:t>
            </w:r>
            <w:r>
              <w:rPr>
                <w:rFonts w:hint="eastAsia" w:ascii="Times New Roman" w:hAnsi="Times New Roman" w:cs="Times New Roman" w:eastAsiaTheme="minorEastAsia"/>
                <w:color w:val="auto"/>
                <w:sz w:val="24"/>
                <w:szCs w:val="24"/>
                <w:lang w:eastAsia="zh-CN"/>
              </w:rPr>
              <w:t>南寨</w:t>
            </w:r>
            <w:r>
              <w:rPr>
                <w:rFonts w:hint="default" w:ascii="Times New Roman" w:hAnsi="Times New Roman" w:cs="Times New Roman" w:eastAsiaTheme="minorEastAsia"/>
                <w:color w:val="auto"/>
                <w:sz w:val="24"/>
                <w:szCs w:val="24"/>
              </w:rPr>
              <w:t>村。厂址中心坐标：东经115.1</w:t>
            </w:r>
            <w:r>
              <w:rPr>
                <w:rFonts w:hint="eastAsia" w:ascii="Times New Roman" w:hAnsi="Times New Roman" w:cs="Times New Roman" w:eastAsiaTheme="minorEastAsia"/>
                <w:color w:val="auto"/>
                <w:sz w:val="24"/>
                <w:szCs w:val="24"/>
                <w:lang w:val="en-US" w:eastAsia="zh-CN"/>
              </w:rPr>
              <w:t>88648</w:t>
            </w:r>
            <w:r>
              <w:rPr>
                <w:rFonts w:hint="default" w:ascii="Times New Roman" w:hAnsi="Times New Roman" w:cs="Times New Roman" w:eastAsiaTheme="minorEastAsia"/>
                <w:color w:val="auto"/>
                <w:sz w:val="24"/>
                <w:szCs w:val="24"/>
              </w:rPr>
              <w:t>°、北纬</w:t>
            </w:r>
            <w:r>
              <w:rPr>
                <w:rFonts w:hint="default" w:ascii="Times New Roman" w:hAnsi="Times New Roman" w:cs="Times New Roman" w:eastAsiaTheme="minorEastAsia"/>
                <w:color w:val="auto"/>
                <w:sz w:val="24"/>
                <w:szCs w:val="24"/>
                <w:lang w:val="en-US" w:eastAsia="zh-CN"/>
              </w:rPr>
              <w:t>35.</w:t>
            </w:r>
            <w:r>
              <w:rPr>
                <w:rFonts w:hint="eastAsia" w:ascii="Times New Roman" w:hAnsi="Times New Roman" w:cs="Times New Roman" w:eastAsiaTheme="minorEastAsia"/>
                <w:color w:val="auto"/>
                <w:sz w:val="24"/>
                <w:szCs w:val="24"/>
                <w:lang w:val="en-US" w:eastAsia="zh-CN"/>
              </w:rPr>
              <w:t>836164</w:t>
            </w:r>
            <w:r>
              <w:rPr>
                <w:rFonts w:hint="default" w:ascii="Times New Roman" w:hAnsi="Times New Roman" w:cs="Times New Roman" w:eastAsiaTheme="minorEastAsia"/>
                <w:color w:val="auto"/>
                <w:sz w:val="24"/>
                <w:szCs w:val="24"/>
              </w:rPr>
              <w:t>°。本项目地理位置见附图一，周围环境卫星图见附图二。</w:t>
            </w:r>
          </w:p>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80" w:firstLineChars="200"/>
              <w:jc w:val="both"/>
              <w:textAlignment w:val="auto"/>
              <w:rPr>
                <w:rFonts w:hint="eastAsia" w:ascii="Times New Roman" w:hAnsi="Times New Roman" w:eastAsia="宋体" w:cs="Times New Roman"/>
                <w:color w:val="auto"/>
                <w:sz w:val="24"/>
                <w:szCs w:val="24"/>
                <w:lang w:val="zh-CN" w:eastAsia="zh-CN"/>
              </w:rPr>
            </w:pPr>
            <w:r>
              <w:rPr>
                <w:rFonts w:hint="default" w:ascii="Times New Roman" w:hAnsi="Times New Roman" w:cs="Times New Roman" w:eastAsiaTheme="minorEastAsia"/>
                <w:color w:val="auto"/>
                <w:sz w:val="24"/>
                <w:szCs w:val="24"/>
              </w:rPr>
              <w:t>本项目占地面积为</w:t>
            </w:r>
            <w:r>
              <w:rPr>
                <w:rFonts w:hint="eastAsia" w:ascii="Times New Roman" w:hAnsi="Times New Roman" w:cs="Times New Roman" w:eastAsiaTheme="minorEastAsia"/>
                <w:color w:val="auto"/>
                <w:sz w:val="24"/>
                <w:szCs w:val="24"/>
                <w:lang w:val="en-US" w:eastAsia="zh-CN"/>
              </w:rPr>
              <w:t>46.5</w:t>
            </w:r>
            <w:r>
              <w:rPr>
                <w:rFonts w:hint="default" w:ascii="Times New Roman" w:hAnsi="Times New Roman" w:cs="Times New Roman" w:eastAsiaTheme="minorEastAsia"/>
                <w:color w:val="auto"/>
                <w:sz w:val="24"/>
                <w:szCs w:val="24"/>
              </w:rPr>
              <w:t>亩，建设</w:t>
            </w:r>
            <w:r>
              <w:rPr>
                <w:rFonts w:hint="eastAsia" w:ascii="Times New Roman" w:hAnsi="Times New Roman" w:cs="Times New Roman" w:eastAsiaTheme="minorEastAsia"/>
                <w:color w:val="auto"/>
                <w:sz w:val="24"/>
                <w:szCs w:val="24"/>
                <w:lang w:eastAsia="zh-CN"/>
              </w:rPr>
              <w:t>年产4000吨白玉菇（蟹味菇）</w:t>
            </w:r>
            <w:r>
              <w:rPr>
                <w:rFonts w:hint="default" w:ascii="Times New Roman" w:hAnsi="Times New Roman" w:cs="Times New Roman" w:eastAsiaTheme="minorEastAsia"/>
                <w:color w:val="auto"/>
                <w:sz w:val="24"/>
                <w:szCs w:val="24"/>
              </w:rPr>
              <w:t>生产线一条；包括生产车间、</w:t>
            </w:r>
            <w:r>
              <w:rPr>
                <w:rFonts w:hint="default" w:ascii="Times New Roman" w:hAnsi="Times New Roman" w:cs="Times New Roman" w:eastAsiaTheme="minorEastAsia"/>
                <w:color w:val="auto"/>
                <w:sz w:val="24"/>
                <w:szCs w:val="24"/>
                <w:lang w:eastAsia="zh-CN"/>
              </w:rPr>
              <w:t>养菌车间、出菇车间</w:t>
            </w:r>
            <w:r>
              <w:rPr>
                <w:rFonts w:hint="default" w:ascii="Times New Roman" w:hAnsi="Times New Roman" w:cs="Times New Roman" w:eastAsiaTheme="minorEastAsia"/>
                <w:color w:val="auto"/>
                <w:sz w:val="24"/>
                <w:szCs w:val="24"/>
              </w:rPr>
              <w:t>、</w:t>
            </w:r>
            <w:r>
              <w:rPr>
                <w:rFonts w:hint="default" w:ascii="Times New Roman" w:hAnsi="Times New Roman" w:cs="Times New Roman" w:eastAsiaTheme="minorEastAsia"/>
                <w:color w:val="auto"/>
                <w:sz w:val="24"/>
                <w:szCs w:val="24"/>
                <w:lang w:eastAsia="zh-CN"/>
              </w:rPr>
              <w:t>办公室</w:t>
            </w:r>
            <w:r>
              <w:rPr>
                <w:rFonts w:hint="default" w:ascii="Times New Roman" w:hAnsi="Times New Roman" w:cs="Times New Roman" w:eastAsiaTheme="minorEastAsia"/>
                <w:color w:val="auto"/>
                <w:sz w:val="24"/>
                <w:szCs w:val="24"/>
              </w:rPr>
              <w:t>、锅炉房</w:t>
            </w:r>
            <w:r>
              <w:rPr>
                <w:rFonts w:hint="default" w:ascii="Times New Roman" w:hAnsi="Times New Roman" w:cs="Times New Roman" w:eastAsiaTheme="minorEastAsia"/>
                <w:color w:val="auto"/>
                <w:sz w:val="24"/>
                <w:szCs w:val="24"/>
                <w:lang w:eastAsia="zh-CN"/>
              </w:rPr>
              <w:t>等</w:t>
            </w:r>
            <w:r>
              <w:rPr>
                <w:rFonts w:hint="default" w:ascii="Times New Roman" w:hAnsi="Times New Roman" w:cs="Times New Roman" w:eastAsiaTheme="minorEastAsia"/>
                <w:color w:val="auto"/>
                <w:sz w:val="24"/>
                <w:szCs w:val="24"/>
              </w:rPr>
              <w:t>。</w:t>
            </w:r>
            <w:r>
              <w:rPr>
                <w:rFonts w:hint="default" w:ascii="Times New Roman" w:hAnsi="Times New Roman" w:cs="Times New Roman" w:eastAsiaTheme="minorEastAsia"/>
                <w:sz w:val="24"/>
                <w:szCs w:val="24"/>
              </w:rPr>
              <w:t>本项目定员</w:t>
            </w:r>
            <w:r>
              <w:rPr>
                <w:rFonts w:hint="eastAsia" w:ascii="Times New Roman" w:hAnsi="Times New Roman" w:cs="Times New Roman" w:eastAsiaTheme="minorEastAsia"/>
                <w:sz w:val="24"/>
                <w:szCs w:val="24"/>
                <w:lang w:val="en-US" w:eastAsia="zh-CN"/>
              </w:rPr>
              <w:t>130</w:t>
            </w:r>
            <w:r>
              <w:rPr>
                <w:rFonts w:hint="default" w:ascii="Times New Roman" w:hAnsi="Times New Roman" w:cs="Times New Roman" w:eastAsiaTheme="minorEastAsia"/>
                <w:sz w:val="24"/>
                <w:szCs w:val="24"/>
              </w:rPr>
              <w:t>人，年工作3</w:t>
            </w:r>
            <w:r>
              <w:rPr>
                <w:rFonts w:hint="eastAsia" w:ascii="Times New Roman" w:hAnsi="Times New Roman" w:cs="Times New Roman" w:eastAsiaTheme="minorEastAsia"/>
                <w:sz w:val="24"/>
                <w:szCs w:val="24"/>
                <w:lang w:val="en-US" w:eastAsia="zh-CN"/>
              </w:rPr>
              <w:t>3</w:t>
            </w:r>
            <w:r>
              <w:rPr>
                <w:rFonts w:hint="default" w:ascii="Times New Roman" w:hAnsi="Times New Roman" w:cs="Times New Roman" w:eastAsiaTheme="minorEastAsia"/>
                <w:sz w:val="24"/>
                <w:szCs w:val="24"/>
              </w:rPr>
              <w:t>0天，</w:t>
            </w:r>
            <w:r>
              <w:rPr>
                <w:rFonts w:hint="default" w:ascii="Times New Roman" w:hAnsi="Times New Roman" w:cs="Times New Roman" w:eastAsiaTheme="minorEastAsia"/>
                <w:sz w:val="24"/>
                <w:szCs w:val="24"/>
                <w:lang w:val="en-US" w:eastAsia="zh-CN"/>
              </w:rPr>
              <w:t>每天工作8小时</w:t>
            </w:r>
            <w:r>
              <w:rPr>
                <w:rFonts w:hint="eastAsia" w:ascii="Times New Roman" w:hAnsi="Times New Roman" w:cs="Times New Roman" w:eastAsiaTheme="minorEastAsia"/>
                <w:sz w:val="24"/>
                <w:szCs w:val="24"/>
                <w:lang w:val="en-US" w:eastAsia="zh-CN"/>
              </w:rPr>
              <w:t>，</w:t>
            </w:r>
            <w:r>
              <w:rPr>
                <w:rFonts w:hint="default" w:ascii="Times New Roman" w:hAnsi="Times New Roman" w:cs="Times New Roman" w:eastAsiaTheme="minorEastAsia"/>
                <w:sz w:val="24"/>
                <w:szCs w:val="24"/>
              </w:rPr>
              <w:t>年工作</w:t>
            </w:r>
            <w:r>
              <w:rPr>
                <w:rFonts w:hint="eastAsia" w:ascii="Times New Roman" w:hAnsi="Times New Roman" w:cs="Times New Roman" w:eastAsiaTheme="minorEastAsia"/>
                <w:sz w:val="24"/>
                <w:szCs w:val="24"/>
                <w:lang w:val="en-US" w:eastAsia="zh-CN"/>
              </w:rPr>
              <w:t>2640</w:t>
            </w:r>
            <w:r>
              <w:rPr>
                <w:rFonts w:hint="default" w:ascii="Times New Roman" w:hAnsi="Times New Roman" w:cs="Times New Roman" w:eastAsiaTheme="minorEastAsia"/>
                <w:sz w:val="24"/>
                <w:szCs w:val="24"/>
              </w:rPr>
              <w:t>h</w:t>
            </w:r>
            <w:r>
              <w:rPr>
                <w:rFonts w:hint="default" w:ascii="Times New Roman" w:hAnsi="Times New Roman" w:cs="Times New Roman" w:eastAsiaTheme="minorEastAsia"/>
                <w:sz w:val="24"/>
                <w:szCs w:val="24"/>
                <w:lang w:eastAsia="zh-CN"/>
              </w:rPr>
              <w:t>。</w:t>
            </w:r>
          </w:p>
          <w:p>
            <w:pPr>
              <w:pStyle w:val="21"/>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b w:val="0"/>
                <w:bCs w:val="0"/>
                <w:color w:val="auto"/>
                <w:sz w:val="22"/>
                <w:szCs w:val="22"/>
                <w:u w:val="none"/>
              </w:rPr>
            </w:pPr>
            <w:r>
              <w:rPr>
                <w:rFonts w:hint="default" w:ascii="Times New Roman" w:hAnsi="Times New Roman" w:eastAsia="宋体" w:cs="Times New Roman"/>
                <w:b w:val="0"/>
                <w:bCs w:val="0"/>
                <w:color w:val="auto"/>
                <w:sz w:val="22"/>
                <w:szCs w:val="22"/>
                <w:u w:val="none"/>
              </w:rPr>
              <w:t>本项目产品方案</w:t>
            </w:r>
          </w:p>
          <w:tbl>
            <w:tblPr>
              <w:tblStyle w:val="11"/>
              <w:tblW w:w="4999" w:type="pct"/>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57" w:type="dxa"/>
                <w:left w:w="108" w:type="dxa"/>
                <w:bottom w:w="57" w:type="dxa"/>
                <w:right w:w="108" w:type="dxa"/>
              </w:tblCellMar>
            </w:tblPr>
            <w:tblGrid>
              <w:gridCol w:w="3464"/>
              <w:gridCol w:w="5719"/>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188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b/>
                      <w:bCs/>
                      <w:color w:val="auto"/>
                      <w:kern w:val="0"/>
                      <w:sz w:val="22"/>
                      <w:szCs w:val="22"/>
                      <w:u w:val="single"/>
                    </w:rPr>
                  </w:pPr>
                  <w:r>
                    <w:rPr>
                      <w:rFonts w:hint="default" w:ascii="Times New Roman" w:hAnsi="Times New Roman" w:eastAsia="宋体" w:cs="Times New Roman"/>
                      <w:b/>
                      <w:bCs/>
                      <w:color w:val="auto"/>
                      <w:kern w:val="0"/>
                      <w:sz w:val="22"/>
                      <w:szCs w:val="22"/>
                      <w:u w:val="single"/>
                    </w:rPr>
                    <w:t>产品名称</w:t>
                  </w:r>
                </w:p>
              </w:tc>
              <w:tc>
                <w:tcPr>
                  <w:tcW w:w="3113" w:type="pct"/>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b/>
                      <w:bCs/>
                      <w:color w:val="auto"/>
                      <w:kern w:val="0"/>
                      <w:sz w:val="22"/>
                      <w:szCs w:val="22"/>
                      <w:u w:val="single"/>
                    </w:rPr>
                  </w:pPr>
                  <w:r>
                    <w:rPr>
                      <w:rFonts w:hint="eastAsia" w:ascii="Times New Roman" w:hAnsi="Times New Roman" w:cs="Times New Roman" w:eastAsiaTheme="minorEastAsia"/>
                      <w:b/>
                      <w:bCs/>
                      <w:color w:val="auto"/>
                      <w:sz w:val="24"/>
                      <w:szCs w:val="24"/>
                      <w:u w:val="single"/>
                      <w:lang w:eastAsia="zh-CN"/>
                    </w:rPr>
                    <w:t>白玉菇（蟹味菇）</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188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21"/>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textAlignment w:val="auto"/>
                    <w:rPr>
                      <w:rFonts w:hint="default" w:ascii="Times New Roman" w:hAnsi="Times New Roman" w:eastAsia="宋体" w:cs="Times New Roman"/>
                      <w:b/>
                      <w:bCs/>
                      <w:color w:val="auto"/>
                      <w:kern w:val="0"/>
                      <w:sz w:val="22"/>
                      <w:szCs w:val="22"/>
                      <w:u w:val="single"/>
                      <w:lang w:eastAsia="zh-CN"/>
                    </w:rPr>
                  </w:pPr>
                  <w:r>
                    <w:rPr>
                      <w:rFonts w:hint="eastAsia" w:ascii="Times New Roman" w:hAnsi="Times New Roman" w:eastAsia="宋体" w:cs="Times New Roman"/>
                      <w:b/>
                      <w:bCs/>
                      <w:color w:val="auto"/>
                      <w:kern w:val="0"/>
                      <w:sz w:val="22"/>
                      <w:szCs w:val="22"/>
                      <w:u w:val="single"/>
                      <w:lang w:eastAsia="zh-CN"/>
                    </w:rPr>
                    <w:t>年产量（</w:t>
                  </w:r>
                  <w:r>
                    <w:rPr>
                      <w:rFonts w:hint="eastAsia" w:ascii="Times New Roman" w:hAnsi="Times New Roman" w:eastAsia="宋体" w:cs="Times New Roman"/>
                      <w:b/>
                      <w:bCs/>
                      <w:color w:val="auto"/>
                      <w:kern w:val="0"/>
                      <w:sz w:val="22"/>
                      <w:szCs w:val="22"/>
                      <w:u w:val="single"/>
                      <w:lang w:val="en-US" w:eastAsia="zh-CN"/>
                    </w:rPr>
                    <w:t>t/a</w:t>
                  </w:r>
                  <w:r>
                    <w:rPr>
                      <w:rFonts w:hint="eastAsia" w:ascii="Times New Roman" w:hAnsi="Times New Roman" w:eastAsia="宋体" w:cs="Times New Roman"/>
                      <w:b/>
                      <w:bCs/>
                      <w:color w:val="auto"/>
                      <w:kern w:val="0"/>
                      <w:sz w:val="22"/>
                      <w:szCs w:val="22"/>
                      <w:u w:val="single"/>
                      <w:lang w:eastAsia="zh-CN"/>
                    </w:rPr>
                    <w:t>）</w:t>
                  </w:r>
                </w:p>
              </w:tc>
              <w:tc>
                <w:tcPr>
                  <w:tcW w:w="3113" w:type="pct"/>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pStyle w:val="21"/>
                    <w:keepNext w:val="0"/>
                    <w:keepLines w:val="0"/>
                    <w:pageBreakBefore w:val="0"/>
                    <w:widowControl/>
                    <w:kinsoku/>
                    <w:wordWrap/>
                    <w:overflowPunct/>
                    <w:topLinePunct w:val="0"/>
                    <w:autoSpaceDE/>
                    <w:autoSpaceDN/>
                    <w:bidi w:val="0"/>
                    <w:adjustRightInd w:val="0"/>
                    <w:snapToGrid w:val="0"/>
                    <w:spacing w:before="37" w:beforeLines="10" w:after="37" w:afterLines="10" w:line="240" w:lineRule="auto"/>
                    <w:textAlignment w:val="auto"/>
                    <w:rPr>
                      <w:rFonts w:hint="default" w:ascii="Times New Roman" w:hAnsi="Times New Roman" w:eastAsia="宋体" w:cs="Times New Roman"/>
                      <w:b/>
                      <w:bCs/>
                      <w:color w:val="auto"/>
                      <w:kern w:val="0"/>
                      <w:sz w:val="22"/>
                      <w:szCs w:val="22"/>
                      <w:u w:val="single"/>
                      <w:lang w:val="en-US" w:eastAsia="zh-CN"/>
                    </w:rPr>
                  </w:pPr>
                  <w:r>
                    <w:rPr>
                      <w:rFonts w:hint="eastAsia" w:ascii="Times New Roman" w:hAnsi="Times New Roman" w:eastAsia="宋体" w:cs="Times New Roman"/>
                      <w:b/>
                      <w:bCs/>
                      <w:color w:val="auto"/>
                      <w:kern w:val="0"/>
                      <w:sz w:val="22"/>
                      <w:szCs w:val="22"/>
                      <w:u w:val="single"/>
                      <w:lang w:val="en-US" w:eastAsia="zh-CN"/>
                    </w:rPr>
                    <w:t>4000</w:t>
                  </w:r>
                </w:p>
              </w:tc>
            </w:tr>
          </w:tbl>
          <w:p>
            <w:pPr>
              <w:keepNext w:val="0"/>
              <w:keepLines w:val="0"/>
              <w:pageBreakBefore w:val="0"/>
              <w:widowControl/>
              <w:kinsoku/>
              <w:wordWrap/>
              <w:overflowPunct/>
              <w:topLinePunct w:val="0"/>
              <w:autoSpaceDE/>
              <w:autoSpaceDN/>
              <w:bidi w:val="0"/>
              <w:adjustRightInd w:val="0"/>
              <w:snapToGrid w:val="0"/>
              <w:spacing w:before="181" w:beforeLines="50" w:after="0" w:afterLines="0"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eastAsiaTheme="minorEastAsia"/>
                <w:sz w:val="24"/>
                <w:szCs w:val="24"/>
                <w:lang w:eastAsia="zh-CN"/>
              </w:rPr>
              <w:t>项目环评及批复阶段建设内容与实际建设内容见表</w:t>
            </w:r>
            <w:r>
              <w:rPr>
                <w:rFonts w:hint="default" w:ascii="Times New Roman" w:hAnsi="Times New Roman" w:cs="Times New Roman" w:eastAsiaTheme="minorEastAsia"/>
                <w:sz w:val="24"/>
                <w:szCs w:val="24"/>
                <w:lang w:val="en-US" w:eastAsia="zh-CN"/>
              </w:rPr>
              <w:t>2-1，</w:t>
            </w:r>
            <w:r>
              <w:rPr>
                <w:rFonts w:hint="default" w:ascii="Times New Roman" w:hAnsi="Times New Roman" w:cs="Times New Roman" w:eastAsiaTheme="minorEastAsia"/>
                <w:sz w:val="24"/>
                <w:szCs w:val="24"/>
                <w:lang w:eastAsia="zh-CN"/>
              </w:rPr>
              <w:t>生产过程中涉及使用的主要生产设备情况见表</w:t>
            </w:r>
            <w:r>
              <w:rPr>
                <w:rFonts w:hint="default" w:ascii="Times New Roman" w:hAnsi="Times New Roman" w:cs="Times New Roman" w:eastAsiaTheme="minorEastAsia"/>
                <w:sz w:val="24"/>
                <w:szCs w:val="24"/>
                <w:lang w:val="en-US" w:eastAsia="zh-CN"/>
              </w:rPr>
              <w:t>2-2，主要原辅材料见2-3。</w:t>
            </w:r>
          </w:p>
          <w:p>
            <w:pPr>
              <w:pStyle w:val="5"/>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jc w:val="center"/>
              <w:textAlignment w:val="auto"/>
              <w:rPr>
                <w:rFonts w:hint="default" w:ascii="Times New Roman" w:hAnsi="Times New Roman" w:cs="Times New Roman"/>
                <w:sz w:val="22"/>
                <w:szCs w:val="22"/>
                <w:lang w:val="en-US" w:eastAsia="zh-CN"/>
              </w:rPr>
            </w:pPr>
            <w:r>
              <w:rPr>
                <w:rFonts w:hint="default" w:ascii="Times New Roman" w:hAnsi="Times New Roman" w:cs="Times New Roman" w:eastAsiaTheme="minorEastAsia"/>
                <w:sz w:val="22"/>
                <w:szCs w:val="22"/>
                <w:lang w:val="en-US" w:eastAsia="zh-CN"/>
              </w:rPr>
              <w:t>表2-1</w:t>
            </w:r>
            <w:r>
              <w:rPr>
                <w:rFonts w:hint="default" w:ascii="Times New Roman" w:hAnsi="Times New Roman" w:cs="Times New Roman" w:eastAsiaTheme="minorEastAsia"/>
                <w:sz w:val="22"/>
                <w:szCs w:val="22"/>
                <w:lang w:eastAsia="zh-CN"/>
              </w:rPr>
              <w:t>环评及批复阶段建设内容与实际建设内容一览表</w:t>
            </w:r>
          </w:p>
          <w:tbl>
            <w:tblPr>
              <w:tblStyle w:val="1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5"/>
              <w:gridCol w:w="1163"/>
              <w:gridCol w:w="3663"/>
              <w:gridCol w:w="1552"/>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3254" w:type="pct"/>
                  <w:gridSpan w:val="3"/>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cs="Times New Roman" w:eastAsiaTheme="minorEastAsia"/>
                      <w:sz w:val="22"/>
                      <w:szCs w:val="22"/>
                      <w:lang w:eastAsia="zh-CN"/>
                    </w:rPr>
                    <w:t>环评及批复阶段建设内容</w:t>
                  </w:r>
                </w:p>
              </w:tc>
              <w:tc>
                <w:tcPr>
                  <w:tcW w:w="1745" w:type="pct"/>
                  <w:gridSpan w:val="2"/>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b w:val="0"/>
                      <w:bCs w:val="0"/>
                      <w:color w:val="auto"/>
                      <w:sz w:val="22"/>
                      <w:szCs w:val="22"/>
                      <w:u w:val="none"/>
                      <w:lang w:eastAsia="zh-CN"/>
                    </w:rPr>
                    <w:t>变更情况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624"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b w:val="0"/>
                      <w:bCs w:val="0"/>
                      <w:color w:val="auto"/>
                      <w:sz w:val="22"/>
                      <w:szCs w:val="22"/>
                      <w:u w:val="none"/>
                    </w:rPr>
                    <w:t>项目组成</w:t>
                  </w:r>
                </w:p>
              </w:tc>
              <w:tc>
                <w:tcPr>
                  <w:tcW w:w="634"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b w:val="0"/>
                      <w:bCs w:val="0"/>
                      <w:color w:val="auto"/>
                      <w:sz w:val="22"/>
                      <w:szCs w:val="22"/>
                      <w:u w:val="none"/>
                    </w:rPr>
                    <w:t>名称</w:t>
                  </w:r>
                </w:p>
              </w:tc>
              <w:tc>
                <w:tcPr>
                  <w:tcW w:w="1995"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b w:val="0"/>
                      <w:bCs w:val="0"/>
                      <w:color w:val="auto"/>
                      <w:sz w:val="22"/>
                      <w:szCs w:val="22"/>
                      <w:u w:val="none"/>
                    </w:rPr>
                    <w:t>建筑</w:t>
                  </w:r>
                  <w:r>
                    <w:rPr>
                      <w:rFonts w:hint="default" w:ascii="Times New Roman" w:hAnsi="Times New Roman" w:eastAsia="宋体" w:cs="Times New Roman"/>
                      <w:b w:val="0"/>
                      <w:bCs w:val="0"/>
                      <w:color w:val="auto"/>
                      <w:sz w:val="22"/>
                      <w:szCs w:val="22"/>
                      <w:u w:val="none"/>
                      <w:lang w:eastAsia="zh-CN"/>
                    </w:rPr>
                    <w:t>内容</w:t>
                  </w:r>
                </w:p>
              </w:tc>
              <w:tc>
                <w:tcPr>
                  <w:tcW w:w="846"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b w:val="0"/>
                      <w:bCs w:val="0"/>
                      <w:color w:val="auto"/>
                      <w:sz w:val="22"/>
                      <w:szCs w:val="22"/>
                      <w:u w:val="none"/>
                      <w:lang w:eastAsia="zh-CN"/>
                    </w:rPr>
                    <w:t>是否一致</w:t>
                  </w:r>
                </w:p>
              </w:tc>
              <w:tc>
                <w:tcPr>
                  <w:tcW w:w="899"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b w:val="0"/>
                      <w:bCs w:val="0"/>
                      <w:color w:val="auto"/>
                      <w:sz w:val="22"/>
                      <w:szCs w:val="22"/>
                      <w:u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24" w:type="pct"/>
                  <w:vMerge w:val="restar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rPr>
                  </w:pPr>
                  <w:r>
                    <w:rPr>
                      <w:rFonts w:hint="default" w:ascii="Times New Roman" w:hAnsi="Times New Roman" w:eastAsia="宋体" w:cs="Times New Roman"/>
                      <w:b w:val="0"/>
                      <w:bCs w:val="0"/>
                      <w:color w:val="auto"/>
                      <w:sz w:val="22"/>
                      <w:szCs w:val="22"/>
                      <w:u w:val="none"/>
                    </w:rPr>
                    <w:t>主体工程</w:t>
                  </w:r>
                </w:p>
              </w:tc>
              <w:tc>
                <w:tcPr>
                  <w:tcW w:w="634"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lang w:val="en-US" w:eastAsia="zh-CN" w:bidi="ar-SA"/>
                    </w:rPr>
                  </w:pPr>
                  <w:r>
                    <w:rPr>
                      <w:rFonts w:hint="default" w:ascii="Times New Roman" w:hAnsi="Times New Roman" w:eastAsia="宋体" w:cs="Times New Roman"/>
                      <w:b w:val="0"/>
                      <w:bCs w:val="0"/>
                      <w:color w:val="auto"/>
                      <w:sz w:val="22"/>
                      <w:szCs w:val="22"/>
                      <w:u w:val="none"/>
                      <w:lang w:val="en-US" w:eastAsia="zh-CN" w:bidi="ar-SA"/>
                    </w:rPr>
                    <w:t>原料库</w:t>
                  </w:r>
                </w:p>
              </w:tc>
              <w:tc>
                <w:tcPr>
                  <w:tcW w:w="1995"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lang w:val="en-US" w:eastAsia="zh-CN" w:bidi="ar-SA"/>
                    </w:rPr>
                  </w:pPr>
                  <w:r>
                    <w:rPr>
                      <w:rFonts w:hint="default" w:ascii="Times New Roman" w:hAnsi="Times New Roman" w:eastAsia="宋体" w:cs="Times New Roman"/>
                      <w:b w:val="0"/>
                      <w:bCs w:val="0"/>
                      <w:color w:val="auto"/>
                      <w:sz w:val="22"/>
                      <w:szCs w:val="22"/>
                      <w:u w:val="none"/>
                      <w:lang w:val="en-US" w:eastAsia="zh-CN" w:bidi="ar-SA"/>
                    </w:rPr>
                    <w:t>建筑面积为1296</w:t>
                  </w:r>
                  <w:r>
                    <w:rPr>
                      <w:rFonts w:hint="default" w:ascii="Times New Roman" w:hAnsi="Times New Roman" w:eastAsia="宋体" w:cs="Times New Roman"/>
                      <w:b w:val="0"/>
                      <w:bCs w:val="0"/>
                      <w:color w:val="auto"/>
                      <w:sz w:val="22"/>
                      <w:szCs w:val="22"/>
                      <w:u w:val="none"/>
                    </w:rPr>
                    <w:t>m</w:t>
                  </w:r>
                  <w:r>
                    <w:rPr>
                      <w:rFonts w:hint="default" w:ascii="Times New Roman" w:hAnsi="Times New Roman" w:eastAsia="宋体" w:cs="Times New Roman"/>
                      <w:b w:val="0"/>
                      <w:bCs w:val="0"/>
                      <w:color w:val="auto"/>
                      <w:sz w:val="22"/>
                      <w:szCs w:val="22"/>
                      <w:u w:val="none"/>
                      <w:vertAlign w:val="superscript"/>
                    </w:rPr>
                    <w:t>2</w:t>
                  </w:r>
                  <w:r>
                    <w:rPr>
                      <w:rFonts w:hint="eastAsia" w:ascii="Times New Roman" w:hAnsi="Times New Roman" w:eastAsia="宋体" w:cs="Times New Roman"/>
                      <w:b w:val="0"/>
                      <w:bCs w:val="0"/>
                      <w:color w:val="auto"/>
                      <w:sz w:val="22"/>
                      <w:szCs w:val="22"/>
                      <w:u w:val="none"/>
                      <w:lang w:val="en-US" w:eastAsia="zh-CN" w:bidi="ar-SA"/>
                    </w:rPr>
                    <w:t>，</w:t>
                  </w:r>
                  <w:r>
                    <w:rPr>
                      <w:rFonts w:hint="default" w:ascii="Times New Roman" w:hAnsi="Times New Roman" w:eastAsia="宋体" w:cs="Times New Roman"/>
                      <w:b w:val="0"/>
                      <w:bCs w:val="0"/>
                      <w:color w:val="auto"/>
                      <w:sz w:val="22"/>
                      <w:szCs w:val="22"/>
                      <w:u w:val="none"/>
                      <w:lang w:val="en-US" w:eastAsia="zh-CN" w:bidi="ar-SA"/>
                    </w:rPr>
                    <w:t>一层</w:t>
                  </w:r>
                  <w:r>
                    <w:rPr>
                      <w:rFonts w:hint="eastAsia" w:ascii="Times New Roman" w:hAnsi="Times New Roman" w:eastAsia="宋体" w:cs="Times New Roman"/>
                      <w:b w:val="0"/>
                      <w:bCs w:val="0"/>
                      <w:color w:val="auto"/>
                      <w:sz w:val="22"/>
                      <w:szCs w:val="22"/>
                      <w:u w:val="none"/>
                      <w:lang w:val="en-US" w:eastAsia="zh-CN" w:bidi="ar-SA"/>
                    </w:rPr>
                    <w:t>，</w:t>
                  </w:r>
                  <w:r>
                    <w:rPr>
                      <w:rFonts w:hint="default" w:ascii="Times New Roman" w:hAnsi="Times New Roman" w:eastAsia="宋体" w:cs="Times New Roman"/>
                      <w:b w:val="0"/>
                      <w:bCs w:val="0"/>
                      <w:color w:val="auto"/>
                      <w:sz w:val="22"/>
                      <w:szCs w:val="22"/>
                      <w:u w:val="none"/>
                      <w:lang w:val="en-US" w:eastAsia="zh-CN" w:bidi="ar-SA"/>
                    </w:rPr>
                    <w:t>钢结构与阻燃保温板构成</w:t>
                  </w:r>
                  <w:r>
                    <w:rPr>
                      <w:rFonts w:hint="eastAsia" w:ascii="Times New Roman" w:hAnsi="Times New Roman" w:eastAsia="宋体" w:cs="Times New Roman"/>
                      <w:b w:val="0"/>
                      <w:bCs w:val="0"/>
                      <w:color w:val="auto"/>
                      <w:sz w:val="22"/>
                      <w:szCs w:val="22"/>
                      <w:u w:val="none"/>
                      <w:lang w:val="en-US" w:eastAsia="zh-CN" w:bidi="ar-SA"/>
                    </w:rPr>
                    <w:t>，</w:t>
                  </w:r>
                  <w:r>
                    <w:rPr>
                      <w:rFonts w:hint="default" w:ascii="Times New Roman" w:hAnsi="Times New Roman" w:eastAsia="宋体" w:cs="Times New Roman"/>
                      <w:b w:val="0"/>
                      <w:bCs w:val="0"/>
                      <w:color w:val="auto"/>
                      <w:sz w:val="22"/>
                      <w:szCs w:val="22"/>
                      <w:u w:val="none"/>
                      <w:lang w:val="en-US" w:eastAsia="zh-CN" w:bidi="ar-SA"/>
                    </w:rPr>
                    <w:t>位于厂区东北侧，分为木屑区、花生粕区、麸皮区、玉米粉区、玉米芯区</w:t>
                  </w:r>
                </w:p>
              </w:tc>
              <w:tc>
                <w:tcPr>
                  <w:tcW w:w="846"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lang w:val="en-US" w:eastAsia="zh-CN" w:bidi="ar-SA"/>
                    </w:rPr>
                  </w:pPr>
                  <w:r>
                    <w:rPr>
                      <w:rFonts w:hint="default" w:ascii="Times New Roman" w:hAnsi="Times New Roman" w:eastAsia="宋体" w:cs="Times New Roman"/>
                      <w:b w:val="0"/>
                      <w:bCs w:val="0"/>
                      <w:color w:val="auto"/>
                      <w:sz w:val="22"/>
                      <w:szCs w:val="22"/>
                      <w:u w:val="none"/>
                      <w:lang w:eastAsia="zh-CN"/>
                    </w:rPr>
                    <w:t>一致</w:t>
                  </w:r>
                </w:p>
              </w:tc>
              <w:tc>
                <w:tcPr>
                  <w:tcW w:w="899"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lang w:val="en-US" w:eastAsia="zh-CN" w:bidi="ar-SA"/>
                    </w:rPr>
                  </w:pPr>
                  <w:r>
                    <w:rPr>
                      <w:rFonts w:hint="eastAsia" w:ascii="Times New Roman" w:hAnsi="Times New Roman" w:eastAsia="宋体" w:cs="Times New Roman"/>
                      <w:b/>
                      <w:bCs/>
                      <w:color w:val="auto"/>
                      <w:sz w:val="22"/>
                      <w:szCs w:val="22"/>
                      <w:u w:val="single"/>
                      <w:lang w:val="en-US" w:eastAsia="zh-CN" w:bidi="ar-SA"/>
                    </w:rPr>
                    <w:t>原料库四周密闭，搅拌机置于木屑区，木屑区设置厂棚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624" w:type="pct"/>
                  <w:vMerge w:val="continue"/>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rPr>
                  </w:pPr>
                </w:p>
              </w:tc>
              <w:tc>
                <w:tcPr>
                  <w:tcW w:w="634"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lang w:val="en-US" w:eastAsia="zh-CN" w:bidi="ar-SA"/>
                    </w:rPr>
                  </w:pPr>
                  <w:r>
                    <w:rPr>
                      <w:rFonts w:hint="default" w:ascii="Times New Roman" w:hAnsi="Times New Roman" w:eastAsia="宋体" w:cs="Times New Roman"/>
                      <w:b w:val="0"/>
                      <w:bCs w:val="0"/>
                      <w:color w:val="auto"/>
                      <w:sz w:val="22"/>
                      <w:szCs w:val="22"/>
                      <w:u w:val="none"/>
                      <w:lang w:val="en-US" w:eastAsia="zh-CN" w:bidi="ar-SA"/>
                    </w:rPr>
                    <w:t>养菌房</w:t>
                  </w:r>
                </w:p>
              </w:tc>
              <w:tc>
                <w:tcPr>
                  <w:tcW w:w="1995"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lang w:val="en-US" w:eastAsia="zh-CN" w:bidi="ar-SA"/>
                    </w:rPr>
                  </w:pPr>
                  <w:r>
                    <w:rPr>
                      <w:rFonts w:hint="default" w:ascii="Times New Roman" w:hAnsi="Times New Roman" w:eastAsia="宋体" w:cs="Times New Roman"/>
                      <w:b w:val="0"/>
                      <w:bCs w:val="0"/>
                      <w:color w:val="auto"/>
                      <w:sz w:val="22"/>
                      <w:szCs w:val="22"/>
                      <w:u w:val="none"/>
                      <w:lang w:val="en-US" w:eastAsia="zh-CN" w:bidi="ar-SA"/>
                    </w:rPr>
                    <w:t>建筑面积为6795m</w:t>
                  </w:r>
                  <w:r>
                    <w:rPr>
                      <w:rFonts w:hint="default" w:ascii="Times New Roman" w:hAnsi="Times New Roman" w:eastAsia="宋体" w:cs="Times New Roman"/>
                      <w:b w:val="0"/>
                      <w:bCs w:val="0"/>
                      <w:color w:val="auto"/>
                      <w:sz w:val="22"/>
                      <w:szCs w:val="22"/>
                      <w:u w:val="none"/>
                      <w:vertAlign w:val="superscript"/>
                      <w:lang w:val="en-US" w:eastAsia="zh-CN" w:bidi="ar-SA"/>
                    </w:rPr>
                    <w:t>2</w:t>
                  </w:r>
                  <w:r>
                    <w:rPr>
                      <w:rFonts w:hint="eastAsia" w:ascii="Times New Roman" w:hAnsi="Times New Roman" w:eastAsia="宋体" w:cs="Times New Roman"/>
                      <w:b w:val="0"/>
                      <w:bCs w:val="0"/>
                      <w:color w:val="auto"/>
                      <w:sz w:val="22"/>
                      <w:szCs w:val="22"/>
                      <w:u w:val="none"/>
                      <w:lang w:val="en-US" w:eastAsia="zh-CN" w:bidi="ar-SA"/>
                    </w:rPr>
                    <w:t>，</w:t>
                  </w:r>
                  <w:r>
                    <w:rPr>
                      <w:rFonts w:hint="default" w:ascii="Times New Roman" w:hAnsi="Times New Roman" w:eastAsia="宋体" w:cs="Times New Roman"/>
                      <w:b w:val="0"/>
                      <w:bCs w:val="0"/>
                      <w:color w:val="auto"/>
                      <w:sz w:val="22"/>
                      <w:szCs w:val="22"/>
                      <w:u w:val="none"/>
                      <w:lang w:val="en-US" w:eastAsia="zh-CN" w:bidi="ar-SA"/>
                    </w:rPr>
                    <w:t>一层</w:t>
                  </w:r>
                  <w:r>
                    <w:rPr>
                      <w:rFonts w:hint="eastAsia" w:ascii="Times New Roman" w:hAnsi="Times New Roman" w:eastAsia="宋体" w:cs="Times New Roman"/>
                      <w:b w:val="0"/>
                      <w:bCs w:val="0"/>
                      <w:color w:val="auto"/>
                      <w:sz w:val="22"/>
                      <w:szCs w:val="22"/>
                      <w:u w:val="none"/>
                      <w:lang w:val="en-US" w:eastAsia="zh-CN" w:bidi="ar-SA"/>
                    </w:rPr>
                    <w:t>，</w:t>
                  </w:r>
                  <w:r>
                    <w:rPr>
                      <w:rFonts w:hint="default" w:ascii="Times New Roman" w:hAnsi="Times New Roman" w:eastAsia="宋体" w:cs="Times New Roman"/>
                      <w:b w:val="0"/>
                      <w:bCs w:val="0"/>
                      <w:color w:val="auto"/>
                      <w:sz w:val="22"/>
                      <w:szCs w:val="22"/>
                      <w:u w:val="none"/>
                      <w:lang w:val="en-US" w:eastAsia="zh-CN" w:bidi="ar-SA"/>
                    </w:rPr>
                    <w:t>钢结构与阻燃保温板构成</w:t>
                  </w:r>
                  <w:r>
                    <w:rPr>
                      <w:rFonts w:hint="eastAsia" w:ascii="Times New Roman" w:hAnsi="Times New Roman" w:eastAsia="宋体" w:cs="Times New Roman"/>
                      <w:b w:val="0"/>
                      <w:bCs w:val="0"/>
                      <w:color w:val="auto"/>
                      <w:sz w:val="22"/>
                      <w:szCs w:val="22"/>
                      <w:u w:val="none"/>
                      <w:lang w:val="en-US" w:eastAsia="zh-CN" w:bidi="ar-SA"/>
                    </w:rPr>
                    <w:t>，</w:t>
                  </w:r>
                  <w:r>
                    <w:rPr>
                      <w:rFonts w:hint="default" w:ascii="Times New Roman" w:hAnsi="Times New Roman" w:eastAsia="宋体" w:cs="Times New Roman"/>
                      <w:b w:val="0"/>
                      <w:bCs w:val="0"/>
                      <w:color w:val="auto"/>
                      <w:sz w:val="22"/>
                      <w:szCs w:val="22"/>
                      <w:u w:val="none"/>
                      <w:lang w:val="en-US" w:eastAsia="zh-CN" w:bidi="ar-SA"/>
                    </w:rPr>
                    <w:t>位于厂区北侧，分为接种前期区和接种后期区</w:t>
                  </w:r>
                </w:p>
              </w:tc>
              <w:tc>
                <w:tcPr>
                  <w:tcW w:w="846"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lang w:val="en-US" w:eastAsia="zh-CN" w:bidi="ar-SA"/>
                    </w:rPr>
                  </w:pPr>
                  <w:r>
                    <w:rPr>
                      <w:rFonts w:hint="default" w:ascii="Times New Roman" w:hAnsi="Times New Roman" w:eastAsia="宋体" w:cs="Times New Roman"/>
                      <w:b w:val="0"/>
                      <w:bCs w:val="0"/>
                      <w:color w:val="auto"/>
                      <w:sz w:val="22"/>
                      <w:szCs w:val="22"/>
                      <w:u w:val="none"/>
                      <w:lang w:eastAsia="zh-CN"/>
                    </w:rPr>
                    <w:t>一致</w:t>
                  </w:r>
                </w:p>
              </w:tc>
              <w:tc>
                <w:tcPr>
                  <w:tcW w:w="899"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lang w:val="en-US" w:eastAsia="zh-CN" w:bidi="ar-SA"/>
                    </w:rPr>
                  </w:pPr>
                  <w:r>
                    <w:rPr>
                      <w:rFonts w:hint="eastAsia" w:ascii="Times New Roman" w:hAnsi="Times New Roman" w:eastAsia="宋体" w:cs="Times New Roman"/>
                      <w:b w:val="0"/>
                      <w:bCs w:val="0"/>
                      <w:color w:val="auto"/>
                      <w:sz w:val="22"/>
                      <w:szCs w:val="22"/>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24" w:type="pct"/>
                  <w:vMerge w:val="continue"/>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rPr>
                  </w:pPr>
                </w:p>
              </w:tc>
              <w:tc>
                <w:tcPr>
                  <w:tcW w:w="634"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rPr>
                  </w:pPr>
                  <w:r>
                    <w:rPr>
                      <w:rFonts w:hint="default" w:ascii="Times New Roman" w:hAnsi="Times New Roman" w:eastAsia="宋体" w:cs="Times New Roman"/>
                      <w:b w:val="0"/>
                      <w:bCs w:val="0"/>
                      <w:color w:val="auto"/>
                      <w:sz w:val="22"/>
                      <w:szCs w:val="22"/>
                      <w:u w:val="none"/>
                      <w:lang w:val="zh-CN" w:eastAsia="zh-CN"/>
                    </w:rPr>
                    <w:t>出菇房</w:t>
                  </w:r>
                </w:p>
              </w:tc>
              <w:tc>
                <w:tcPr>
                  <w:tcW w:w="1995"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rPr>
                  </w:pPr>
                  <w:r>
                    <w:rPr>
                      <w:rFonts w:hint="default" w:ascii="Times New Roman" w:hAnsi="Times New Roman" w:eastAsia="宋体" w:cs="Times New Roman"/>
                      <w:b w:val="0"/>
                      <w:bCs w:val="0"/>
                      <w:color w:val="auto"/>
                      <w:sz w:val="22"/>
                      <w:szCs w:val="22"/>
                      <w:u w:val="none"/>
                      <w:lang w:val="zh-CN" w:eastAsia="zh-CN"/>
                    </w:rPr>
                    <w:t>建筑面积为</w:t>
                  </w:r>
                  <w:r>
                    <w:rPr>
                      <w:rFonts w:hint="default" w:ascii="Times New Roman" w:hAnsi="Times New Roman" w:eastAsia="宋体" w:cs="Times New Roman"/>
                      <w:b w:val="0"/>
                      <w:bCs w:val="0"/>
                      <w:color w:val="auto"/>
                      <w:sz w:val="22"/>
                      <w:szCs w:val="22"/>
                      <w:u w:val="none"/>
                      <w:lang w:val="en-US" w:eastAsia="zh-CN"/>
                    </w:rPr>
                    <w:t>3449</w:t>
                  </w:r>
                  <w:r>
                    <w:rPr>
                      <w:rFonts w:hint="default" w:ascii="Times New Roman" w:hAnsi="Times New Roman" w:eastAsia="宋体" w:cs="Times New Roman"/>
                      <w:b w:val="0"/>
                      <w:bCs w:val="0"/>
                      <w:color w:val="auto"/>
                      <w:sz w:val="22"/>
                      <w:szCs w:val="22"/>
                      <w:u w:val="none"/>
                      <w:lang w:val="en-US" w:eastAsia="zh-CN" w:bidi="ar-SA"/>
                    </w:rPr>
                    <w:t>m</w:t>
                  </w:r>
                  <w:r>
                    <w:rPr>
                      <w:rFonts w:hint="default" w:ascii="Times New Roman" w:hAnsi="Times New Roman" w:eastAsia="宋体" w:cs="Times New Roman"/>
                      <w:b w:val="0"/>
                      <w:bCs w:val="0"/>
                      <w:color w:val="auto"/>
                      <w:sz w:val="22"/>
                      <w:szCs w:val="22"/>
                      <w:u w:val="none"/>
                      <w:vertAlign w:val="superscript"/>
                      <w:lang w:val="en-US" w:eastAsia="zh-CN" w:bidi="ar-SA"/>
                    </w:rPr>
                    <w:t>2</w:t>
                  </w:r>
                  <w:r>
                    <w:rPr>
                      <w:rFonts w:hint="eastAsia" w:ascii="Times New Roman" w:hAnsi="Times New Roman" w:eastAsia="宋体" w:cs="Times New Roman"/>
                      <w:b w:val="0"/>
                      <w:bCs w:val="0"/>
                      <w:color w:val="auto"/>
                      <w:sz w:val="22"/>
                      <w:szCs w:val="22"/>
                      <w:u w:val="none"/>
                      <w:lang w:val="en-US" w:eastAsia="zh-CN"/>
                    </w:rPr>
                    <w:t>，</w:t>
                  </w:r>
                  <w:r>
                    <w:rPr>
                      <w:rFonts w:hint="default" w:ascii="Times New Roman" w:hAnsi="Times New Roman" w:eastAsia="宋体" w:cs="Times New Roman"/>
                      <w:b w:val="0"/>
                      <w:bCs w:val="0"/>
                      <w:color w:val="auto"/>
                      <w:sz w:val="22"/>
                      <w:szCs w:val="22"/>
                      <w:u w:val="none"/>
                      <w:lang w:val="en-US" w:eastAsia="zh-CN"/>
                    </w:rPr>
                    <w:t>一层</w:t>
                  </w:r>
                  <w:r>
                    <w:rPr>
                      <w:rFonts w:hint="eastAsia" w:ascii="Times New Roman" w:hAnsi="Times New Roman" w:eastAsia="宋体" w:cs="Times New Roman"/>
                      <w:b w:val="0"/>
                      <w:bCs w:val="0"/>
                      <w:color w:val="auto"/>
                      <w:sz w:val="22"/>
                      <w:szCs w:val="22"/>
                      <w:u w:val="none"/>
                      <w:lang w:val="en-US" w:eastAsia="zh-CN"/>
                    </w:rPr>
                    <w:t>，</w:t>
                  </w:r>
                  <w:r>
                    <w:rPr>
                      <w:rFonts w:hint="default" w:ascii="Times New Roman" w:hAnsi="Times New Roman" w:eastAsia="宋体" w:cs="Times New Roman"/>
                      <w:b w:val="0"/>
                      <w:bCs w:val="0"/>
                      <w:color w:val="auto"/>
                      <w:sz w:val="22"/>
                      <w:szCs w:val="22"/>
                      <w:u w:val="none"/>
                      <w:lang w:val="en-US" w:eastAsia="zh-CN"/>
                    </w:rPr>
                    <w:t>总共建设30间，车间高度为36.5m</w:t>
                  </w:r>
                </w:p>
              </w:tc>
              <w:tc>
                <w:tcPr>
                  <w:tcW w:w="846"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lang w:eastAsia="zh-CN"/>
                    </w:rPr>
                  </w:pPr>
                  <w:r>
                    <w:rPr>
                      <w:rFonts w:hint="default" w:ascii="Times New Roman" w:hAnsi="Times New Roman" w:eastAsia="宋体" w:cs="Times New Roman"/>
                      <w:b w:val="0"/>
                      <w:bCs w:val="0"/>
                      <w:color w:val="auto"/>
                      <w:sz w:val="22"/>
                      <w:szCs w:val="22"/>
                      <w:u w:val="none"/>
                      <w:lang w:eastAsia="zh-CN"/>
                    </w:rPr>
                    <w:t>一致</w:t>
                  </w:r>
                </w:p>
              </w:tc>
              <w:tc>
                <w:tcPr>
                  <w:tcW w:w="899"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lang w:eastAsia="zh-CN"/>
                    </w:rPr>
                  </w:pPr>
                  <w:r>
                    <w:rPr>
                      <w:rFonts w:hint="eastAsia" w:ascii="Times New Roman" w:hAnsi="Times New Roman" w:eastAsia="宋体" w:cs="Times New Roman"/>
                      <w:b w:val="0"/>
                      <w:bCs w:val="0"/>
                      <w:color w:val="auto"/>
                      <w:sz w:val="22"/>
                      <w:szCs w:val="22"/>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24" w:type="pct"/>
                  <w:vMerge w:val="continue"/>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rPr>
                  </w:pPr>
                </w:p>
              </w:tc>
              <w:tc>
                <w:tcPr>
                  <w:tcW w:w="634"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rPr>
                  </w:pPr>
                  <w:r>
                    <w:rPr>
                      <w:rFonts w:hint="default" w:ascii="Times New Roman" w:hAnsi="Times New Roman" w:eastAsia="宋体" w:cs="Times New Roman"/>
                      <w:b w:val="0"/>
                      <w:bCs w:val="0"/>
                      <w:color w:val="auto"/>
                      <w:sz w:val="22"/>
                      <w:szCs w:val="22"/>
                      <w:u w:val="none"/>
                      <w:lang w:val="zh-CN" w:eastAsia="zh-CN"/>
                    </w:rPr>
                    <w:t>包装间</w:t>
                  </w:r>
                </w:p>
              </w:tc>
              <w:tc>
                <w:tcPr>
                  <w:tcW w:w="1995"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rPr>
                  </w:pPr>
                  <w:r>
                    <w:rPr>
                      <w:rFonts w:hint="default" w:ascii="Times New Roman" w:hAnsi="Times New Roman" w:eastAsia="宋体" w:cs="Times New Roman"/>
                      <w:b w:val="0"/>
                      <w:bCs w:val="0"/>
                      <w:color w:val="auto"/>
                      <w:sz w:val="22"/>
                      <w:szCs w:val="22"/>
                      <w:u w:val="none"/>
                      <w:lang w:val="zh-CN" w:eastAsia="zh-CN"/>
                    </w:rPr>
                    <w:t>建筑面积为</w:t>
                  </w:r>
                  <w:r>
                    <w:rPr>
                      <w:rFonts w:hint="default" w:ascii="Times New Roman" w:hAnsi="Times New Roman" w:eastAsia="宋体" w:cs="Times New Roman"/>
                      <w:b w:val="0"/>
                      <w:bCs w:val="0"/>
                      <w:color w:val="auto"/>
                      <w:sz w:val="22"/>
                      <w:szCs w:val="22"/>
                      <w:u w:val="none"/>
                      <w:lang w:val="en-US" w:eastAsia="zh-CN"/>
                    </w:rPr>
                    <w:t>460</w:t>
                  </w:r>
                  <w:r>
                    <w:rPr>
                      <w:rFonts w:hint="default" w:ascii="Times New Roman" w:hAnsi="Times New Roman" w:eastAsia="宋体" w:cs="Times New Roman"/>
                      <w:b w:val="0"/>
                      <w:bCs w:val="0"/>
                      <w:color w:val="auto"/>
                      <w:sz w:val="22"/>
                      <w:szCs w:val="22"/>
                      <w:u w:val="none"/>
                      <w:lang w:val="en-US" w:eastAsia="zh-CN" w:bidi="ar-SA"/>
                    </w:rPr>
                    <w:t>m</w:t>
                  </w:r>
                  <w:r>
                    <w:rPr>
                      <w:rFonts w:hint="default" w:ascii="Times New Roman" w:hAnsi="Times New Roman" w:eastAsia="宋体" w:cs="Times New Roman"/>
                      <w:b w:val="0"/>
                      <w:bCs w:val="0"/>
                      <w:color w:val="auto"/>
                      <w:sz w:val="22"/>
                      <w:szCs w:val="22"/>
                      <w:u w:val="none"/>
                      <w:vertAlign w:val="superscript"/>
                      <w:lang w:val="en-US" w:eastAsia="zh-CN" w:bidi="ar-SA"/>
                    </w:rPr>
                    <w:t>2</w:t>
                  </w:r>
                  <w:r>
                    <w:rPr>
                      <w:rFonts w:hint="eastAsia" w:ascii="Times New Roman" w:hAnsi="Times New Roman" w:eastAsia="宋体" w:cs="Times New Roman"/>
                      <w:b w:val="0"/>
                      <w:bCs w:val="0"/>
                      <w:color w:val="auto"/>
                      <w:sz w:val="22"/>
                      <w:szCs w:val="22"/>
                      <w:u w:val="none"/>
                      <w:lang w:val="en-US" w:eastAsia="zh-CN"/>
                    </w:rPr>
                    <w:t>，</w:t>
                  </w:r>
                  <w:r>
                    <w:rPr>
                      <w:rFonts w:hint="default" w:ascii="Times New Roman" w:hAnsi="Times New Roman" w:eastAsia="宋体" w:cs="Times New Roman"/>
                      <w:b w:val="0"/>
                      <w:bCs w:val="0"/>
                      <w:color w:val="auto"/>
                      <w:sz w:val="22"/>
                      <w:szCs w:val="22"/>
                      <w:u w:val="none"/>
                      <w:lang w:val="en-US" w:eastAsia="zh-CN"/>
                    </w:rPr>
                    <w:t>一层</w:t>
                  </w:r>
                  <w:r>
                    <w:rPr>
                      <w:rFonts w:hint="eastAsia" w:ascii="Times New Roman" w:hAnsi="Times New Roman" w:eastAsia="宋体" w:cs="Times New Roman"/>
                      <w:b w:val="0"/>
                      <w:bCs w:val="0"/>
                      <w:color w:val="auto"/>
                      <w:sz w:val="22"/>
                      <w:szCs w:val="22"/>
                      <w:u w:val="none"/>
                      <w:lang w:val="en-US" w:eastAsia="zh-CN"/>
                    </w:rPr>
                    <w:t>，</w:t>
                  </w:r>
                  <w:r>
                    <w:rPr>
                      <w:rFonts w:hint="default" w:ascii="Times New Roman" w:hAnsi="Times New Roman" w:eastAsia="宋体" w:cs="Times New Roman"/>
                      <w:b w:val="0"/>
                      <w:bCs w:val="0"/>
                      <w:color w:val="auto"/>
                      <w:sz w:val="22"/>
                      <w:szCs w:val="22"/>
                      <w:u w:val="none"/>
                      <w:lang w:val="zh-CN" w:eastAsia="zh-CN"/>
                    </w:rPr>
                    <w:t>位于出菇房</w:t>
                  </w:r>
                  <w:r>
                    <w:rPr>
                      <w:rFonts w:hint="default" w:ascii="Times New Roman" w:hAnsi="Times New Roman" w:eastAsia="宋体" w:cs="Times New Roman"/>
                      <w:b w:val="0"/>
                      <w:bCs w:val="0"/>
                      <w:color w:val="auto"/>
                      <w:sz w:val="22"/>
                      <w:szCs w:val="22"/>
                      <w:u w:val="none"/>
                      <w:lang w:val="en-US" w:eastAsia="zh-CN"/>
                    </w:rPr>
                    <w:t>和</w:t>
                  </w:r>
                  <w:r>
                    <w:rPr>
                      <w:rFonts w:hint="default" w:ascii="Times New Roman" w:hAnsi="Times New Roman" w:eastAsia="宋体" w:cs="Times New Roman"/>
                      <w:b w:val="0"/>
                      <w:bCs w:val="0"/>
                      <w:color w:val="auto"/>
                      <w:sz w:val="22"/>
                      <w:szCs w:val="22"/>
                      <w:u w:val="none"/>
                      <w:lang w:val="zh-CN" w:eastAsia="zh-CN"/>
                    </w:rPr>
                    <w:t>冷藏车间中间</w:t>
                  </w:r>
                </w:p>
              </w:tc>
              <w:tc>
                <w:tcPr>
                  <w:tcW w:w="846"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lang w:eastAsia="zh-CN"/>
                    </w:rPr>
                  </w:pPr>
                  <w:r>
                    <w:rPr>
                      <w:rFonts w:hint="default" w:ascii="Times New Roman" w:hAnsi="Times New Roman" w:eastAsia="宋体" w:cs="Times New Roman"/>
                      <w:b w:val="0"/>
                      <w:bCs w:val="0"/>
                      <w:color w:val="auto"/>
                      <w:sz w:val="22"/>
                      <w:szCs w:val="22"/>
                      <w:u w:val="none"/>
                      <w:lang w:eastAsia="zh-CN"/>
                    </w:rPr>
                    <w:t>一致</w:t>
                  </w:r>
                </w:p>
              </w:tc>
              <w:tc>
                <w:tcPr>
                  <w:tcW w:w="899"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lang w:eastAsia="zh-CN"/>
                    </w:rPr>
                  </w:pPr>
                  <w:r>
                    <w:rPr>
                      <w:rFonts w:hint="eastAsia" w:ascii="Times New Roman" w:hAnsi="Times New Roman" w:eastAsia="宋体" w:cs="Times New Roman"/>
                      <w:b w:val="0"/>
                      <w:bCs w:val="0"/>
                      <w:color w:val="auto"/>
                      <w:sz w:val="22"/>
                      <w:szCs w:val="22"/>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24" w:type="pct"/>
                  <w:vMerge w:val="continue"/>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rPr>
                  </w:pPr>
                </w:p>
              </w:tc>
              <w:tc>
                <w:tcPr>
                  <w:tcW w:w="634"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lang w:val="zh-CN" w:eastAsia="zh-CN"/>
                    </w:rPr>
                  </w:pPr>
                  <w:r>
                    <w:rPr>
                      <w:rFonts w:hint="eastAsia" w:ascii="Times New Roman" w:hAnsi="Times New Roman" w:eastAsia="宋体" w:cs="Times New Roman"/>
                      <w:b w:val="0"/>
                      <w:bCs w:val="0"/>
                      <w:color w:val="auto"/>
                      <w:sz w:val="22"/>
                      <w:szCs w:val="22"/>
                      <w:u w:val="none"/>
                      <w:lang w:val="zh-CN" w:eastAsia="zh-CN"/>
                    </w:rPr>
                    <w:t>冷藏库</w:t>
                  </w:r>
                </w:p>
              </w:tc>
              <w:tc>
                <w:tcPr>
                  <w:tcW w:w="1995"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lang w:val="en-US" w:eastAsia="zh-CN"/>
                    </w:rPr>
                  </w:pPr>
                  <w:r>
                    <w:rPr>
                      <w:rFonts w:hint="default" w:ascii="Times New Roman" w:hAnsi="Times New Roman" w:eastAsia="宋体" w:cs="Times New Roman"/>
                      <w:b w:val="0"/>
                      <w:bCs w:val="0"/>
                      <w:color w:val="auto"/>
                      <w:sz w:val="22"/>
                      <w:szCs w:val="22"/>
                      <w:u w:val="none"/>
                      <w:lang w:val="en-US" w:eastAsia="zh-CN"/>
                    </w:rPr>
                    <w:t>建筑面积为460m</w:t>
                  </w:r>
                  <w:r>
                    <w:rPr>
                      <w:rFonts w:hint="default" w:ascii="Times New Roman" w:hAnsi="Times New Roman" w:eastAsia="宋体" w:cs="Times New Roman"/>
                      <w:b w:val="0"/>
                      <w:bCs w:val="0"/>
                      <w:color w:val="auto"/>
                      <w:sz w:val="22"/>
                      <w:szCs w:val="22"/>
                      <w:u w:val="none"/>
                      <w:vertAlign w:val="superscript"/>
                      <w:lang w:val="en-US" w:eastAsia="zh-CN"/>
                    </w:rPr>
                    <w:t>2</w:t>
                  </w:r>
                  <w:r>
                    <w:rPr>
                      <w:rFonts w:hint="eastAsia" w:ascii="Times New Roman" w:hAnsi="Times New Roman" w:eastAsia="宋体" w:cs="Times New Roman"/>
                      <w:b w:val="0"/>
                      <w:bCs w:val="0"/>
                      <w:color w:val="auto"/>
                      <w:sz w:val="22"/>
                      <w:szCs w:val="22"/>
                      <w:u w:val="none"/>
                      <w:lang w:val="en-US" w:eastAsia="zh-CN"/>
                    </w:rPr>
                    <w:t>，</w:t>
                  </w:r>
                  <w:r>
                    <w:rPr>
                      <w:rFonts w:hint="default" w:ascii="Times New Roman" w:hAnsi="Times New Roman" w:eastAsia="宋体" w:cs="Times New Roman"/>
                      <w:b w:val="0"/>
                      <w:bCs w:val="0"/>
                      <w:color w:val="auto"/>
                      <w:sz w:val="22"/>
                      <w:szCs w:val="22"/>
                      <w:u w:val="none"/>
                      <w:lang w:val="en-US" w:eastAsia="zh-CN"/>
                    </w:rPr>
                    <w:t>一层</w:t>
                  </w:r>
                  <w:r>
                    <w:rPr>
                      <w:rFonts w:hint="eastAsia" w:ascii="Times New Roman" w:hAnsi="Times New Roman" w:eastAsia="宋体" w:cs="Times New Roman"/>
                      <w:b w:val="0"/>
                      <w:bCs w:val="0"/>
                      <w:color w:val="auto"/>
                      <w:sz w:val="22"/>
                      <w:szCs w:val="22"/>
                      <w:u w:val="none"/>
                      <w:lang w:val="en-US" w:eastAsia="zh-CN"/>
                    </w:rPr>
                    <w:t>，</w:t>
                  </w:r>
                  <w:r>
                    <w:rPr>
                      <w:rFonts w:hint="eastAsia" w:ascii="Times New Roman" w:hAnsi="Times New Roman" w:eastAsia="宋体" w:cs="Times New Roman"/>
                      <w:b w:val="0"/>
                      <w:bCs w:val="0"/>
                      <w:color w:val="auto"/>
                      <w:sz w:val="22"/>
                      <w:szCs w:val="22"/>
                      <w:u w:val="none"/>
                      <w:lang w:val="zh-CN" w:eastAsia="zh-CN"/>
                    </w:rPr>
                    <w:t>共设</w:t>
                  </w:r>
                  <w:r>
                    <w:rPr>
                      <w:rFonts w:hint="eastAsia" w:ascii="Times New Roman" w:hAnsi="Times New Roman" w:eastAsia="宋体" w:cs="Times New Roman"/>
                      <w:b w:val="0"/>
                      <w:bCs w:val="0"/>
                      <w:color w:val="auto"/>
                      <w:sz w:val="22"/>
                      <w:szCs w:val="22"/>
                      <w:u w:val="none"/>
                      <w:lang w:val="en-US" w:eastAsia="zh-CN"/>
                    </w:rPr>
                    <w:t>2间，位于出菇房东侧</w:t>
                  </w:r>
                </w:p>
              </w:tc>
              <w:tc>
                <w:tcPr>
                  <w:tcW w:w="846"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lang w:eastAsia="zh-CN"/>
                    </w:rPr>
                  </w:pPr>
                  <w:r>
                    <w:rPr>
                      <w:rFonts w:hint="default" w:ascii="Times New Roman" w:hAnsi="Times New Roman" w:eastAsia="宋体" w:cs="Times New Roman"/>
                      <w:b w:val="0"/>
                      <w:bCs w:val="0"/>
                      <w:color w:val="auto"/>
                      <w:sz w:val="22"/>
                      <w:szCs w:val="22"/>
                      <w:u w:val="none"/>
                      <w:lang w:eastAsia="zh-CN"/>
                    </w:rPr>
                    <w:t>一致</w:t>
                  </w:r>
                </w:p>
              </w:tc>
              <w:tc>
                <w:tcPr>
                  <w:tcW w:w="899"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eastAsia" w:ascii="Times New Roman" w:hAnsi="Times New Roman" w:eastAsia="宋体" w:cs="Times New Roman"/>
                      <w:b w:val="0"/>
                      <w:bCs w:val="0"/>
                      <w:color w:val="auto"/>
                      <w:sz w:val="22"/>
                      <w:szCs w:val="22"/>
                      <w:u w:val="none"/>
                      <w:lang w:eastAsia="zh-CN"/>
                    </w:rPr>
                  </w:pPr>
                  <w:r>
                    <w:rPr>
                      <w:rFonts w:hint="eastAsia" w:ascii="Times New Roman" w:hAnsi="Times New Roman" w:eastAsia="宋体" w:cs="Times New Roman"/>
                      <w:b w:val="0"/>
                      <w:bCs w:val="0"/>
                      <w:color w:val="auto"/>
                      <w:sz w:val="22"/>
                      <w:szCs w:val="22"/>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24" w:type="pct"/>
                  <w:vMerge w:val="continue"/>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rPr>
                  </w:pPr>
                </w:p>
              </w:tc>
              <w:tc>
                <w:tcPr>
                  <w:tcW w:w="634"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lang w:val="zh-CN" w:eastAsia="zh-CN"/>
                    </w:rPr>
                  </w:pPr>
                  <w:r>
                    <w:rPr>
                      <w:rFonts w:hint="eastAsia" w:ascii="Times New Roman" w:hAnsi="Times New Roman" w:eastAsia="宋体" w:cs="Times New Roman"/>
                      <w:b w:val="0"/>
                      <w:bCs w:val="0"/>
                      <w:color w:val="auto"/>
                      <w:sz w:val="22"/>
                      <w:szCs w:val="22"/>
                      <w:u w:val="none"/>
                      <w:lang w:val="zh-CN" w:eastAsia="zh-CN"/>
                    </w:rPr>
                    <w:t>综合车间</w:t>
                  </w:r>
                </w:p>
              </w:tc>
              <w:tc>
                <w:tcPr>
                  <w:tcW w:w="1995"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lang w:val="en-US" w:eastAsia="zh-CN"/>
                    </w:rPr>
                  </w:pPr>
                  <w:r>
                    <w:rPr>
                      <w:rFonts w:hint="default" w:ascii="Times New Roman" w:hAnsi="Times New Roman" w:eastAsia="宋体" w:cs="Times New Roman"/>
                      <w:b w:val="0"/>
                      <w:bCs w:val="0"/>
                      <w:color w:val="auto"/>
                      <w:sz w:val="22"/>
                      <w:szCs w:val="22"/>
                      <w:u w:val="none"/>
                      <w:lang w:val="en-US" w:eastAsia="zh-CN"/>
                    </w:rPr>
                    <w:t>建筑面积为1468m</w:t>
                  </w:r>
                  <w:r>
                    <w:rPr>
                      <w:rFonts w:hint="default" w:ascii="Times New Roman" w:hAnsi="Times New Roman" w:eastAsia="宋体" w:cs="Times New Roman"/>
                      <w:b w:val="0"/>
                      <w:bCs w:val="0"/>
                      <w:color w:val="auto"/>
                      <w:sz w:val="22"/>
                      <w:szCs w:val="22"/>
                      <w:u w:val="none"/>
                      <w:vertAlign w:val="superscript"/>
                      <w:lang w:val="en-US" w:eastAsia="zh-CN"/>
                    </w:rPr>
                    <w:t>2</w:t>
                  </w:r>
                  <w:r>
                    <w:rPr>
                      <w:rFonts w:hint="eastAsia" w:ascii="Times New Roman" w:hAnsi="Times New Roman" w:eastAsia="宋体" w:cs="Times New Roman"/>
                      <w:b w:val="0"/>
                      <w:bCs w:val="0"/>
                      <w:color w:val="auto"/>
                      <w:sz w:val="22"/>
                      <w:szCs w:val="22"/>
                      <w:u w:val="none"/>
                      <w:lang w:val="en-US" w:eastAsia="zh-CN"/>
                    </w:rPr>
                    <w:t>，</w:t>
                  </w:r>
                  <w:r>
                    <w:rPr>
                      <w:rFonts w:hint="default" w:ascii="Times New Roman" w:hAnsi="Times New Roman" w:eastAsia="宋体" w:cs="Times New Roman"/>
                      <w:b w:val="0"/>
                      <w:bCs w:val="0"/>
                      <w:color w:val="auto"/>
                      <w:sz w:val="22"/>
                      <w:szCs w:val="22"/>
                      <w:u w:val="none"/>
                      <w:lang w:val="en-US" w:eastAsia="zh-CN"/>
                    </w:rPr>
                    <w:t>一层</w:t>
                  </w:r>
                  <w:r>
                    <w:rPr>
                      <w:rFonts w:hint="eastAsia" w:ascii="Times New Roman" w:hAnsi="Times New Roman" w:eastAsia="宋体" w:cs="Times New Roman"/>
                      <w:b w:val="0"/>
                      <w:bCs w:val="0"/>
                      <w:color w:val="auto"/>
                      <w:sz w:val="22"/>
                      <w:szCs w:val="22"/>
                      <w:u w:val="none"/>
                      <w:lang w:val="en-US" w:eastAsia="zh-CN"/>
                    </w:rPr>
                    <w:t>，</w:t>
                  </w:r>
                  <w:r>
                    <w:rPr>
                      <w:rFonts w:hint="eastAsia" w:ascii="Times New Roman" w:hAnsi="Times New Roman" w:eastAsia="宋体" w:cs="Times New Roman"/>
                      <w:b w:val="0"/>
                      <w:bCs w:val="0"/>
                      <w:color w:val="auto"/>
                      <w:sz w:val="22"/>
                      <w:szCs w:val="22"/>
                      <w:u w:val="none"/>
                      <w:lang w:eastAsia="zh-CN"/>
                    </w:rPr>
                    <w:t>包</w:t>
                  </w:r>
                  <w:r>
                    <w:rPr>
                      <w:rFonts w:hint="eastAsia" w:ascii="Times New Roman" w:hAnsi="Times New Roman" w:eastAsia="宋体" w:cs="Times New Roman"/>
                      <w:b w:val="0"/>
                      <w:bCs w:val="0"/>
                      <w:color w:val="auto"/>
                      <w:sz w:val="22"/>
                      <w:szCs w:val="22"/>
                      <w:u w:val="none"/>
                      <w:lang w:val="en-US" w:eastAsia="zh-CN"/>
                    </w:rPr>
                    <w:t>括菌种培养、灭菌、机房等</w:t>
                  </w:r>
                </w:p>
              </w:tc>
              <w:tc>
                <w:tcPr>
                  <w:tcW w:w="846"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lang w:eastAsia="zh-CN"/>
                    </w:rPr>
                  </w:pPr>
                  <w:r>
                    <w:rPr>
                      <w:rFonts w:hint="default" w:ascii="Times New Roman" w:hAnsi="Times New Roman" w:eastAsia="宋体" w:cs="Times New Roman"/>
                      <w:b w:val="0"/>
                      <w:bCs w:val="0"/>
                      <w:color w:val="auto"/>
                      <w:sz w:val="22"/>
                      <w:szCs w:val="22"/>
                      <w:u w:val="none"/>
                      <w:lang w:eastAsia="zh-CN"/>
                    </w:rPr>
                    <w:t>一致</w:t>
                  </w:r>
                </w:p>
              </w:tc>
              <w:tc>
                <w:tcPr>
                  <w:tcW w:w="899"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eastAsia" w:ascii="Times New Roman" w:hAnsi="Times New Roman" w:eastAsia="宋体" w:cs="Times New Roman"/>
                      <w:b w:val="0"/>
                      <w:bCs w:val="0"/>
                      <w:color w:val="auto"/>
                      <w:sz w:val="22"/>
                      <w:szCs w:val="22"/>
                      <w:u w:val="none"/>
                      <w:lang w:eastAsia="zh-CN"/>
                    </w:rPr>
                  </w:pPr>
                  <w:r>
                    <w:rPr>
                      <w:rFonts w:hint="eastAsia" w:ascii="Times New Roman" w:hAnsi="Times New Roman" w:eastAsia="宋体" w:cs="Times New Roman"/>
                      <w:b w:val="0"/>
                      <w:bCs w:val="0"/>
                      <w:color w:val="auto"/>
                      <w:sz w:val="22"/>
                      <w:szCs w:val="22"/>
                      <w:u w:val="none"/>
                      <w:lang w:val="en-US" w:eastAsia="zh-CN" w:bidi="ar-SA"/>
                    </w:rPr>
                    <w:t>/</w:t>
                  </w:r>
                </w:p>
              </w:tc>
            </w:tr>
          </w:tbl>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宋体" w:hAnsi="宋体" w:eastAsia="宋体" w:cs="宋体"/>
                <w:color w:val="auto"/>
                <w:sz w:val="24"/>
                <w:szCs w:val="24"/>
                <w:vertAlign w:val="baseline"/>
                <w:lang w:val="en-US" w:eastAsia="zh-CN"/>
              </w:rPr>
            </w:pPr>
          </w:p>
        </w:tc>
      </w:tr>
    </w:tbl>
    <w:p>
      <w:pPr>
        <w:rPr>
          <w:rFonts w:hint="eastAsia"/>
          <w:color w:val="auto"/>
          <w:lang w:eastAsia="zh-CN"/>
        </w:rPr>
        <w:sectPr>
          <w:pgSz w:w="11906" w:h="16838"/>
          <w:pgMar w:top="1440" w:right="1304" w:bottom="1440" w:left="1417" w:header="708" w:footer="708" w:gutter="0"/>
          <w:pgBorders>
            <w:top w:val="none" w:sz="0" w:space="0"/>
            <w:left w:val="none" w:sz="0" w:space="0"/>
            <w:bottom w:val="none" w:sz="0" w:space="0"/>
            <w:right w:val="none" w:sz="0" w:space="0"/>
          </w:pgBorders>
          <w:pgNumType w:fmt="decimal"/>
          <w:cols w:space="720" w:num="1"/>
          <w:docGrid w:linePitch="360" w:charSpace="0"/>
        </w:sectPr>
      </w:pP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8" w:hRule="atLeast"/>
        </w:trPr>
        <w:tc>
          <w:tcPr>
            <w:tcW w:w="5000" w:type="pct"/>
          </w:tcPr>
          <w:p>
            <w:pPr>
              <w:pStyle w:val="5"/>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jc w:val="center"/>
              <w:textAlignment w:val="auto"/>
              <w:rPr>
                <w:rFonts w:hint="eastAsia" w:ascii="Times New Roman" w:hAnsi="Times New Roman" w:cs="Times New Roman" w:eastAsiaTheme="minorEastAsia"/>
                <w:sz w:val="22"/>
                <w:szCs w:val="22"/>
                <w:lang w:val="en-US" w:eastAsia="zh-CN"/>
              </w:rPr>
            </w:pPr>
          </w:p>
          <w:p>
            <w:pPr>
              <w:pStyle w:val="5"/>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jc w:val="center"/>
              <w:textAlignment w:val="auto"/>
              <w:rPr>
                <w:rFonts w:hint="default" w:ascii="Times New Roman" w:hAnsi="Times New Roman" w:cs="Times New Roman"/>
                <w:sz w:val="22"/>
                <w:szCs w:val="22"/>
                <w:lang w:val="en-US" w:eastAsia="zh-CN"/>
              </w:rPr>
            </w:pPr>
            <w:r>
              <w:rPr>
                <w:rFonts w:hint="eastAsia" w:ascii="Times New Roman" w:hAnsi="Times New Roman" w:cs="Times New Roman" w:eastAsiaTheme="minorEastAsia"/>
                <w:sz w:val="22"/>
                <w:szCs w:val="22"/>
                <w:lang w:val="en-US" w:eastAsia="zh-CN"/>
              </w:rPr>
              <w:t>续</w:t>
            </w:r>
            <w:r>
              <w:rPr>
                <w:rFonts w:hint="default" w:ascii="Times New Roman" w:hAnsi="Times New Roman" w:cs="Times New Roman" w:eastAsiaTheme="minorEastAsia"/>
                <w:sz w:val="22"/>
                <w:szCs w:val="22"/>
                <w:lang w:val="en-US" w:eastAsia="zh-CN"/>
              </w:rPr>
              <w:t>表2-1</w:t>
            </w:r>
            <w:r>
              <w:rPr>
                <w:rFonts w:hint="default" w:ascii="Times New Roman" w:hAnsi="Times New Roman" w:cs="Times New Roman" w:eastAsiaTheme="minorEastAsia"/>
                <w:sz w:val="22"/>
                <w:szCs w:val="22"/>
                <w:lang w:eastAsia="zh-CN"/>
              </w:rPr>
              <w:t>环评及批复阶段建设内容与实际建设内容一览表</w:t>
            </w:r>
          </w:p>
          <w:tbl>
            <w:tblPr>
              <w:tblStyle w:val="1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1"/>
              <w:gridCol w:w="1163"/>
              <w:gridCol w:w="3666"/>
              <w:gridCol w:w="1762"/>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3254" w:type="pct"/>
                  <w:gridSpan w:val="3"/>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cs="Times New Roman" w:eastAsiaTheme="minorEastAsia"/>
                      <w:sz w:val="22"/>
                      <w:szCs w:val="22"/>
                      <w:lang w:eastAsia="zh-CN"/>
                    </w:rPr>
                    <w:t>环评及批复阶段建设内容</w:t>
                  </w:r>
                </w:p>
              </w:tc>
              <w:tc>
                <w:tcPr>
                  <w:tcW w:w="1745" w:type="pct"/>
                  <w:gridSpan w:val="2"/>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b w:val="0"/>
                      <w:bCs w:val="0"/>
                      <w:color w:val="auto"/>
                      <w:sz w:val="22"/>
                      <w:szCs w:val="22"/>
                      <w:u w:val="none"/>
                      <w:lang w:eastAsia="zh-CN"/>
                    </w:rPr>
                    <w:t>变更情况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622"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b w:val="0"/>
                      <w:bCs w:val="0"/>
                      <w:color w:val="auto"/>
                      <w:sz w:val="22"/>
                      <w:szCs w:val="22"/>
                      <w:u w:val="none"/>
                    </w:rPr>
                    <w:t>项目组成</w:t>
                  </w:r>
                </w:p>
              </w:tc>
              <w:tc>
                <w:tcPr>
                  <w:tcW w:w="634"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b w:val="0"/>
                      <w:bCs w:val="0"/>
                      <w:color w:val="auto"/>
                      <w:sz w:val="22"/>
                      <w:szCs w:val="22"/>
                      <w:u w:val="none"/>
                    </w:rPr>
                    <w:t>名称</w:t>
                  </w:r>
                </w:p>
              </w:tc>
              <w:tc>
                <w:tcPr>
                  <w:tcW w:w="1996"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b w:val="0"/>
                      <w:bCs w:val="0"/>
                      <w:color w:val="auto"/>
                      <w:sz w:val="22"/>
                      <w:szCs w:val="22"/>
                      <w:u w:val="none"/>
                    </w:rPr>
                    <w:t>建筑</w:t>
                  </w:r>
                  <w:r>
                    <w:rPr>
                      <w:rFonts w:hint="default" w:ascii="Times New Roman" w:hAnsi="Times New Roman" w:eastAsia="宋体" w:cs="Times New Roman"/>
                      <w:b w:val="0"/>
                      <w:bCs w:val="0"/>
                      <w:color w:val="auto"/>
                      <w:sz w:val="22"/>
                      <w:szCs w:val="22"/>
                      <w:u w:val="none"/>
                      <w:lang w:eastAsia="zh-CN"/>
                    </w:rPr>
                    <w:t>内容</w:t>
                  </w:r>
                </w:p>
              </w:tc>
              <w:tc>
                <w:tcPr>
                  <w:tcW w:w="960"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b w:val="0"/>
                      <w:bCs w:val="0"/>
                      <w:color w:val="auto"/>
                      <w:sz w:val="22"/>
                      <w:szCs w:val="22"/>
                      <w:u w:val="none"/>
                      <w:lang w:eastAsia="zh-CN"/>
                    </w:rPr>
                    <w:t>是否一致</w:t>
                  </w:r>
                </w:p>
              </w:tc>
              <w:tc>
                <w:tcPr>
                  <w:tcW w:w="785"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b w:val="0"/>
                      <w:bCs w:val="0"/>
                      <w:color w:val="auto"/>
                      <w:sz w:val="22"/>
                      <w:szCs w:val="22"/>
                      <w:u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22" w:type="pct"/>
                  <w:vMerge w:val="restar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rPr>
                  </w:pPr>
                  <w:r>
                    <w:rPr>
                      <w:rFonts w:hint="eastAsia" w:ascii="Times New Roman" w:hAnsi="Times New Roman" w:eastAsia="宋体" w:cs="Times New Roman"/>
                      <w:b w:val="0"/>
                      <w:bCs w:val="0"/>
                      <w:color w:val="auto"/>
                      <w:sz w:val="22"/>
                      <w:szCs w:val="22"/>
                      <w:u w:val="none"/>
                      <w:lang w:eastAsia="zh-CN"/>
                    </w:rPr>
                    <w:t>配套</w:t>
                  </w:r>
                  <w:r>
                    <w:rPr>
                      <w:rFonts w:hint="default" w:ascii="Times New Roman" w:hAnsi="Times New Roman" w:eastAsia="宋体" w:cs="Times New Roman"/>
                      <w:b w:val="0"/>
                      <w:bCs w:val="0"/>
                      <w:color w:val="auto"/>
                      <w:sz w:val="22"/>
                      <w:szCs w:val="22"/>
                      <w:u w:val="none"/>
                    </w:rPr>
                    <w:t>工程</w:t>
                  </w:r>
                </w:p>
              </w:tc>
              <w:tc>
                <w:tcPr>
                  <w:tcW w:w="634"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lang w:val="en-US" w:eastAsia="zh-CN" w:bidi="ar-SA"/>
                    </w:rPr>
                  </w:pPr>
                  <w:r>
                    <w:rPr>
                      <w:rFonts w:hint="default" w:ascii="Times New Roman" w:hAnsi="Times New Roman" w:eastAsia="宋体" w:cs="Times New Roman"/>
                      <w:b w:val="0"/>
                      <w:bCs w:val="0"/>
                      <w:color w:val="auto"/>
                      <w:sz w:val="22"/>
                      <w:szCs w:val="22"/>
                      <w:u w:val="none"/>
                      <w:lang w:eastAsia="zh-CN"/>
                    </w:rPr>
                    <w:t>办公用房</w:t>
                  </w:r>
                </w:p>
              </w:tc>
              <w:tc>
                <w:tcPr>
                  <w:tcW w:w="1996"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lang w:val="en-US" w:eastAsia="zh-CN" w:bidi="ar-SA"/>
                    </w:rPr>
                  </w:pPr>
                  <w:r>
                    <w:rPr>
                      <w:rFonts w:hint="default" w:ascii="Times New Roman" w:hAnsi="Times New Roman" w:eastAsia="宋体" w:cs="Times New Roman"/>
                      <w:color w:val="auto"/>
                      <w:sz w:val="21"/>
                      <w:szCs w:val="21"/>
                      <w:lang w:val="zh-CN" w:eastAsia="zh-CN"/>
                    </w:rPr>
                    <w:t>建筑面积为</w:t>
                  </w:r>
                  <w:r>
                    <w:rPr>
                      <w:rFonts w:hint="default" w:ascii="Times New Roman" w:hAnsi="Times New Roman" w:eastAsia="宋体" w:cs="Times New Roman"/>
                      <w:color w:val="auto"/>
                      <w:sz w:val="21"/>
                      <w:szCs w:val="21"/>
                      <w:lang w:val="en-US" w:eastAsia="zh-CN"/>
                    </w:rPr>
                    <w:t>600</w:t>
                  </w:r>
                  <w:r>
                    <w:rPr>
                      <w:rFonts w:hint="default" w:ascii="Times New Roman" w:hAnsi="Times New Roman" w:eastAsia="宋体" w:cs="Times New Roman"/>
                      <w:b w:val="0"/>
                      <w:bCs w:val="0"/>
                      <w:color w:val="auto"/>
                      <w:sz w:val="22"/>
                      <w:szCs w:val="22"/>
                      <w:u w:val="none"/>
                    </w:rPr>
                    <w:t>m</w:t>
                  </w:r>
                  <w:r>
                    <w:rPr>
                      <w:rFonts w:hint="default" w:ascii="Times New Roman" w:hAnsi="Times New Roman" w:eastAsia="宋体" w:cs="Times New Roman"/>
                      <w:b w:val="0"/>
                      <w:bCs w:val="0"/>
                      <w:color w:val="auto"/>
                      <w:sz w:val="22"/>
                      <w:szCs w:val="22"/>
                      <w:u w:val="none"/>
                      <w:vertAlign w:val="superscript"/>
                    </w:rPr>
                    <w:t>2</w:t>
                  </w:r>
                  <w:r>
                    <w:rPr>
                      <w:rFonts w:hint="default" w:ascii="Times New Roman" w:hAnsi="Times New Roman" w:eastAsia="宋体" w:cs="Times New Roman"/>
                      <w:color w:val="auto"/>
                      <w:sz w:val="21"/>
                      <w:szCs w:val="21"/>
                      <w:lang w:val="en-US" w:eastAsia="zh-CN"/>
                    </w:rPr>
                    <w:t>、一层</w:t>
                  </w:r>
                  <w:r>
                    <w:rPr>
                      <w:rFonts w:hint="eastAsia" w:ascii="Times New Roman" w:hAnsi="Times New Roman" w:eastAsia="宋体" w:cs="Times New Roman"/>
                      <w:color w:val="auto"/>
                      <w:sz w:val="21"/>
                      <w:szCs w:val="21"/>
                      <w:lang w:val="en-US" w:eastAsia="zh-CN"/>
                    </w:rPr>
                    <w:t>，砖混结构，主要进行菌种培育，检测及员工办公使用</w:t>
                  </w:r>
                </w:p>
              </w:tc>
              <w:tc>
                <w:tcPr>
                  <w:tcW w:w="960"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lang w:val="en-US" w:eastAsia="zh-CN" w:bidi="ar-SA"/>
                    </w:rPr>
                  </w:pPr>
                  <w:r>
                    <w:rPr>
                      <w:rFonts w:hint="default" w:ascii="Times New Roman" w:hAnsi="Times New Roman" w:eastAsia="宋体" w:cs="Times New Roman"/>
                      <w:b w:val="0"/>
                      <w:bCs w:val="0"/>
                      <w:color w:val="auto"/>
                      <w:sz w:val="22"/>
                      <w:szCs w:val="22"/>
                      <w:u w:val="none"/>
                      <w:lang w:eastAsia="zh-CN"/>
                    </w:rPr>
                    <w:t>一致</w:t>
                  </w:r>
                </w:p>
              </w:tc>
              <w:tc>
                <w:tcPr>
                  <w:tcW w:w="785"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lang w:val="en-US" w:eastAsia="zh-CN" w:bidi="ar-SA"/>
                    </w:rPr>
                  </w:pPr>
                  <w:r>
                    <w:rPr>
                      <w:rFonts w:hint="eastAsia" w:ascii="Times New Roman" w:hAnsi="Times New Roman" w:eastAsia="宋体" w:cs="Times New Roman"/>
                      <w:b w:val="0"/>
                      <w:bCs w:val="0"/>
                      <w:color w:val="auto"/>
                      <w:sz w:val="22"/>
                      <w:szCs w:val="22"/>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622" w:type="pct"/>
                  <w:vMerge w:val="continue"/>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rPr>
                  </w:pPr>
                </w:p>
              </w:tc>
              <w:tc>
                <w:tcPr>
                  <w:tcW w:w="634"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lang w:val="en-US" w:eastAsia="zh-CN" w:bidi="ar-SA"/>
                    </w:rPr>
                  </w:pPr>
                  <w:r>
                    <w:rPr>
                      <w:rFonts w:hint="default" w:ascii="Times New Roman" w:hAnsi="Times New Roman" w:eastAsia="宋体" w:cs="Times New Roman"/>
                      <w:b w:val="0"/>
                      <w:bCs w:val="0"/>
                      <w:color w:val="auto"/>
                      <w:sz w:val="22"/>
                      <w:szCs w:val="22"/>
                      <w:u w:val="none"/>
                    </w:rPr>
                    <w:t>蒸汽锅炉</w:t>
                  </w:r>
                </w:p>
              </w:tc>
              <w:tc>
                <w:tcPr>
                  <w:tcW w:w="1996"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lang w:val="en-US" w:eastAsia="zh-CN" w:bidi="ar-SA"/>
                    </w:rPr>
                  </w:pPr>
                  <w:r>
                    <w:rPr>
                      <w:rFonts w:hint="default" w:ascii="Times New Roman" w:hAnsi="Times New Roman" w:eastAsia="宋体" w:cs="Times New Roman"/>
                      <w:b w:val="0"/>
                      <w:bCs w:val="0"/>
                      <w:color w:val="auto"/>
                      <w:sz w:val="22"/>
                      <w:szCs w:val="22"/>
                      <w:u w:val="none"/>
                      <w:lang w:val="en-US" w:eastAsia="zh-CN"/>
                    </w:rPr>
                    <w:t>2</w:t>
                  </w:r>
                  <w:r>
                    <w:rPr>
                      <w:rFonts w:hint="default" w:ascii="Times New Roman" w:hAnsi="Times New Roman" w:eastAsia="宋体" w:cs="Times New Roman"/>
                      <w:b w:val="0"/>
                      <w:bCs w:val="0"/>
                      <w:color w:val="auto"/>
                      <w:sz w:val="22"/>
                      <w:szCs w:val="22"/>
                      <w:u w:val="none"/>
                    </w:rPr>
                    <w:t>t/h</w:t>
                  </w:r>
                  <w:r>
                    <w:rPr>
                      <w:rFonts w:hint="eastAsia" w:ascii="Times New Roman" w:hAnsi="Times New Roman" w:eastAsia="宋体" w:cs="Times New Roman"/>
                      <w:b w:val="0"/>
                      <w:bCs w:val="0"/>
                      <w:color w:val="auto"/>
                      <w:sz w:val="22"/>
                      <w:szCs w:val="22"/>
                      <w:u w:val="none"/>
                      <w:lang w:eastAsia="zh-CN"/>
                    </w:rPr>
                    <w:t>，天然气为燃料</w:t>
                  </w:r>
                </w:p>
              </w:tc>
              <w:tc>
                <w:tcPr>
                  <w:tcW w:w="960"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lang w:val="en-US" w:eastAsia="zh-CN" w:bidi="ar-SA"/>
                    </w:rPr>
                  </w:pPr>
                  <w:r>
                    <w:rPr>
                      <w:rFonts w:hint="default" w:ascii="Times New Roman" w:hAnsi="Times New Roman" w:eastAsia="宋体" w:cs="Times New Roman"/>
                      <w:b w:val="0"/>
                      <w:bCs w:val="0"/>
                      <w:color w:val="auto"/>
                      <w:sz w:val="22"/>
                      <w:szCs w:val="22"/>
                      <w:u w:val="none"/>
                      <w:lang w:eastAsia="zh-CN"/>
                    </w:rPr>
                    <w:t>一致</w:t>
                  </w:r>
                </w:p>
              </w:tc>
              <w:tc>
                <w:tcPr>
                  <w:tcW w:w="785"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lang w:val="en-US" w:eastAsia="zh-CN" w:bidi="ar-SA"/>
                    </w:rPr>
                  </w:pPr>
                  <w:r>
                    <w:rPr>
                      <w:rFonts w:hint="eastAsia" w:ascii="Times New Roman" w:hAnsi="Times New Roman" w:eastAsia="宋体" w:cs="Times New Roman"/>
                      <w:b w:val="0"/>
                      <w:bCs w:val="0"/>
                      <w:color w:val="auto"/>
                      <w:sz w:val="22"/>
                      <w:szCs w:val="22"/>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22" w:type="pct"/>
                  <w:vMerge w:val="continue"/>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rPr>
                  </w:pPr>
                </w:p>
              </w:tc>
              <w:tc>
                <w:tcPr>
                  <w:tcW w:w="634"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rPr>
                  </w:pPr>
                  <w:r>
                    <w:rPr>
                      <w:rFonts w:hint="default" w:ascii="Times New Roman" w:hAnsi="Times New Roman" w:eastAsia="宋体" w:cs="Times New Roman"/>
                      <w:b w:val="0"/>
                      <w:bCs w:val="0"/>
                      <w:color w:val="auto"/>
                      <w:sz w:val="22"/>
                      <w:szCs w:val="22"/>
                      <w:u w:val="none"/>
                      <w:lang w:val="en-US" w:eastAsia="zh-CN" w:bidi="ar-SA"/>
                    </w:rPr>
                    <w:t>冷冻站+冷凝水塔处理设施</w:t>
                  </w:r>
                </w:p>
              </w:tc>
              <w:tc>
                <w:tcPr>
                  <w:tcW w:w="1996"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rPr>
                  </w:pPr>
                  <w:r>
                    <w:rPr>
                      <w:rFonts w:hint="default" w:ascii="Times New Roman" w:hAnsi="Times New Roman" w:eastAsia="宋体" w:cs="Times New Roman"/>
                      <w:b w:val="0"/>
                      <w:bCs w:val="0"/>
                      <w:color w:val="auto"/>
                      <w:sz w:val="22"/>
                      <w:szCs w:val="22"/>
                      <w:u w:val="none"/>
                      <w:lang w:val="en-US" w:eastAsia="zh-CN" w:bidi="ar-SA"/>
                    </w:rPr>
                    <w:t>一套</w:t>
                  </w:r>
                  <w:r>
                    <w:rPr>
                      <w:rFonts w:hint="eastAsia" w:ascii="Times New Roman" w:hAnsi="Times New Roman" w:eastAsia="宋体" w:cs="Times New Roman"/>
                      <w:b w:val="0"/>
                      <w:bCs w:val="0"/>
                      <w:color w:val="auto"/>
                      <w:sz w:val="22"/>
                      <w:szCs w:val="22"/>
                      <w:u w:val="none"/>
                      <w:lang w:val="en-US" w:eastAsia="zh-CN" w:bidi="ar-SA"/>
                    </w:rPr>
                    <w:t>，供蒸汽冷凝使用</w:t>
                  </w:r>
                </w:p>
              </w:tc>
              <w:tc>
                <w:tcPr>
                  <w:tcW w:w="960"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lang w:eastAsia="zh-CN"/>
                    </w:rPr>
                  </w:pPr>
                  <w:r>
                    <w:rPr>
                      <w:rFonts w:hint="default" w:ascii="Times New Roman" w:hAnsi="Times New Roman" w:eastAsia="宋体" w:cs="Times New Roman"/>
                      <w:b w:val="0"/>
                      <w:bCs w:val="0"/>
                      <w:color w:val="auto"/>
                      <w:sz w:val="22"/>
                      <w:szCs w:val="22"/>
                      <w:u w:val="none"/>
                      <w:lang w:eastAsia="zh-CN"/>
                    </w:rPr>
                    <w:t>一致</w:t>
                  </w:r>
                </w:p>
              </w:tc>
              <w:tc>
                <w:tcPr>
                  <w:tcW w:w="785"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lang w:eastAsia="zh-CN"/>
                    </w:rPr>
                  </w:pPr>
                  <w:r>
                    <w:rPr>
                      <w:rFonts w:hint="eastAsia" w:ascii="Times New Roman" w:hAnsi="Times New Roman" w:eastAsia="宋体" w:cs="Times New Roman"/>
                      <w:b w:val="0"/>
                      <w:bCs w:val="0"/>
                      <w:color w:val="auto"/>
                      <w:sz w:val="22"/>
                      <w:szCs w:val="22"/>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22" w:type="pct"/>
                  <w:vMerge w:val="restar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rPr>
                  </w:pPr>
                  <w:r>
                    <w:rPr>
                      <w:rFonts w:hint="default" w:ascii="Times New Roman" w:hAnsi="Times New Roman" w:eastAsia="宋体" w:cs="Times New Roman"/>
                      <w:b w:val="0"/>
                      <w:bCs w:val="0"/>
                      <w:color w:val="auto"/>
                      <w:sz w:val="22"/>
                      <w:szCs w:val="22"/>
                      <w:u w:val="none"/>
                    </w:rPr>
                    <w:t>公用工程</w:t>
                  </w:r>
                </w:p>
              </w:tc>
              <w:tc>
                <w:tcPr>
                  <w:tcW w:w="634"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lang w:val="en-US" w:eastAsia="zh-CN" w:bidi="ar-SA"/>
                    </w:rPr>
                  </w:pPr>
                  <w:r>
                    <w:rPr>
                      <w:rFonts w:hint="default" w:ascii="Times New Roman" w:hAnsi="Times New Roman" w:eastAsia="宋体" w:cs="Times New Roman"/>
                      <w:b w:val="0"/>
                      <w:bCs w:val="0"/>
                      <w:color w:val="auto"/>
                      <w:sz w:val="22"/>
                      <w:szCs w:val="22"/>
                      <w:u w:val="none"/>
                    </w:rPr>
                    <w:t>给水</w:t>
                  </w:r>
                </w:p>
              </w:tc>
              <w:tc>
                <w:tcPr>
                  <w:tcW w:w="1996"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lang w:val="en-US" w:eastAsia="zh-CN" w:bidi="ar-SA"/>
                    </w:rPr>
                  </w:pPr>
                  <w:r>
                    <w:rPr>
                      <w:rFonts w:hint="default" w:ascii="Times New Roman" w:hAnsi="Times New Roman" w:eastAsia="宋体" w:cs="Times New Roman"/>
                      <w:b w:val="0"/>
                      <w:bCs w:val="0"/>
                      <w:color w:val="auto"/>
                      <w:sz w:val="22"/>
                      <w:szCs w:val="22"/>
                      <w:u w:val="none"/>
                      <w:lang w:eastAsia="zh-CN"/>
                    </w:rPr>
                    <w:t>用水量：</w:t>
                  </w:r>
                  <w:r>
                    <w:rPr>
                      <w:rFonts w:hint="default" w:ascii="Times New Roman" w:hAnsi="Times New Roman" w:eastAsia="宋体" w:cs="Times New Roman"/>
                      <w:b w:val="0"/>
                      <w:bCs w:val="0"/>
                      <w:color w:val="auto"/>
                      <w:sz w:val="22"/>
                      <w:szCs w:val="22"/>
                      <w:u w:val="none"/>
                      <w:lang w:val="en-US" w:eastAsia="zh-CN"/>
                    </w:rPr>
                    <w:t>8504.1t</w:t>
                  </w:r>
                  <w:r>
                    <w:rPr>
                      <w:rFonts w:hint="default" w:ascii="Times New Roman" w:hAnsi="Times New Roman" w:eastAsia="宋体" w:cs="Times New Roman"/>
                      <w:b w:val="0"/>
                      <w:bCs w:val="0"/>
                      <w:color w:val="auto"/>
                      <w:sz w:val="22"/>
                      <w:szCs w:val="22"/>
                      <w:u w:val="none"/>
                      <w:lang w:eastAsia="zh-CN"/>
                    </w:rPr>
                    <w:t>/</w:t>
                  </w:r>
                  <w:r>
                    <w:rPr>
                      <w:rFonts w:hint="default" w:ascii="Times New Roman" w:hAnsi="Times New Roman" w:eastAsia="宋体" w:cs="Times New Roman"/>
                      <w:b w:val="0"/>
                      <w:bCs w:val="0"/>
                      <w:color w:val="auto"/>
                      <w:sz w:val="22"/>
                      <w:szCs w:val="22"/>
                      <w:u w:val="none"/>
                      <w:lang w:val="en-US" w:eastAsia="zh-CN"/>
                    </w:rPr>
                    <w:t>a</w:t>
                  </w:r>
                  <w:r>
                    <w:rPr>
                      <w:rFonts w:hint="eastAsia" w:ascii="Times New Roman" w:hAnsi="Times New Roman" w:eastAsia="宋体" w:cs="Times New Roman"/>
                      <w:b w:val="0"/>
                      <w:bCs w:val="0"/>
                      <w:color w:val="auto"/>
                      <w:sz w:val="22"/>
                      <w:szCs w:val="22"/>
                      <w:u w:val="none"/>
                      <w:lang w:val="en-US" w:eastAsia="zh-CN"/>
                    </w:rPr>
                    <w:t>，厂区自备水井</w:t>
                  </w:r>
                </w:p>
              </w:tc>
              <w:tc>
                <w:tcPr>
                  <w:tcW w:w="960"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lang w:eastAsia="zh-CN"/>
                    </w:rPr>
                  </w:pPr>
                  <w:r>
                    <w:rPr>
                      <w:rFonts w:hint="default" w:ascii="Times New Roman" w:hAnsi="Times New Roman" w:eastAsia="宋体" w:cs="Times New Roman"/>
                      <w:b w:val="0"/>
                      <w:bCs w:val="0"/>
                      <w:color w:val="auto"/>
                      <w:sz w:val="22"/>
                      <w:szCs w:val="22"/>
                      <w:u w:val="none"/>
                      <w:lang w:eastAsia="zh-CN"/>
                    </w:rPr>
                    <w:t>一致</w:t>
                  </w:r>
                </w:p>
              </w:tc>
              <w:tc>
                <w:tcPr>
                  <w:tcW w:w="785"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eastAsia" w:ascii="Times New Roman" w:hAnsi="Times New Roman" w:eastAsia="宋体" w:cs="Times New Roman"/>
                      <w:b w:val="0"/>
                      <w:bCs w:val="0"/>
                      <w:color w:val="auto"/>
                      <w:sz w:val="22"/>
                      <w:szCs w:val="22"/>
                      <w:u w:val="none"/>
                      <w:lang w:val="en-US" w:eastAsia="zh-CN" w:bidi="ar-SA"/>
                    </w:rPr>
                  </w:pPr>
                  <w:r>
                    <w:rPr>
                      <w:rFonts w:hint="eastAsia" w:ascii="Times New Roman" w:hAnsi="Times New Roman" w:eastAsia="宋体" w:cs="Times New Roman"/>
                      <w:b w:val="0"/>
                      <w:bCs w:val="0"/>
                      <w:color w:val="auto"/>
                      <w:sz w:val="22"/>
                      <w:szCs w:val="22"/>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22" w:type="pct"/>
                  <w:vMerge w:val="continue"/>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rPr>
                  </w:pPr>
                </w:p>
              </w:tc>
              <w:tc>
                <w:tcPr>
                  <w:tcW w:w="634"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lang w:val="en-US" w:eastAsia="zh-CN" w:bidi="ar-SA"/>
                    </w:rPr>
                  </w:pPr>
                  <w:r>
                    <w:rPr>
                      <w:rFonts w:hint="default" w:ascii="Times New Roman" w:hAnsi="Times New Roman" w:eastAsia="宋体" w:cs="Times New Roman"/>
                      <w:b w:val="0"/>
                      <w:bCs w:val="0"/>
                      <w:color w:val="auto"/>
                      <w:sz w:val="22"/>
                      <w:szCs w:val="22"/>
                      <w:u w:val="none"/>
                    </w:rPr>
                    <w:t>供电</w:t>
                  </w:r>
                </w:p>
              </w:tc>
              <w:tc>
                <w:tcPr>
                  <w:tcW w:w="1996"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lang w:val="en-US" w:eastAsia="zh-CN" w:bidi="ar-SA"/>
                    </w:rPr>
                  </w:pPr>
                  <w:r>
                    <w:rPr>
                      <w:rFonts w:hint="default" w:ascii="Times New Roman" w:hAnsi="Times New Roman" w:eastAsia="宋体" w:cs="Times New Roman"/>
                      <w:b w:val="0"/>
                      <w:bCs w:val="0"/>
                      <w:color w:val="auto"/>
                      <w:sz w:val="22"/>
                      <w:szCs w:val="22"/>
                      <w:u w:val="none"/>
                      <w:lang w:eastAsia="zh-CN"/>
                    </w:rPr>
                    <w:t>清丰县双庙乡</w:t>
                  </w:r>
                  <w:r>
                    <w:rPr>
                      <w:rFonts w:hint="default" w:ascii="Times New Roman" w:hAnsi="Times New Roman" w:eastAsia="宋体" w:cs="Times New Roman"/>
                      <w:b w:val="0"/>
                      <w:bCs w:val="0"/>
                      <w:color w:val="auto"/>
                      <w:sz w:val="22"/>
                      <w:szCs w:val="22"/>
                      <w:u w:val="none"/>
                    </w:rPr>
                    <w:t>供电网供电</w:t>
                  </w:r>
                </w:p>
              </w:tc>
              <w:tc>
                <w:tcPr>
                  <w:tcW w:w="960"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lang w:eastAsia="zh-CN"/>
                    </w:rPr>
                  </w:pPr>
                  <w:r>
                    <w:rPr>
                      <w:rFonts w:hint="default" w:ascii="Times New Roman" w:hAnsi="Times New Roman" w:eastAsia="宋体" w:cs="Times New Roman"/>
                      <w:b w:val="0"/>
                      <w:bCs w:val="0"/>
                      <w:color w:val="auto"/>
                      <w:sz w:val="22"/>
                      <w:szCs w:val="22"/>
                      <w:u w:val="none"/>
                      <w:lang w:eastAsia="zh-CN"/>
                    </w:rPr>
                    <w:t>一致</w:t>
                  </w:r>
                </w:p>
              </w:tc>
              <w:tc>
                <w:tcPr>
                  <w:tcW w:w="785"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eastAsia" w:ascii="Times New Roman" w:hAnsi="Times New Roman" w:eastAsia="宋体" w:cs="Times New Roman"/>
                      <w:b w:val="0"/>
                      <w:bCs w:val="0"/>
                      <w:color w:val="auto"/>
                      <w:sz w:val="22"/>
                      <w:szCs w:val="22"/>
                      <w:u w:val="none"/>
                      <w:lang w:val="en-US" w:eastAsia="zh-CN" w:bidi="ar-SA"/>
                    </w:rPr>
                  </w:pPr>
                  <w:r>
                    <w:rPr>
                      <w:rFonts w:hint="eastAsia" w:ascii="Times New Roman" w:hAnsi="Times New Roman" w:eastAsia="宋体" w:cs="Times New Roman"/>
                      <w:b w:val="0"/>
                      <w:bCs w:val="0"/>
                      <w:color w:val="auto"/>
                      <w:sz w:val="22"/>
                      <w:szCs w:val="22"/>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22" w:type="pct"/>
                  <w:vMerge w:val="continue"/>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rPr>
                  </w:pPr>
                </w:p>
              </w:tc>
              <w:tc>
                <w:tcPr>
                  <w:tcW w:w="634"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lang w:val="en-US" w:eastAsia="zh-CN" w:bidi="ar-SA"/>
                    </w:rPr>
                  </w:pPr>
                  <w:r>
                    <w:rPr>
                      <w:rFonts w:hint="eastAsia" w:ascii="Times New Roman" w:hAnsi="Times New Roman" w:eastAsia="宋体" w:cs="Times New Roman"/>
                      <w:b w:val="0"/>
                      <w:bCs w:val="0"/>
                      <w:color w:val="auto"/>
                      <w:sz w:val="22"/>
                      <w:szCs w:val="22"/>
                      <w:u w:val="none"/>
                      <w:lang w:eastAsia="zh-CN"/>
                    </w:rPr>
                    <w:t>天然气</w:t>
                  </w:r>
                </w:p>
              </w:tc>
              <w:tc>
                <w:tcPr>
                  <w:tcW w:w="1996"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lang w:val="en-US" w:eastAsia="zh-CN" w:bidi="ar-SA"/>
                    </w:rPr>
                  </w:pPr>
                  <w:r>
                    <w:rPr>
                      <w:rFonts w:hint="default" w:ascii="Times New Roman" w:hAnsi="Times New Roman" w:eastAsia="宋体" w:cs="Times New Roman"/>
                      <w:b w:val="0"/>
                      <w:bCs w:val="0"/>
                      <w:color w:val="auto"/>
                      <w:sz w:val="22"/>
                      <w:szCs w:val="22"/>
                      <w:u w:val="none"/>
                      <w:lang w:eastAsia="zh-CN"/>
                    </w:rPr>
                    <w:t>天然气用量：</w:t>
                  </w:r>
                  <w:r>
                    <w:rPr>
                      <w:rFonts w:hint="default" w:ascii="Times New Roman" w:hAnsi="Times New Roman" w:eastAsia="宋体" w:cs="Times New Roman"/>
                      <w:b w:val="0"/>
                      <w:bCs w:val="0"/>
                      <w:color w:val="auto"/>
                      <w:sz w:val="22"/>
                      <w:szCs w:val="22"/>
                      <w:u w:val="none"/>
                      <w:lang w:val="en-US" w:eastAsia="zh-CN"/>
                    </w:rPr>
                    <w:t>247500</w:t>
                  </w:r>
                  <w:r>
                    <w:rPr>
                      <w:rFonts w:hint="default" w:ascii="Times New Roman" w:hAnsi="Times New Roman" w:eastAsia="宋体" w:cs="Times New Roman"/>
                      <w:b w:val="0"/>
                      <w:bCs w:val="0"/>
                      <w:color w:val="auto"/>
                      <w:sz w:val="22"/>
                      <w:szCs w:val="22"/>
                      <w:u w:val="none"/>
                    </w:rPr>
                    <w:t>m</w:t>
                  </w:r>
                  <w:r>
                    <w:rPr>
                      <w:rFonts w:hint="eastAsia" w:ascii="Times New Roman" w:hAnsi="Times New Roman" w:eastAsia="宋体" w:cs="Times New Roman"/>
                      <w:b w:val="0"/>
                      <w:bCs w:val="0"/>
                      <w:color w:val="auto"/>
                      <w:sz w:val="22"/>
                      <w:szCs w:val="22"/>
                      <w:u w:val="none"/>
                      <w:vertAlign w:val="superscript"/>
                      <w:lang w:val="en-US" w:eastAsia="zh-CN"/>
                    </w:rPr>
                    <w:t>3</w:t>
                  </w:r>
                  <w:r>
                    <w:rPr>
                      <w:rFonts w:hint="default" w:ascii="Times New Roman" w:hAnsi="Times New Roman" w:eastAsia="宋体" w:cs="Times New Roman"/>
                      <w:b w:val="0"/>
                      <w:bCs w:val="0"/>
                      <w:color w:val="auto"/>
                      <w:sz w:val="22"/>
                      <w:szCs w:val="22"/>
                      <w:u w:val="none"/>
                      <w:lang w:eastAsia="zh-CN"/>
                    </w:rPr>
                    <w:t>/a</w:t>
                  </w:r>
                  <w:r>
                    <w:rPr>
                      <w:rFonts w:hint="eastAsia" w:ascii="Times New Roman" w:hAnsi="Times New Roman" w:eastAsia="宋体" w:cs="Times New Roman"/>
                      <w:b w:val="0"/>
                      <w:bCs w:val="0"/>
                      <w:color w:val="auto"/>
                      <w:sz w:val="22"/>
                      <w:szCs w:val="22"/>
                      <w:u w:val="none"/>
                      <w:lang w:eastAsia="zh-CN"/>
                    </w:rPr>
                    <w:t>，清丰县博远天然气公司提供</w:t>
                  </w:r>
                </w:p>
              </w:tc>
              <w:tc>
                <w:tcPr>
                  <w:tcW w:w="960"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lang w:eastAsia="zh-CN"/>
                    </w:rPr>
                  </w:pPr>
                  <w:r>
                    <w:rPr>
                      <w:rFonts w:hint="default" w:ascii="Times New Roman" w:hAnsi="Times New Roman" w:eastAsia="宋体" w:cs="Times New Roman"/>
                      <w:b w:val="0"/>
                      <w:bCs w:val="0"/>
                      <w:color w:val="auto"/>
                      <w:sz w:val="22"/>
                      <w:szCs w:val="22"/>
                      <w:u w:val="none"/>
                      <w:lang w:eastAsia="zh-CN"/>
                    </w:rPr>
                    <w:t>一致</w:t>
                  </w:r>
                </w:p>
              </w:tc>
              <w:tc>
                <w:tcPr>
                  <w:tcW w:w="785"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eastAsia" w:ascii="Times New Roman" w:hAnsi="Times New Roman" w:eastAsia="宋体" w:cs="Times New Roman"/>
                      <w:b w:val="0"/>
                      <w:bCs w:val="0"/>
                      <w:color w:val="auto"/>
                      <w:sz w:val="22"/>
                      <w:szCs w:val="22"/>
                      <w:u w:val="none"/>
                      <w:lang w:val="en-US" w:eastAsia="zh-CN" w:bidi="ar-SA"/>
                    </w:rPr>
                  </w:pPr>
                  <w:r>
                    <w:rPr>
                      <w:rFonts w:hint="eastAsia" w:ascii="Times New Roman" w:hAnsi="Times New Roman" w:eastAsia="宋体" w:cs="Times New Roman"/>
                      <w:b w:val="0"/>
                      <w:bCs w:val="0"/>
                      <w:color w:val="auto"/>
                      <w:sz w:val="22"/>
                      <w:szCs w:val="22"/>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22" w:type="pct"/>
                  <w:vMerge w:val="continue"/>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rPr>
                  </w:pPr>
                </w:p>
              </w:tc>
              <w:tc>
                <w:tcPr>
                  <w:tcW w:w="634"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lang w:val="en-US" w:eastAsia="zh-CN" w:bidi="ar-SA"/>
                    </w:rPr>
                  </w:pPr>
                  <w:r>
                    <w:rPr>
                      <w:rFonts w:hint="eastAsia" w:ascii="Times New Roman" w:hAnsi="Times New Roman" w:eastAsia="宋体" w:cs="Times New Roman"/>
                      <w:b w:val="0"/>
                      <w:bCs w:val="0"/>
                      <w:color w:val="auto"/>
                      <w:sz w:val="22"/>
                      <w:szCs w:val="22"/>
                      <w:u w:val="none"/>
                      <w:lang w:eastAsia="zh-CN"/>
                    </w:rPr>
                    <w:t>灭菌过程中产生的废气</w:t>
                  </w:r>
                </w:p>
              </w:tc>
              <w:tc>
                <w:tcPr>
                  <w:tcW w:w="1996"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lang w:val="en-US" w:eastAsia="zh-CN" w:bidi="ar-SA"/>
                    </w:rPr>
                  </w:pPr>
                  <w:r>
                    <w:rPr>
                      <w:rFonts w:hint="default" w:ascii="Times New Roman" w:hAnsi="Times New Roman" w:eastAsia="宋体" w:cs="Times New Roman"/>
                      <w:b w:val="0"/>
                      <w:bCs w:val="0"/>
                      <w:color w:val="auto"/>
                      <w:sz w:val="22"/>
                      <w:szCs w:val="22"/>
                      <w:u w:val="none"/>
                      <w:lang w:eastAsia="zh-CN"/>
                    </w:rPr>
                    <w:t>生物吸附设施</w:t>
                  </w:r>
                </w:p>
              </w:tc>
              <w:tc>
                <w:tcPr>
                  <w:tcW w:w="960"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lang w:eastAsia="zh-CN"/>
                    </w:rPr>
                  </w:pPr>
                  <w:r>
                    <w:rPr>
                      <w:rFonts w:hint="default" w:ascii="Times New Roman" w:hAnsi="Times New Roman" w:eastAsia="宋体" w:cs="Times New Roman"/>
                      <w:b w:val="0"/>
                      <w:bCs w:val="0"/>
                      <w:color w:val="auto"/>
                      <w:sz w:val="22"/>
                      <w:szCs w:val="22"/>
                      <w:u w:val="none"/>
                      <w:lang w:eastAsia="zh-CN"/>
                    </w:rPr>
                    <w:t>一致</w:t>
                  </w:r>
                </w:p>
              </w:tc>
              <w:tc>
                <w:tcPr>
                  <w:tcW w:w="785"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eastAsia" w:ascii="Times New Roman" w:hAnsi="Times New Roman" w:eastAsia="宋体" w:cs="Times New Roman"/>
                      <w:b w:val="0"/>
                      <w:bCs w:val="0"/>
                      <w:color w:val="auto"/>
                      <w:sz w:val="22"/>
                      <w:szCs w:val="22"/>
                      <w:u w:val="none"/>
                      <w:lang w:val="en-US" w:eastAsia="zh-CN" w:bidi="ar-SA"/>
                    </w:rPr>
                  </w:pPr>
                  <w:r>
                    <w:rPr>
                      <w:rFonts w:hint="eastAsia" w:ascii="Times New Roman" w:hAnsi="Times New Roman" w:eastAsia="宋体" w:cs="Times New Roman"/>
                      <w:b w:val="0"/>
                      <w:bCs w:val="0"/>
                      <w:color w:val="auto"/>
                      <w:sz w:val="22"/>
                      <w:szCs w:val="22"/>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22" w:type="pct"/>
                  <w:vMerge w:val="restar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rPr>
                  </w:pPr>
                  <w:r>
                    <w:rPr>
                      <w:rFonts w:hint="eastAsia" w:ascii="Times New Roman" w:hAnsi="Times New Roman" w:eastAsia="宋体" w:cs="Times New Roman"/>
                      <w:b w:val="0"/>
                      <w:bCs w:val="0"/>
                      <w:color w:val="auto"/>
                      <w:sz w:val="22"/>
                      <w:szCs w:val="22"/>
                      <w:u w:val="none"/>
                      <w:lang w:eastAsia="zh-CN"/>
                    </w:rPr>
                    <w:t>环保工程</w:t>
                  </w:r>
                </w:p>
              </w:tc>
              <w:tc>
                <w:tcPr>
                  <w:tcW w:w="634"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eastAsia" w:ascii="Times New Roman" w:hAnsi="Times New Roman" w:eastAsia="宋体" w:cs="Times New Roman"/>
                      <w:b w:val="0"/>
                      <w:bCs w:val="0"/>
                      <w:color w:val="auto"/>
                      <w:sz w:val="22"/>
                      <w:szCs w:val="22"/>
                      <w:u w:val="none"/>
                      <w:lang w:eastAsia="zh-CN"/>
                    </w:rPr>
                  </w:pPr>
                  <w:r>
                    <w:rPr>
                      <w:rFonts w:hint="eastAsia" w:ascii="Times New Roman" w:hAnsi="Times New Roman" w:eastAsia="宋体" w:cs="Times New Roman"/>
                      <w:b w:val="0"/>
                      <w:bCs w:val="0"/>
                      <w:color w:val="auto"/>
                      <w:sz w:val="22"/>
                      <w:szCs w:val="22"/>
                      <w:u w:val="none"/>
                      <w:lang w:eastAsia="zh-CN"/>
                    </w:rPr>
                    <w:t>废水治理</w:t>
                  </w:r>
                </w:p>
              </w:tc>
              <w:tc>
                <w:tcPr>
                  <w:tcW w:w="1996"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lang w:eastAsia="zh-CN"/>
                    </w:rPr>
                  </w:pPr>
                  <w:r>
                    <w:rPr>
                      <w:rFonts w:hint="default" w:ascii="Times New Roman" w:hAnsi="Times New Roman" w:eastAsia="宋体" w:cs="Times New Roman"/>
                      <w:b w:val="0"/>
                      <w:bCs w:val="0"/>
                      <w:color w:val="auto"/>
                      <w:sz w:val="22"/>
                      <w:szCs w:val="22"/>
                      <w:u w:val="none"/>
                    </w:rPr>
                    <w:t>化粪池</w:t>
                  </w:r>
                  <w:r>
                    <w:rPr>
                      <w:rFonts w:hint="default" w:ascii="Times New Roman" w:hAnsi="Times New Roman" w:eastAsia="宋体" w:cs="Times New Roman"/>
                      <w:b w:val="0"/>
                      <w:bCs w:val="0"/>
                      <w:color w:val="auto"/>
                      <w:sz w:val="22"/>
                      <w:szCs w:val="22"/>
                      <w:u w:val="none"/>
                      <w:lang w:eastAsia="zh-CN"/>
                    </w:rPr>
                    <w:t>（</w:t>
                  </w:r>
                  <w:r>
                    <w:rPr>
                      <w:rFonts w:hint="default" w:ascii="Times New Roman" w:hAnsi="Times New Roman" w:eastAsia="宋体" w:cs="Times New Roman"/>
                      <w:b w:val="0"/>
                      <w:bCs w:val="0"/>
                      <w:color w:val="auto"/>
                      <w:sz w:val="22"/>
                      <w:szCs w:val="22"/>
                      <w:u w:val="none"/>
                      <w:lang w:val="en-US" w:eastAsia="zh-CN"/>
                    </w:rPr>
                    <w:t>1×10m</w:t>
                  </w:r>
                  <w:r>
                    <w:rPr>
                      <w:rFonts w:hint="default" w:ascii="Times New Roman" w:hAnsi="Times New Roman" w:eastAsia="宋体" w:cs="Times New Roman"/>
                      <w:b w:val="0"/>
                      <w:bCs w:val="0"/>
                      <w:color w:val="auto"/>
                      <w:sz w:val="22"/>
                      <w:szCs w:val="22"/>
                      <w:u w:val="none"/>
                      <w:vertAlign w:val="superscript"/>
                      <w:lang w:val="en-US" w:eastAsia="zh-CN"/>
                    </w:rPr>
                    <w:t>3</w:t>
                  </w:r>
                  <w:r>
                    <w:rPr>
                      <w:rFonts w:hint="default" w:ascii="Times New Roman" w:hAnsi="Times New Roman" w:eastAsia="宋体" w:cs="Times New Roman"/>
                      <w:b w:val="0"/>
                      <w:bCs w:val="0"/>
                      <w:color w:val="auto"/>
                      <w:sz w:val="22"/>
                      <w:szCs w:val="22"/>
                      <w:u w:val="none"/>
                      <w:lang w:eastAsia="zh-CN"/>
                    </w:rPr>
                    <w:t>）</w:t>
                  </w:r>
                </w:p>
              </w:tc>
              <w:tc>
                <w:tcPr>
                  <w:tcW w:w="960"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lang w:eastAsia="zh-CN"/>
                    </w:rPr>
                  </w:pPr>
                  <w:r>
                    <w:rPr>
                      <w:rFonts w:hint="default" w:ascii="Times New Roman" w:hAnsi="Times New Roman" w:eastAsia="宋体" w:cs="Times New Roman"/>
                      <w:b w:val="0"/>
                      <w:bCs w:val="0"/>
                      <w:color w:val="auto"/>
                      <w:sz w:val="22"/>
                      <w:szCs w:val="22"/>
                      <w:u w:val="none"/>
                      <w:lang w:eastAsia="zh-CN"/>
                    </w:rPr>
                    <w:t>一致</w:t>
                  </w:r>
                </w:p>
              </w:tc>
              <w:tc>
                <w:tcPr>
                  <w:tcW w:w="785"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eastAsia" w:ascii="Times New Roman" w:hAnsi="Times New Roman" w:eastAsia="宋体" w:cs="Times New Roman"/>
                      <w:b w:val="0"/>
                      <w:bCs w:val="0"/>
                      <w:color w:val="auto"/>
                      <w:sz w:val="22"/>
                      <w:szCs w:val="22"/>
                      <w:u w:val="none"/>
                      <w:lang w:val="en-US" w:eastAsia="zh-CN" w:bidi="ar-SA"/>
                    </w:rPr>
                  </w:pPr>
                  <w:r>
                    <w:rPr>
                      <w:rFonts w:hint="eastAsia" w:ascii="Times New Roman" w:hAnsi="Times New Roman" w:eastAsia="宋体" w:cs="Times New Roman"/>
                      <w:b w:val="0"/>
                      <w:bCs w:val="0"/>
                      <w:color w:val="auto"/>
                      <w:sz w:val="22"/>
                      <w:szCs w:val="22"/>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22" w:type="pct"/>
                  <w:vMerge w:val="continue"/>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rPr>
                  </w:pPr>
                </w:p>
              </w:tc>
              <w:tc>
                <w:tcPr>
                  <w:tcW w:w="634"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eastAsia" w:ascii="Times New Roman" w:hAnsi="Times New Roman" w:eastAsia="宋体" w:cs="Times New Roman"/>
                      <w:b w:val="0"/>
                      <w:bCs w:val="0"/>
                      <w:color w:val="auto"/>
                      <w:sz w:val="22"/>
                      <w:szCs w:val="22"/>
                      <w:u w:val="none"/>
                      <w:lang w:eastAsia="zh-CN"/>
                    </w:rPr>
                  </w:pPr>
                  <w:r>
                    <w:rPr>
                      <w:rFonts w:hint="eastAsia" w:ascii="Times New Roman" w:hAnsi="Times New Roman" w:eastAsia="宋体" w:cs="Times New Roman"/>
                      <w:b w:val="0"/>
                      <w:bCs w:val="0"/>
                      <w:color w:val="auto"/>
                      <w:sz w:val="22"/>
                      <w:szCs w:val="22"/>
                      <w:u w:val="none"/>
                      <w:lang w:eastAsia="zh-CN"/>
                    </w:rPr>
                    <w:t>废气治理</w:t>
                  </w:r>
                </w:p>
              </w:tc>
              <w:tc>
                <w:tcPr>
                  <w:tcW w:w="1996"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lang w:eastAsia="zh-CN"/>
                    </w:rPr>
                  </w:pPr>
                  <w:r>
                    <w:rPr>
                      <w:rFonts w:hint="default" w:ascii="Times New Roman" w:hAnsi="Times New Roman" w:eastAsia="宋体" w:cs="Times New Roman"/>
                      <w:b w:val="0"/>
                      <w:bCs w:val="0"/>
                      <w:color w:val="auto"/>
                      <w:sz w:val="22"/>
                      <w:szCs w:val="22"/>
                      <w:u w:val="none"/>
                      <w:lang w:eastAsia="zh-CN"/>
                    </w:rPr>
                    <w:t>天然气燃烧废气</w:t>
                  </w:r>
                  <w:r>
                    <w:rPr>
                      <w:rFonts w:hint="eastAsia" w:ascii="Times New Roman" w:hAnsi="Times New Roman" w:eastAsia="宋体" w:cs="Times New Roman"/>
                      <w:b w:val="0"/>
                      <w:bCs w:val="0"/>
                      <w:color w:val="auto"/>
                      <w:sz w:val="22"/>
                      <w:szCs w:val="22"/>
                      <w:u w:val="none"/>
                      <w:lang w:eastAsia="zh-CN"/>
                    </w:rPr>
                    <w:t>，8m烟囱排放</w:t>
                  </w:r>
                </w:p>
              </w:tc>
              <w:tc>
                <w:tcPr>
                  <w:tcW w:w="960"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lang w:eastAsia="zh-CN"/>
                    </w:rPr>
                  </w:pPr>
                  <w:r>
                    <w:rPr>
                      <w:rFonts w:hint="default" w:ascii="Times New Roman" w:hAnsi="Times New Roman" w:eastAsia="宋体" w:cs="Times New Roman"/>
                      <w:b w:val="0"/>
                      <w:bCs w:val="0"/>
                      <w:color w:val="000000" w:themeColor="text1"/>
                      <w:sz w:val="22"/>
                      <w:szCs w:val="22"/>
                      <w:u w:val="none"/>
                      <w:lang w:val="en-US" w:eastAsia="zh-CN"/>
                      <w14:textFill>
                        <w14:solidFill>
                          <w14:schemeClr w14:val="tx1"/>
                        </w14:solidFill>
                      </w14:textFill>
                    </w:rPr>
                    <w:t>一致</w:t>
                  </w:r>
                </w:p>
              </w:tc>
              <w:tc>
                <w:tcPr>
                  <w:tcW w:w="785" w:type="pct"/>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127" w:beforeLines="35" w:after="127" w:afterLines="35" w:line="240" w:lineRule="auto"/>
                    <w:ind w:left="0" w:leftChars="0" w:firstLine="0" w:firstLineChars="0"/>
                    <w:jc w:val="center"/>
                    <w:textAlignment w:val="auto"/>
                    <w:rPr>
                      <w:rFonts w:hint="eastAsia" w:ascii="Times New Roman" w:hAnsi="Times New Roman" w:eastAsia="宋体" w:cs="Times New Roman"/>
                      <w:b w:val="0"/>
                      <w:bCs w:val="0"/>
                      <w:color w:val="auto"/>
                      <w:sz w:val="22"/>
                      <w:szCs w:val="22"/>
                      <w:u w:val="none"/>
                      <w:lang w:val="en-US" w:eastAsia="zh-CN" w:bidi="ar-SA"/>
                    </w:rPr>
                  </w:pPr>
                  <w:r>
                    <w:rPr>
                      <w:rFonts w:hint="eastAsia" w:ascii="Times New Roman" w:hAnsi="Times New Roman" w:eastAsia="宋体" w:cs="Times New Roman"/>
                      <w:b w:val="0"/>
                      <w:bCs w:val="0"/>
                      <w:color w:val="auto"/>
                      <w:sz w:val="22"/>
                      <w:szCs w:val="22"/>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22" w:type="pct"/>
                  <w:vMerge w:val="continue"/>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rPr>
                  </w:pPr>
                </w:p>
              </w:tc>
              <w:tc>
                <w:tcPr>
                  <w:tcW w:w="634"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eastAsia" w:ascii="Times New Roman" w:hAnsi="Times New Roman" w:eastAsia="宋体" w:cs="Times New Roman"/>
                      <w:b w:val="0"/>
                      <w:bCs w:val="0"/>
                      <w:color w:val="auto"/>
                      <w:sz w:val="22"/>
                      <w:szCs w:val="22"/>
                      <w:u w:val="none"/>
                      <w:lang w:eastAsia="zh-CN"/>
                    </w:rPr>
                  </w:pPr>
                  <w:r>
                    <w:rPr>
                      <w:rFonts w:hint="default" w:ascii="Times New Roman" w:hAnsi="Times New Roman" w:eastAsia="宋体" w:cs="Times New Roman"/>
                      <w:b w:val="0"/>
                      <w:bCs w:val="0"/>
                      <w:color w:val="auto"/>
                      <w:sz w:val="22"/>
                      <w:szCs w:val="22"/>
                      <w:u w:val="none"/>
                    </w:rPr>
                    <w:t>绿化</w:t>
                  </w:r>
                </w:p>
              </w:tc>
              <w:tc>
                <w:tcPr>
                  <w:tcW w:w="1996"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lang w:eastAsia="zh-CN"/>
                    </w:rPr>
                  </w:pPr>
                  <w:r>
                    <w:rPr>
                      <w:rFonts w:hint="default" w:ascii="Times New Roman" w:hAnsi="Times New Roman" w:eastAsia="宋体" w:cs="Times New Roman"/>
                      <w:color w:val="auto"/>
                      <w:kern w:val="0"/>
                      <w:sz w:val="22"/>
                      <w:szCs w:val="22"/>
                      <w:lang w:val="en-US" w:eastAsia="zh-CN"/>
                    </w:rPr>
                    <w:t>112.20m</w:t>
                  </w:r>
                  <w:r>
                    <w:rPr>
                      <w:rFonts w:hint="default" w:ascii="Times New Roman" w:hAnsi="Times New Roman" w:eastAsia="宋体" w:cs="Times New Roman"/>
                      <w:color w:val="auto"/>
                      <w:kern w:val="0"/>
                      <w:sz w:val="22"/>
                      <w:szCs w:val="22"/>
                      <w:vertAlign w:val="superscript"/>
                      <w:lang w:val="en-US" w:eastAsia="zh-CN"/>
                    </w:rPr>
                    <w:t>2</w:t>
                  </w:r>
                </w:p>
              </w:tc>
              <w:tc>
                <w:tcPr>
                  <w:tcW w:w="960" w:type="pct"/>
                  <w:vAlign w:val="center"/>
                </w:tcPr>
                <w:p>
                  <w:pPr>
                    <w:pStyle w:val="26"/>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textAlignment w:val="auto"/>
                    <w:rPr>
                      <w:rFonts w:hint="default" w:ascii="Times New Roman" w:hAnsi="Times New Roman" w:eastAsia="宋体" w:cs="Times New Roman"/>
                      <w:b w:val="0"/>
                      <w:bCs w:val="0"/>
                      <w:color w:val="auto"/>
                      <w:sz w:val="22"/>
                      <w:szCs w:val="22"/>
                      <w:u w:val="none"/>
                      <w:lang w:eastAsia="zh-CN"/>
                    </w:rPr>
                  </w:pPr>
                  <w:r>
                    <w:rPr>
                      <w:rFonts w:hint="default" w:ascii="Times New Roman" w:hAnsi="Times New Roman" w:eastAsia="宋体" w:cs="Times New Roman"/>
                      <w:b w:val="0"/>
                      <w:bCs w:val="0"/>
                      <w:color w:val="000000" w:themeColor="text1"/>
                      <w:sz w:val="22"/>
                      <w:szCs w:val="22"/>
                      <w:u w:val="none"/>
                      <w:lang w:val="en-US" w:eastAsia="zh-CN"/>
                      <w14:textFill>
                        <w14:solidFill>
                          <w14:schemeClr w14:val="tx1"/>
                        </w14:solidFill>
                      </w14:textFill>
                    </w:rPr>
                    <w:t>一致</w:t>
                  </w:r>
                </w:p>
              </w:tc>
              <w:tc>
                <w:tcPr>
                  <w:tcW w:w="785"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eastAsia" w:ascii="Times New Roman" w:hAnsi="Times New Roman" w:eastAsia="宋体" w:cs="Times New Roman"/>
                      <w:b w:val="0"/>
                      <w:bCs w:val="0"/>
                      <w:color w:val="auto"/>
                      <w:sz w:val="22"/>
                      <w:szCs w:val="22"/>
                      <w:u w:val="none"/>
                      <w:lang w:val="en-US" w:eastAsia="zh-CN" w:bidi="ar-SA"/>
                    </w:rPr>
                  </w:pPr>
                  <w:r>
                    <w:rPr>
                      <w:rFonts w:hint="eastAsia" w:ascii="Times New Roman" w:hAnsi="Times New Roman" w:eastAsia="宋体" w:cs="Times New Roman"/>
                      <w:b w:val="0"/>
                      <w:bCs w:val="0"/>
                      <w:color w:val="auto"/>
                      <w:sz w:val="22"/>
                      <w:szCs w:val="22"/>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22" w:type="pct"/>
                  <w:vMerge w:val="continue"/>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rPr>
                  </w:pPr>
                </w:p>
              </w:tc>
              <w:tc>
                <w:tcPr>
                  <w:tcW w:w="634"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eastAsia" w:ascii="Times New Roman" w:hAnsi="Times New Roman" w:eastAsia="宋体" w:cs="Times New Roman"/>
                      <w:b w:val="0"/>
                      <w:bCs w:val="0"/>
                      <w:color w:val="auto"/>
                      <w:sz w:val="22"/>
                      <w:szCs w:val="22"/>
                      <w:u w:val="none"/>
                      <w:lang w:eastAsia="zh-CN"/>
                    </w:rPr>
                  </w:pPr>
                  <w:r>
                    <w:rPr>
                      <w:rFonts w:hint="default" w:ascii="Times New Roman" w:hAnsi="Times New Roman" w:eastAsia="宋体" w:cs="Times New Roman"/>
                      <w:b w:val="0"/>
                      <w:bCs w:val="0"/>
                      <w:color w:val="auto"/>
                      <w:sz w:val="22"/>
                      <w:szCs w:val="22"/>
                      <w:u w:val="none"/>
                    </w:rPr>
                    <w:t>路面硬化</w:t>
                  </w:r>
                </w:p>
              </w:tc>
              <w:tc>
                <w:tcPr>
                  <w:tcW w:w="1996"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lang w:eastAsia="zh-CN"/>
                    </w:rPr>
                  </w:pPr>
                  <w:r>
                    <w:rPr>
                      <w:rFonts w:hint="default" w:ascii="Times New Roman" w:hAnsi="Times New Roman" w:eastAsia="宋体" w:cs="Times New Roman"/>
                      <w:b w:val="0"/>
                      <w:bCs w:val="0"/>
                      <w:color w:val="auto"/>
                      <w:sz w:val="22"/>
                      <w:szCs w:val="22"/>
                      <w:u w:val="none"/>
                      <w:lang w:val="en-US" w:eastAsia="zh-CN"/>
                    </w:rPr>
                    <w:t>厂区道路全部</w:t>
                  </w:r>
                  <w:r>
                    <w:rPr>
                      <w:rFonts w:hint="eastAsia" w:ascii="Times New Roman" w:hAnsi="Times New Roman" w:eastAsia="宋体" w:cs="Times New Roman"/>
                      <w:b w:val="0"/>
                      <w:bCs w:val="0"/>
                      <w:color w:val="auto"/>
                      <w:sz w:val="22"/>
                      <w:szCs w:val="22"/>
                      <w:u w:val="none"/>
                      <w:lang w:val="en-US" w:eastAsia="zh-CN"/>
                    </w:rPr>
                    <w:t>硬化</w:t>
                  </w:r>
                </w:p>
              </w:tc>
              <w:tc>
                <w:tcPr>
                  <w:tcW w:w="960"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default" w:ascii="Times New Roman" w:hAnsi="Times New Roman" w:eastAsia="宋体" w:cs="Times New Roman"/>
                      <w:b w:val="0"/>
                      <w:bCs w:val="0"/>
                      <w:color w:val="auto"/>
                      <w:sz w:val="22"/>
                      <w:szCs w:val="22"/>
                      <w:u w:val="none"/>
                      <w:lang w:eastAsia="zh-CN"/>
                    </w:rPr>
                  </w:pPr>
                  <w:r>
                    <w:rPr>
                      <w:rFonts w:hint="default" w:ascii="Times New Roman" w:hAnsi="Times New Roman" w:eastAsia="宋体" w:cs="Times New Roman"/>
                      <w:b w:val="0"/>
                      <w:bCs w:val="0"/>
                      <w:color w:val="000000" w:themeColor="text1"/>
                      <w:sz w:val="22"/>
                      <w:szCs w:val="22"/>
                      <w:u w:val="none"/>
                      <w:lang w:val="en-US" w:eastAsia="zh-CN"/>
                      <w14:textFill>
                        <w14:solidFill>
                          <w14:schemeClr w14:val="tx1"/>
                        </w14:solidFill>
                      </w14:textFill>
                    </w:rPr>
                    <w:t>一致</w:t>
                  </w:r>
                </w:p>
              </w:tc>
              <w:tc>
                <w:tcPr>
                  <w:tcW w:w="785"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textAlignment w:val="auto"/>
                    <w:rPr>
                      <w:rFonts w:hint="eastAsia" w:ascii="Times New Roman" w:hAnsi="Times New Roman" w:eastAsia="宋体" w:cs="Times New Roman"/>
                      <w:b w:val="0"/>
                      <w:bCs w:val="0"/>
                      <w:color w:val="auto"/>
                      <w:sz w:val="22"/>
                      <w:szCs w:val="22"/>
                      <w:u w:val="none"/>
                      <w:lang w:val="en-US" w:eastAsia="zh-CN" w:bidi="ar-SA"/>
                    </w:rPr>
                  </w:pPr>
                  <w:r>
                    <w:rPr>
                      <w:rFonts w:hint="eastAsia" w:ascii="Times New Roman" w:hAnsi="Times New Roman" w:eastAsia="宋体" w:cs="Times New Roman"/>
                      <w:b w:val="0"/>
                      <w:bCs w:val="0"/>
                      <w:color w:val="auto"/>
                      <w:sz w:val="22"/>
                      <w:szCs w:val="22"/>
                      <w:u w:val="none"/>
                      <w:lang w:val="en-US" w:eastAsia="zh-CN" w:bidi="ar-SA"/>
                    </w:rPr>
                    <w:t>/</w:t>
                  </w:r>
                </w:p>
              </w:tc>
            </w:tr>
          </w:tbl>
          <w:p>
            <w:pPr>
              <w:pStyle w:val="5"/>
              <w:widowControl w:val="0"/>
              <w:ind w:left="0" w:leftChars="0" w:firstLine="0" w:firstLineChars="0"/>
              <w:jc w:val="both"/>
              <w:rPr>
                <w:rFonts w:hint="eastAsia"/>
                <w:color w:val="auto"/>
                <w:vertAlign w:val="baseline"/>
                <w:lang w:eastAsia="zh-CN"/>
              </w:rPr>
            </w:pPr>
          </w:p>
        </w:tc>
      </w:tr>
    </w:tbl>
    <w:p>
      <w:pPr>
        <w:pStyle w:val="5"/>
        <w:rPr>
          <w:rFonts w:hint="eastAsia"/>
          <w:color w:val="auto"/>
          <w:lang w:eastAsia="zh-CN"/>
        </w:rPr>
        <w:sectPr>
          <w:pgSz w:w="11906" w:h="16838"/>
          <w:pgMar w:top="1440" w:right="1304" w:bottom="1440" w:left="1417" w:header="708" w:footer="708" w:gutter="0"/>
          <w:pgBorders>
            <w:top w:val="none" w:sz="0" w:space="0"/>
            <w:left w:val="none" w:sz="0" w:space="0"/>
            <w:bottom w:val="none" w:sz="0" w:space="0"/>
            <w:right w:val="none" w:sz="0" w:space="0"/>
          </w:pgBorders>
          <w:pgNumType w:fmt="decimal"/>
          <w:cols w:space="720" w:num="1"/>
          <w:docGrid w:linePitch="360" w:charSpace="0"/>
        </w:sectPr>
      </w:pP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2" w:hRule="atLeast"/>
        </w:trPr>
        <w:tc>
          <w:tcPr>
            <w:tcW w:w="5000" w:type="pct"/>
          </w:tcPr>
          <w:p>
            <w:pPr>
              <w:pStyle w:val="5"/>
              <w:keepNext w:val="0"/>
              <w:keepLines w:val="0"/>
              <w:pageBreakBefore w:val="0"/>
              <w:widowControl w:val="0"/>
              <w:kinsoku/>
              <w:wordWrap/>
              <w:overflowPunct/>
              <w:topLinePunct w:val="0"/>
              <w:autoSpaceDE/>
              <w:autoSpaceDN/>
              <w:bidi w:val="0"/>
              <w:adjustRightInd w:val="0"/>
              <w:snapToGrid w:val="0"/>
              <w:spacing w:before="181" w:beforeLines="50" w:after="0" w:line="360" w:lineRule="auto"/>
              <w:ind w:firstLine="0" w:firstLineChars="0"/>
              <w:jc w:val="center"/>
              <w:textAlignment w:val="auto"/>
              <w:rPr>
                <w:rFonts w:hint="default" w:ascii="Times New Roman" w:hAnsi="Times New Roman" w:cs="Times New Roman" w:eastAsiaTheme="minorEastAsia"/>
                <w:sz w:val="22"/>
                <w:szCs w:val="22"/>
                <w:lang w:eastAsia="zh-CN"/>
              </w:rPr>
            </w:pPr>
            <w:r>
              <w:rPr>
                <w:rFonts w:hint="default" w:ascii="Times New Roman" w:hAnsi="Times New Roman" w:eastAsia="宋体" w:cs="Times New Roman"/>
                <w:color w:val="auto"/>
                <w:sz w:val="22"/>
                <w:szCs w:val="22"/>
                <w:vertAlign w:val="baseline"/>
                <w:lang w:eastAsia="zh-CN"/>
              </w:rPr>
              <w:t>表</w:t>
            </w:r>
            <w:r>
              <w:rPr>
                <w:rFonts w:hint="default" w:ascii="Times New Roman" w:hAnsi="Times New Roman" w:eastAsia="宋体" w:cs="Times New Roman"/>
                <w:color w:val="auto"/>
                <w:sz w:val="22"/>
                <w:szCs w:val="22"/>
                <w:vertAlign w:val="baseline"/>
                <w:lang w:val="en-US" w:eastAsia="zh-CN"/>
              </w:rPr>
              <w:t>2-</w:t>
            </w:r>
            <w:r>
              <w:rPr>
                <w:rFonts w:hint="eastAsia" w:ascii="Times New Roman" w:hAnsi="Times New Roman" w:eastAsia="宋体" w:cs="Times New Roman"/>
                <w:color w:val="auto"/>
                <w:sz w:val="22"/>
                <w:szCs w:val="22"/>
                <w:vertAlign w:val="baseline"/>
                <w:lang w:val="en-US" w:eastAsia="zh-CN"/>
              </w:rPr>
              <w:t>2</w:t>
            </w:r>
            <w:r>
              <w:rPr>
                <w:rFonts w:hint="default" w:ascii="Times New Roman" w:hAnsi="Times New Roman" w:eastAsia="宋体" w:cs="Times New Roman"/>
                <w:color w:val="auto"/>
                <w:sz w:val="22"/>
                <w:szCs w:val="22"/>
                <w:vertAlign w:val="baseline"/>
                <w:lang w:val="en-US" w:eastAsia="zh-CN"/>
              </w:rPr>
              <w:t xml:space="preserve">  </w:t>
            </w:r>
            <w:r>
              <w:rPr>
                <w:rFonts w:hint="default" w:ascii="Times New Roman" w:hAnsi="Times New Roman" w:cs="Times New Roman" w:eastAsiaTheme="minorEastAsia"/>
                <w:sz w:val="22"/>
                <w:szCs w:val="22"/>
                <w:lang w:eastAsia="zh-CN"/>
              </w:rPr>
              <w:t>项目主要设备情况一览表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2498"/>
              <w:gridCol w:w="892"/>
              <w:gridCol w:w="2098"/>
              <w:gridCol w:w="1382"/>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3384" w:type="pct"/>
                  <w:gridSpan w:val="4"/>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环评批复及要求</w:t>
                  </w:r>
                </w:p>
              </w:tc>
              <w:tc>
                <w:tcPr>
                  <w:tcW w:w="1615" w:type="pct"/>
                  <w:gridSpan w:val="2"/>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394"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序号</w:t>
                  </w:r>
                </w:p>
              </w:tc>
              <w:tc>
                <w:tcPr>
                  <w:tcW w:w="136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设备名称</w:t>
                  </w:r>
                </w:p>
              </w:tc>
              <w:tc>
                <w:tcPr>
                  <w:tcW w:w="486" w:type="pct"/>
                  <w:tcBorders>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数量</w:t>
                  </w:r>
                </w:p>
              </w:tc>
              <w:tc>
                <w:tcPr>
                  <w:tcW w:w="1142" w:type="pct"/>
                  <w:tcBorders>
                    <w:lef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规格/型号</w:t>
                  </w:r>
                </w:p>
              </w:tc>
              <w:tc>
                <w:tcPr>
                  <w:tcW w:w="753"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是否一致</w:t>
                  </w:r>
                </w:p>
              </w:tc>
              <w:tc>
                <w:tcPr>
                  <w:tcW w:w="86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4"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1</w:t>
                  </w:r>
                </w:p>
              </w:tc>
              <w:tc>
                <w:tcPr>
                  <w:tcW w:w="136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一次搅拌机</w:t>
                  </w:r>
                </w:p>
              </w:tc>
              <w:tc>
                <w:tcPr>
                  <w:tcW w:w="486"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4台</w:t>
                  </w:r>
                </w:p>
              </w:tc>
              <w:tc>
                <w:tcPr>
                  <w:tcW w:w="114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SHHL1770</w:t>
                  </w:r>
                </w:p>
              </w:tc>
              <w:tc>
                <w:tcPr>
                  <w:tcW w:w="753" w:type="pct"/>
                  <w:tcBorders>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一致</w:t>
                  </w:r>
                </w:p>
              </w:tc>
              <w:tc>
                <w:tcPr>
                  <w:tcW w:w="86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4"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2</w:t>
                  </w:r>
                </w:p>
              </w:tc>
              <w:tc>
                <w:tcPr>
                  <w:tcW w:w="136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二次搅拌机</w:t>
                  </w:r>
                </w:p>
              </w:tc>
              <w:tc>
                <w:tcPr>
                  <w:tcW w:w="486"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3台</w:t>
                  </w:r>
                </w:p>
              </w:tc>
              <w:tc>
                <w:tcPr>
                  <w:tcW w:w="114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HBSHHL-3.9Y1370</w:t>
                  </w:r>
                </w:p>
              </w:tc>
              <w:tc>
                <w:tcPr>
                  <w:tcW w:w="753" w:type="pct"/>
                  <w:tcBorders>
                    <w:top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一致</w:t>
                  </w:r>
                </w:p>
              </w:tc>
              <w:tc>
                <w:tcPr>
                  <w:tcW w:w="86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4"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3</w:t>
                  </w:r>
                </w:p>
              </w:tc>
              <w:tc>
                <w:tcPr>
                  <w:tcW w:w="136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装袋机</w:t>
                  </w:r>
                </w:p>
              </w:tc>
              <w:tc>
                <w:tcPr>
                  <w:tcW w:w="486"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1台</w:t>
                  </w:r>
                </w:p>
              </w:tc>
              <w:tc>
                <w:tcPr>
                  <w:tcW w:w="114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2014090972</w:t>
                  </w:r>
                </w:p>
              </w:tc>
              <w:tc>
                <w:tcPr>
                  <w:tcW w:w="753" w:type="pct"/>
                  <w:tcBorders>
                    <w:top w:val="single" w:color="000000"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一致</w:t>
                  </w:r>
                </w:p>
              </w:tc>
              <w:tc>
                <w:tcPr>
                  <w:tcW w:w="86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394"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4</w:t>
                  </w:r>
                </w:p>
              </w:tc>
              <w:tc>
                <w:tcPr>
                  <w:tcW w:w="136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打包机</w:t>
                  </w:r>
                </w:p>
              </w:tc>
              <w:tc>
                <w:tcPr>
                  <w:tcW w:w="486"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5台</w:t>
                  </w:r>
                </w:p>
              </w:tc>
              <w:tc>
                <w:tcPr>
                  <w:tcW w:w="114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HB-SZYD-1200</w:t>
                  </w:r>
                </w:p>
              </w:tc>
              <w:tc>
                <w:tcPr>
                  <w:tcW w:w="753" w:type="pct"/>
                  <w:tcBorders>
                    <w:top w:val="single" w:color="000000"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bidi="ar-SA"/>
                    </w:rPr>
                  </w:pPr>
                  <w:r>
                    <w:rPr>
                      <w:rFonts w:hint="default" w:ascii="Times New Roman" w:hAnsi="Times New Roman" w:eastAsia="宋体" w:cs="Times New Roman"/>
                      <w:b/>
                      <w:bCs/>
                      <w:color w:val="auto"/>
                      <w:kern w:val="0"/>
                      <w:sz w:val="22"/>
                      <w:szCs w:val="22"/>
                      <w:u w:val="single"/>
                      <w:lang w:val="en-US" w:eastAsia="zh-CN"/>
                    </w:rPr>
                    <w:t>一致</w:t>
                  </w:r>
                </w:p>
              </w:tc>
              <w:tc>
                <w:tcPr>
                  <w:tcW w:w="86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bidi="ar-SA"/>
                    </w:rPr>
                  </w:pPr>
                  <w:r>
                    <w:rPr>
                      <w:rFonts w:hint="default" w:ascii="Times New Roman" w:hAnsi="Times New Roman" w:eastAsia="宋体" w:cs="Times New Roman"/>
                      <w:b/>
                      <w:bCs/>
                      <w:color w:val="auto"/>
                      <w:kern w:val="0"/>
                      <w:sz w:val="22"/>
                      <w:szCs w:val="22"/>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94"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bidi="ar-SA"/>
                    </w:rPr>
                  </w:pPr>
                  <w:r>
                    <w:rPr>
                      <w:rFonts w:hint="default" w:ascii="Times New Roman" w:hAnsi="Times New Roman" w:eastAsia="宋体" w:cs="Times New Roman"/>
                      <w:b/>
                      <w:bCs/>
                      <w:color w:val="auto"/>
                      <w:kern w:val="0"/>
                      <w:sz w:val="22"/>
                      <w:szCs w:val="22"/>
                      <w:u w:val="single"/>
                      <w:lang w:val="en-US" w:eastAsia="zh-CN"/>
                    </w:rPr>
                    <w:t>5</w:t>
                  </w:r>
                </w:p>
              </w:tc>
              <w:tc>
                <w:tcPr>
                  <w:tcW w:w="136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自动上架机</w:t>
                  </w:r>
                </w:p>
              </w:tc>
              <w:tc>
                <w:tcPr>
                  <w:tcW w:w="486"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2台</w:t>
                  </w:r>
                </w:p>
              </w:tc>
              <w:tc>
                <w:tcPr>
                  <w:tcW w:w="114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eastAsia" w:ascii="Times New Roman" w:hAnsi="Times New Roman" w:eastAsia="宋体" w:cs="Times New Roman"/>
                      <w:b/>
                      <w:bCs/>
                      <w:color w:val="auto"/>
                      <w:kern w:val="0"/>
                      <w:sz w:val="22"/>
                      <w:szCs w:val="22"/>
                      <w:u w:val="single"/>
                      <w:lang w:val="en-US" w:eastAsia="zh-CN"/>
                    </w:rPr>
                    <w:t>/</w:t>
                  </w:r>
                </w:p>
              </w:tc>
              <w:tc>
                <w:tcPr>
                  <w:tcW w:w="753" w:type="pct"/>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bidi="ar-SA"/>
                    </w:rPr>
                  </w:pPr>
                  <w:r>
                    <w:rPr>
                      <w:rFonts w:hint="default" w:ascii="Times New Roman" w:hAnsi="Times New Roman" w:eastAsia="宋体" w:cs="Times New Roman"/>
                      <w:b/>
                      <w:bCs/>
                      <w:color w:val="auto"/>
                      <w:kern w:val="0"/>
                      <w:sz w:val="22"/>
                      <w:szCs w:val="22"/>
                      <w:u w:val="single"/>
                      <w:lang w:val="en-US" w:eastAsia="zh-CN"/>
                    </w:rPr>
                    <w:t>一致</w:t>
                  </w:r>
                </w:p>
              </w:tc>
              <w:tc>
                <w:tcPr>
                  <w:tcW w:w="86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bidi="ar-SA"/>
                    </w:rPr>
                  </w:pPr>
                  <w:r>
                    <w:rPr>
                      <w:rFonts w:hint="default" w:ascii="Times New Roman" w:hAnsi="Times New Roman" w:eastAsia="宋体" w:cs="Times New Roman"/>
                      <w:b/>
                      <w:bCs/>
                      <w:color w:val="auto"/>
                      <w:kern w:val="0"/>
                      <w:sz w:val="22"/>
                      <w:szCs w:val="22"/>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394"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bidi="ar-SA"/>
                    </w:rPr>
                  </w:pPr>
                  <w:r>
                    <w:rPr>
                      <w:rFonts w:hint="default" w:ascii="Times New Roman" w:hAnsi="Times New Roman" w:eastAsia="宋体" w:cs="Times New Roman"/>
                      <w:b/>
                      <w:bCs/>
                      <w:color w:val="auto"/>
                      <w:kern w:val="0"/>
                      <w:sz w:val="22"/>
                      <w:szCs w:val="22"/>
                      <w:u w:val="single"/>
                      <w:lang w:val="en-US" w:eastAsia="zh-CN"/>
                    </w:rPr>
                    <w:t>6</w:t>
                  </w:r>
                </w:p>
              </w:tc>
              <w:tc>
                <w:tcPr>
                  <w:tcW w:w="136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自动下架机</w:t>
                  </w:r>
                </w:p>
              </w:tc>
              <w:tc>
                <w:tcPr>
                  <w:tcW w:w="486"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2台</w:t>
                  </w:r>
                </w:p>
              </w:tc>
              <w:tc>
                <w:tcPr>
                  <w:tcW w:w="114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eastAsia" w:ascii="Times New Roman" w:hAnsi="Times New Roman" w:eastAsia="宋体" w:cs="Times New Roman"/>
                      <w:b/>
                      <w:bCs/>
                      <w:color w:val="auto"/>
                      <w:kern w:val="0"/>
                      <w:sz w:val="22"/>
                      <w:szCs w:val="22"/>
                      <w:u w:val="single"/>
                      <w:lang w:val="en-US" w:eastAsia="zh-CN"/>
                    </w:rPr>
                    <w:t>/</w:t>
                  </w:r>
                </w:p>
              </w:tc>
              <w:tc>
                <w:tcPr>
                  <w:tcW w:w="753" w:type="pct"/>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一致</w:t>
                  </w:r>
                </w:p>
              </w:tc>
              <w:tc>
                <w:tcPr>
                  <w:tcW w:w="86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394"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bidi="ar-SA"/>
                    </w:rPr>
                  </w:pPr>
                  <w:r>
                    <w:rPr>
                      <w:rFonts w:hint="default" w:ascii="Times New Roman" w:hAnsi="Times New Roman" w:eastAsia="宋体" w:cs="Times New Roman"/>
                      <w:b/>
                      <w:bCs/>
                      <w:color w:val="auto"/>
                      <w:kern w:val="0"/>
                      <w:sz w:val="22"/>
                      <w:szCs w:val="22"/>
                      <w:u w:val="single"/>
                      <w:lang w:val="en-US" w:eastAsia="zh-CN"/>
                    </w:rPr>
                    <w:t>7</w:t>
                  </w:r>
                </w:p>
              </w:tc>
              <w:tc>
                <w:tcPr>
                  <w:tcW w:w="136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灭菌器</w:t>
                  </w:r>
                </w:p>
              </w:tc>
              <w:tc>
                <w:tcPr>
                  <w:tcW w:w="486"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eastAsia" w:ascii="Times New Roman" w:hAnsi="Times New Roman" w:eastAsia="宋体" w:cs="Times New Roman"/>
                      <w:b/>
                      <w:bCs/>
                      <w:color w:val="auto"/>
                      <w:kern w:val="0"/>
                      <w:sz w:val="22"/>
                      <w:szCs w:val="22"/>
                      <w:u w:val="single"/>
                      <w:lang w:val="en-US" w:eastAsia="zh-CN"/>
                    </w:rPr>
                    <w:t>3</w:t>
                  </w:r>
                  <w:r>
                    <w:rPr>
                      <w:rFonts w:hint="default" w:ascii="Times New Roman" w:hAnsi="Times New Roman" w:eastAsia="宋体" w:cs="Times New Roman"/>
                      <w:b/>
                      <w:bCs/>
                      <w:color w:val="auto"/>
                      <w:kern w:val="0"/>
                      <w:sz w:val="22"/>
                      <w:szCs w:val="22"/>
                      <w:u w:val="single"/>
                      <w:lang w:val="en-US" w:eastAsia="zh-CN"/>
                    </w:rPr>
                    <w:t>台</w:t>
                  </w:r>
                </w:p>
              </w:tc>
              <w:tc>
                <w:tcPr>
                  <w:tcW w:w="114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8MQ-48</w:t>
                  </w:r>
                </w:p>
              </w:tc>
              <w:tc>
                <w:tcPr>
                  <w:tcW w:w="753" w:type="pct"/>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一致</w:t>
                  </w:r>
                </w:p>
              </w:tc>
              <w:tc>
                <w:tcPr>
                  <w:tcW w:w="86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394"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bidi="ar-SA"/>
                    </w:rPr>
                  </w:pPr>
                  <w:r>
                    <w:rPr>
                      <w:rFonts w:hint="default" w:ascii="Times New Roman" w:hAnsi="Times New Roman" w:eastAsia="宋体" w:cs="Times New Roman"/>
                      <w:b/>
                      <w:bCs/>
                      <w:color w:val="auto"/>
                      <w:kern w:val="0"/>
                      <w:sz w:val="22"/>
                      <w:szCs w:val="22"/>
                      <w:u w:val="single"/>
                      <w:lang w:val="en-US" w:eastAsia="zh-CN"/>
                    </w:rPr>
                    <w:t>8</w:t>
                  </w:r>
                </w:p>
              </w:tc>
              <w:tc>
                <w:tcPr>
                  <w:tcW w:w="136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制冷设备</w:t>
                  </w:r>
                </w:p>
              </w:tc>
              <w:tc>
                <w:tcPr>
                  <w:tcW w:w="486"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136台</w:t>
                  </w:r>
                </w:p>
              </w:tc>
              <w:tc>
                <w:tcPr>
                  <w:tcW w:w="114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BSTPG（2）1000S</w:t>
                  </w:r>
                </w:p>
              </w:tc>
              <w:tc>
                <w:tcPr>
                  <w:tcW w:w="753" w:type="pct"/>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一致</w:t>
                  </w:r>
                </w:p>
              </w:tc>
              <w:tc>
                <w:tcPr>
                  <w:tcW w:w="86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eastAsia" w:ascii="Times New Roman" w:hAnsi="Times New Roman" w:eastAsia="宋体" w:cs="Times New Roman"/>
                      <w:b/>
                      <w:bCs/>
                      <w:color w:val="auto"/>
                      <w:kern w:val="0"/>
                      <w:sz w:val="22"/>
                      <w:szCs w:val="22"/>
                      <w:u w:val="single"/>
                      <w:lang w:val="en-US" w:eastAsia="zh-CN"/>
                    </w:rPr>
                    <w:t>制冷剂为氟利昂R22，待规定时间淘汰后替换新的制冷剂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394"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bidi="ar-SA"/>
                    </w:rPr>
                  </w:pPr>
                  <w:r>
                    <w:rPr>
                      <w:rFonts w:hint="default" w:ascii="Times New Roman" w:hAnsi="Times New Roman" w:eastAsia="宋体" w:cs="Times New Roman"/>
                      <w:b/>
                      <w:bCs/>
                      <w:color w:val="auto"/>
                      <w:kern w:val="0"/>
                      <w:sz w:val="22"/>
                      <w:szCs w:val="22"/>
                      <w:u w:val="single"/>
                      <w:lang w:val="en-US" w:eastAsia="zh-CN"/>
                    </w:rPr>
                    <w:t>9</w:t>
                  </w:r>
                </w:p>
              </w:tc>
              <w:tc>
                <w:tcPr>
                  <w:tcW w:w="136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控制设备</w:t>
                  </w:r>
                </w:p>
              </w:tc>
              <w:tc>
                <w:tcPr>
                  <w:tcW w:w="486"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82台</w:t>
                  </w:r>
                </w:p>
              </w:tc>
              <w:tc>
                <w:tcPr>
                  <w:tcW w:w="114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DOP-B07S411</w:t>
                  </w:r>
                </w:p>
              </w:tc>
              <w:tc>
                <w:tcPr>
                  <w:tcW w:w="753" w:type="pct"/>
                  <w:tcBorders>
                    <w:top w:val="single" w:color="auto" w:sz="4"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一致</w:t>
                  </w:r>
                </w:p>
              </w:tc>
              <w:tc>
                <w:tcPr>
                  <w:tcW w:w="86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4"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bidi="ar-SA"/>
                    </w:rPr>
                  </w:pPr>
                  <w:r>
                    <w:rPr>
                      <w:rFonts w:hint="default" w:ascii="Times New Roman" w:hAnsi="Times New Roman" w:eastAsia="宋体" w:cs="Times New Roman"/>
                      <w:b/>
                      <w:bCs/>
                      <w:color w:val="auto"/>
                      <w:kern w:val="0"/>
                      <w:sz w:val="22"/>
                      <w:szCs w:val="22"/>
                      <w:u w:val="single"/>
                      <w:lang w:val="en-US" w:eastAsia="zh-CN"/>
                    </w:rPr>
                    <w:t>10</w:t>
                  </w:r>
                </w:p>
              </w:tc>
              <w:tc>
                <w:tcPr>
                  <w:tcW w:w="136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养菌床架</w:t>
                  </w:r>
                </w:p>
              </w:tc>
              <w:tc>
                <w:tcPr>
                  <w:tcW w:w="486"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64库</w:t>
                  </w:r>
                </w:p>
              </w:tc>
              <w:tc>
                <w:tcPr>
                  <w:tcW w:w="114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w:t>
                  </w:r>
                </w:p>
              </w:tc>
              <w:tc>
                <w:tcPr>
                  <w:tcW w:w="753" w:type="pct"/>
                  <w:tcBorders>
                    <w:top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一致</w:t>
                  </w:r>
                </w:p>
              </w:tc>
              <w:tc>
                <w:tcPr>
                  <w:tcW w:w="86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4"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bidi="ar-SA"/>
                    </w:rPr>
                  </w:pPr>
                  <w:r>
                    <w:rPr>
                      <w:rFonts w:hint="default" w:ascii="Times New Roman" w:hAnsi="Times New Roman" w:eastAsia="宋体" w:cs="Times New Roman"/>
                      <w:b/>
                      <w:bCs/>
                      <w:color w:val="auto"/>
                      <w:kern w:val="0"/>
                      <w:sz w:val="22"/>
                      <w:szCs w:val="22"/>
                      <w:u w:val="single"/>
                      <w:lang w:val="en-US" w:eastAsia="zh-CN"/>
                    </w:rPr>
                    <w:t>11</w:t>
                  </w:r>
                </w:p>
              </w:tc>
              <w:tc>
                <w:tcPr>
                  <w:tcW w:w="136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出菇床架</w:t>
                  </w:r>
                </w:p>
              </w:tc>
              <w:tc>
                <w:tcPr>
                  <w:tcW w:w="486"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84库</w:t>
                  </w:r>
                </w:p>
              </w:tc>
              <w:tc>
                <w:tcPr>
                  <w:tcW w:w="114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w:t>
                  </w:r>
                </w:p>
              </w:tc>
              <w:tc>
                <w:tcPr>
                  <w:tcW w:w="753"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bidi="ar-SA"/>
                    </w:rPr>
                  </w:pPr>
                  <w:r>
                    <w:rPr>
                      <w:rFonts w:hint="default" w:ascii="Times New Roman" w:hAnsi="Times New Roman" w:eastAsia="宋体" w:cs="Times New Roman"/>
                      <w:b/>
                      <w:bCs/>
                      <w:color w:val="auto"/>
                      <w:kern w:val="0"/>
                      <w:sz w:val="22"/>
                      <w:szCs w:val="22"/>
                      <w:u w:val="single"/>
                      <w:lang w:val="en-US" w:eastAsia="zh-CN"/>
                    </w:rPr>
                    <w:t>一致</w:t>
                  </w:r>
                </w:p>
              </w:tc>
              <w:tc>
                <w:tcPr>
                  <w:tcW w:w="86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bidi="ar-SA"/>
                    </w:rPr>
                  </w:pPr>
                  <w:r>
                    <w:rPr>
                      <w:rFonts w:hint="default" w:ascii="Times New Roman" w:hAnsi="Times New Roman" w:eastAsia="宋体" w:cs="Times New Roman"/>
                      <w:b/>
                      <w:bCs/>
                      <w:color w:val="auto"/>
                      <w:kern w:val="0"/>
                      <w:sz w:val="22"/>
                      <w:szCs w:val="22"/>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4"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bidi="ar-SA"/>
                    </w:rPr>
                  </w:pPr>
                  <w:r>
                    <w:rPr>
                      <w:rFonts w:hint="eastAsia" w:ascii="Times New Roman" w:hAnsi="Times New Roman" w:eastAsia="宋体" w:cs="Times New Roman"/>
                      <w:b/>
                      <w:bCs/>
                      <w:color w:val="auto"/>
                      <w:kern w:val="0"/>
                      <w:sz w:val="22"/>
                      <w:szCs w:val="22"/>
                      <w:u w:val="single"/>
                      <w:lang w:val="en-US" w:eastAsia="zh-CN" w:bidi="ar-SA"/>
                    </w:rPr>
                    <w:t>12</w:t>
                  </w:r>
                </w:p>
              </w:tc>
              <w:tc>
                <w:tcPr>
                  <w:tcW w:w="136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蒸汽锅炉</w:t>
                  </w:r>
                </w:p>
              </w:tc>
              <w:tc>
                <w:tcPr>
                  <w:tcW w:w="486"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1台</w:t>
                  </w:r>
                </w:p>
              </w:tc>
              <w:tc>
                <w:tcPr>
                  <w:tcW w:w="114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rPr>
                  </w:pPr>
                  <w:r>
                    <w:rPr>
                      <w:rFonts w:hint="default" w:ascii="Times New Roman" w:hAnsi="Times New Roman" w:eastAsia="宋体" w:cs="Times New Roman"/>
                      <w:b/>
                      <w:bCs/>
                      <w:color w:val="auto"/>
                      <w:kern w:val="0"/>
                      <w:sz w:val="22"/>
                      <w:szCs w:val="22"/>
                      <w:u w:val="single"/>
                      <w:lang w:val="en-US" w:eastAsia="zh-CN"/>
                    </w:rPr>
                    <w:t>2t/h</w:t>
                  </w:r>
                </w:p>
              </w:tc>
              <w:tc>
                <w:tcPr>
                  <w:tcW w:w="753"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bidi="ar-SA"/>
                    </w:rPr>
                  </w:pPr>
                  <w:r>
                    <w:rPr>
                      <w:rFonts w:hint="default" w:ascii="Times New Roman" w:hAnsi="Times New Roman" w:eastAsia="宋体" w:cs="Times New Roman"/>
                      <w:b/>
                      <w:bCs/>
                      <w:color w:val="auto"/>
                      <w:kern w:val="0"/>
                      <w:sz w:val="22"/>
                      <w:szCs w:val="22"/>
                      <w:u w:val="single"/>
                      <w:lang w:val="en-US" w:eastAsia="zh-CN"/>
                    </w:rPr>
                    <w:t>一致</w:t>
                  </w:r>
                </w:p>
              </w:tc>
              <w:tc>
                <w:tcPr>
                  <w:tcW w:w="86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b/>
                      <w:bCs/>
                      <w:color w:val="auto"/>
                      <w:kern w:val="0"/>
                      <w:sz w:val="22"/>
                      <w:szCs w:val="22"/>
                      <w:u w:val="single"/>
                      <w:lang w:val="en-US" w:eastAsia="zh-CN" w:bidi="ar-SA"/>
                    </w:rPr>
                  </w:pPr>
                  <w:r>
                    <w:rPr>
                      <w:rFonts w:hint="default" w:ascii="Times New Roman" w:hAnsi="Times New Roman" w:eastAsia="宋体" w:cs="Times New Roman"/>
                      <w:b/>
                      <w:bCs/>
                      <w:color w:val="auto"/>
                      <w:kern w:val="0"/>
                      <w:sz w:val="22"/>
                      <w:szCs w:val="22"/>
                      <w:u w:val="single"/>
                      <w:lang w:val="en-US" w:eastAsia="zh-CN"/>
                    </w:rPr>
                    <w:t>/</w:t>
                  </w:r>
                </w:p>
              </w:tc>
            </w:tr>
          </w:tbl>
          <w:p>
            <w:pPr>
              <w:pStyle w:val="5"/>
              <w:keepNext w:val="0"/>
              <w:keepLines w:val="0"/>
              <w:pageBreakBefore w:val="0"/>
              <w:widowControl w:val="0"/>
              <w:kinsoku/>
              <w:wordWrap/>
              <w:overflowPunct/>
              <w:topLinePunct w:val="0"/>
              <w:autoSpaceDE/>
              <w:autoSpaceDN/>
              <w:bidi w:val="0"/>
              <w:adjustRightInd w:val="0"/>
              <w:snapToGrid w:val="0"/>
              <w:spacing w:before="181" w:beforeLines="50" w:after="0" w:line="360" w:lineRule="auto"/>
              <w:ind w:left="0" w:leftChars="0" w:firstLine="0" w:firstLineChars="0"/>
              <w:jc w:val="center"/>
              <w:textAlignment w:val="auto"/>
              <w:rPr>
                <w:rFonts w:hint="default" w:ascii="Times New Roman" w:hAnsi="Times New Roman" w:cs="Times New Roman"/>
              </w:rPr>
            </w:pPr>
            <w:r>
              <w:rPr>
                <w:rFonts w:hint="default" w:ascii="Times New Roman" w:hAnsi="Times New Roman" w:cs="Times New Roman" w:eastAsiaTheme="minorEastAsia"/>
                <w:sz w:val="22"/>
                <w:szCs w:val="22"/>
                <w:lang w:val="en-US" w:eastAsia="zh-CN"/>
              </w:rPr>
              <w:t>表2-</w:t>
            </w:r>
            <w:r>
              <w:rPr>
                <w:rFonts w:hint="eastAsia" w:ascii="Times New Roman" w:hAnsi="Times New Roman" w:cs="Times New Roman" w:eastAsiaTheme="minorEastAsia"/>
                <w:sz w:val="22"/>
                <w:szCs w:val="22"/>
                <w:lang w:val="en-US" w:eastAsia="zh-CN"/>
              </w:rPr>
              <w:t>3</w:t>
            </w:r>
            <w:r>
              <w:rPr>
                <w:rFonts w:hint="default" w:ascii="Times New Roman" w:hAnsi="Times New Roman" w:cs="Times New Roman" w:eastAsiaTheme="minorEastAsia"/>
                <w:sz w:val="22"/>
                <w:szCs w:val="22"/>
                <w:lang w:val="en-US" w:eastAsia="zh-CN"/>
              </w:rPr>
              <w:t xml:space="preserve">   主要原辅材料</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1"/>
              <w:gridCol w:w="962"/>
              <w:gridCol w:w="3246"/>
              <w:gridCol w:w="1541"/>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82"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rPr>
                      <w:rFonts w:hint="default" w:ascii="Times New Roman" w:hAnsi="Times New Roman" w:eastAsia="宋体" w:cs="Times New Roman"/>
                      <w:b w:val="0"/>
                      <w:bCs w:val="0"/>
                      <w:color w:val="auto"/>
                      <w:sz w:val="22"/>
                      <w:szCs w:val="22"/>
                      <w:u w:val="none"/>
                      <w:lang w:val="en-US" w:eastAsia="zh-CN" w:bidi="ar-SA"/>
                    </w:rPr>
                  </w:pPr>
                  <w:r>
                    <w:rPr>
                      <w:rFonts w:hint="default" w:ascii="Times New Roman" w:hAnsi="Times New Roman" w:eastAsia="宋体" w:cs="Times New Roman"/>
                      <w:b w:val="0"/>
                      <w:bCs w:val="0"/>
                      <w:color w:val="auto"/>
                      <w:sz w:val="22"/>
                      <w:szCs w:val="22"/>
                      <w:u w:val="none"/>
                    </w:rPr>
                    <w:t>序号</w:t>
                  </w:r>
                </w:p>
              </w:tc>
              <w:tc>
                <w:tcPr>
                  <w:tcW w:w="2293" w:type="pct"/>
                  <w:gridSpan w:val="2"/>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rPr>
                      <w:rFonts w:hint="default" w:ascii="Times New Roman" w:hAnsi="Times New Roman" w:eastAsia="宋体" w:cs="Times New Roman"/>
                      <w:b w:val="0"/>
                      <w:bCs w:val="0"/>
                      <w:color w:val="auto"/>
                      <w:sz w:val="22"/>
                      <w:szCs w:val="22"/>
                      <w:u w:val="none"/>
                      <w:lang w:val="en-US" w:eastAsia="zh-CN" w:bidi="ar-SA"/>
                    </w:rPr>
                  </w:pPr>
                  <w:r>
                    <w:rPr>
                      <w:rFonts w:hint="default" w:ascii="Times New Roman" w:hAnsi="Times New Roman" w:eastAsia="宋体" w:cs="Times New Roman"/>
                      <w:b w:val="0"/>
                      <w:bCs w:val="0"/>
                      <w:color w:val="auto"/>
                      <w:sz w:val="22"/>
                      <w:szCs w:val="22"/>
                      <w:u w:val="none"/>
                    </w:rPr>
                    <w:t>名称</w:t>
                  </w:r>
                </w:p>
              </w:tc>
              <w:tc>
                <w:tcPr>
                  <w:tcW w:w="840"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rPr>
                      <w:rFonts w:hint="default" w:ascii="Times New Roman" w:hAnsi="Times New Roman" w:eastAsia="宋体" w:cs="Times New Roman"/>
                      <w:b w:val="0"/>
                      <w:bCs w:val="0"/>
                      <w:color w:val="auto"/>
                      <w:sz w:val="22"/>
                      <w:szCs w:val="22"/>
                      <w:u w:val="none"/>
                      <w:lang w:val="en-US" w:eastAsia="zh-CN" w:bidi="ar-SA"/>
                    </w:rPr>
                  </w:pPr>
                  <w:r>
                    <w:rPr>
                      <w:rFonts w:hint="default" w:ascii="Times New Roman" w:hAnsi="Times New Roman" w:eastAsia="宋体" w:cs="Times New Roman"/>
                      <w:b w:val="0"/>
                      <w:bCs w:val="0"/>
                      <w:color w:val="auto"/>
                      <w:sz w:val="22"/>
                      <w:szCs w:val="22"/>
                      <w:u w:val="none"/>
                    </w:rPr>
                    <w:t>单位</w:t>
                  </w:r>
                </w:p>
              </w:tc>
              <w:tc>
                <w:tcPr>
                  <w:tcW w:w="1183"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rPr>
                      <w:rFonts w:hint="default" w:ascii="Times New Roman" w:hAnsi="Times New Roman" w:eastAsia="宋体" w:cs="Times New Roman"/>
                      <w:b w:val="0"/>
                      <w:bCs w:val="0"/>
                      <w:color w:val="auto"/>
                      <w:sz w:val="22"/>
                      <w:szCs w:val="22"/>
                      <w:u w:val="none"/>
                      <w:lang w:val="en-US" w:eastAsia="zh-CN" w:bidi="ar-SA"/>
                    </w:rPr>
                  </w:pPr>
                  <w:r>
                    <w:rPr>
                      <w:rFonts w:hint="default" w:ascii="Times New Roman" w:hAnsi="Times New Roman" w:eastAsia="宋体" w:cs="Times New Roman"/>
                      <w:b w:val="0"/>
                      <w:bCs w:val="0"/>
                      <w:color w:val="auto"/>
                      <w:sz w:val="22"/>
                      <w:szCs w:val="22"/>
                      <w:u w:val="none"/>
                    </w:rPr>
                    <w:t>年用量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2"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rPr>
                      <w:rFonts w:hint="default" w:ascii="Times New Roman" w:hAnsi="Times New Roman" w:eastAsia="宋体" w:cs="Times New Roman"/>
                      <w:b w:val="0"/>
                      <w:bCs w:val="0"/>
                      <w:color w:val="auto"/>
                      <w:sz w:val="22"/>
                      <w:szCs w:val="22"/>
                      <w:u w:val="none"/>
                    </w:rPr>
                  </w:pPr>
                  <w:r>
                    <w:rPr>
                      <w:rFonts w:hint="default" w:ascii="Times New Roman" w:hAnsi="Times New Roman" w:eastAsia="宋体" w:cs="Times New Roman"/>
                      <w:b w:val="0"/>
                      <w:bCs w:val="0"/>
                      <w:color w:val="auto"/>
                      <w:sz w:val="22"/>
                      <w:szCs w:val="22"/>
                      <w:u w:val="none"/>
                    </w:rPr>
                    <w:t>1</w:t>
                  </w:r>
                </w:p>
              </w:tc>
              <w:tc>
                <w:tcPr>
                  <w:tcW w:w="524"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原料</w:t>
                  </w:r>
                </w:p>
              </w:tc>
              <w:tc>
                <w:tcPr>
                  <w:tcW w:w="1768"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棉籽壳所占比例为25%、麸皮所占比例：12%、米糠所占比例：23%、玉米面所占比例：5%、木屑所占比例：15%、玉米芯：20%</w:t>
                  </w:r>
                </w:p>
              </w:tc>
              <w:tc>
                <w:tcPr>
                  <w:tcW w:w="840"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rPr>
                      <w:rFonts w:hint="default" w:ascii="Times New Roman" w:hAnsi="Times New Roman" w:eastAsia="宋体" w:cs="Times New Roman"/>
                      <w:b w:val="0"/>
                      <w:bCs w:val="0"/>
                      <w:color w:val="auto"/>
                      <w:sz w:val="22"/>
                      <w:szCs w:val="22"/>
                      <w:u w:val="none"/>
                    </w:rPr>
                  </w:pPr>
                  <w:r>
                    <w:rPr>
                      <w:rFonts w:hint="default" w:ascii="Times New Roman" w:hAnsi="Times New Roman" w:eastAsia="宋体" w:cs="Times New Roman"/>
                      <w:b w:val="0"/>
                      <w:bCs w:val="0"/>
                      <w:color w:val="auto"/>
                      <w:sz w:val="22"/>
                      <w:szCs w:val="22"/>
                      <w:u w:val="none"/>
                    </w:rPr>
                    <w:t>t/a</w:t>
                  </w:r>
                </w:p>
              </w:tc>
              <w:tc>
                <w:tcPr>
                  <w:tcW w:w="1183"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27" w:beforeLines="35" w:after="127" w:afterLines="35" w:line="240" w:lineRule="auto"/>
                    <w:jc w:val="center"/>
                    <w:textAlignment w:val="center"/>
                    <w:rPr>
                      <w:rFonts w:hint="default" w:ascii="Times New Roman" w:hAnsi="Times New Roman" w:eastAsia="宋体" w:cs="Times New Roman"/>
                      <w:b w:val="0"/>
                      <w:bCs w:val="0"/>
                      <w:color w:val="auto"/>
                      <w:sz w:val="22"/>
                      <w:szCs w:val="22"/>
                      <w:u w:val="none"/>
                    </w:rPr>
                  </w:pPr>
                  <w:r>
                    <w:rPr>
                      <w:rFonts w:hint="default" w:ascii="Times New Roman" w:hAnsi="Times New Roman" w:eastAsia="宋体" w:cs="Times New Roman"/>
                      <w:b w:val="0"/>
                      <w:bCs w:val="0"/>
                      <w:color w:val="auto"/>
                      <w:sz w:val="22"/>
                      <w:szCs w:val="22"/>
                      <w:u w:val="none"/>
                      <w:lang w:val="en-US"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2"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rPr>
                      <w:rFonts w:hint="default" w:ascii="Times New Roman" w:hAnsi="Times New Roman" w:eastAsia="宋体" w:cs="Times New Roman"/>
                      <w:b w:val="0"/>
                      <w:bCs w:val="0"/>
                      <w:color w:val="auto"/>
                      <w:sz w:val="22"/>
                      <w:szCs w:val="22"/>
                      <w:u w:val="none"/>
                    </w:rPr>
                  </w:pPr>
                  <w:r>
                    <w:rPr>
                      <w:rFonts w:hint="default" w:ascii="Times New Roman" w:hAnsi="Times New Roman" w:eastAsia="宋体" w:cs="Times New Roman"/>
                      <w:b w:val="0"/>
                      <w:bCs w:val="0"/>
                      <w:color w:val="auto"/>
                      <w:sz w:val="22"/>
                      <w:szCs w:val="22"/>
                      <w:u w:val="none"/>
                    </w:rPr>
                    <w:t>2</w:t>
                  </w:r>
                </w:p>
              </w:tc>
              <w:tc>
                <w:tcPr>
                  <w:tcW w:w="524" w:type="pct"/>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27" w:beforeLines="35" w:after="127" w:afterLines="35" w:line="240" w:lineRule="auto"/>
                    <w:jc w:val="center"/>
                    <w:textAlignment w:val="center"/>
                    <w:rPr>
                      <w:rFonts w:hint="default" w:ascii="Times New Roman" w:hAnsi="Times New Roman" w:eastAsia="宋体" w:cs="Times New Roman"/>
                      <w:b w:val="0"/>
                      <w:bCs w:val="0"/>
                      <w:color w:val="auto"/>
                      <w:sz w:val="22"/>
                      <w:szCs w:val="22"/>
                      <w:u w:val="none"/>
                    </w:rPr>
                  </w:pPr>
                  <w:r>
                    <w:rPr>
                      <w:rFonts w:hint="default" w:ascii="Times New Roman" w:hAnsi="Times New Roman" w:eastAsia="宋体" w:cs="Times New Roman"/>
                      <w:b w:val="0"/>
                      <w:bCs w:val="0"/>
                      <w:color w:val="auto"/>
                      <w:sz w:val="22"/>
                      <w:szCs w:val="22"/>
                      <w:u w:val="none"/>
                    </w:rPr>
                    <w:t>资源</w:t>
                  </w:r>
                </w:p>
                <w:p>
                  <w:pPr>
                    <w:keepNext w:val="0"/>
                    <w:keepLines w:val="0"/>
                    <w:pageBreakBefore w:val="0"/>
                    <w:widowControl/>
                    <w:suppressLineNumbers w:val="0"/>
                    <w:kinsoku/>
                    <w:wordWrap/>
                    <w:overflowPunct/>
                    <w:topLinePunct w:val="0"/>
                    <w:autoSpaceDE/>
                    <w:autoSpaceDN/>
                    <w:bidi w:val="0"/>
                    <w:adjustRightInd w:val="0"/>
                    <w:snapToGrid w:val="0"/>
                    <w:spacing w:before="127" w:beforeLines="35" w:after="127" w:afterLines="35" w:line="240" w:lineRule="auto"/>
                    <w:jc w:val="center"/>
                    <w:textAlignment w:val="center"/>
                    <w:rPr>
                      <w:rFonts w:hint="default" w:ascii="Times New Roman" w:hAnsi="Times New Roman" w:eastAsia="宋体" w:cs="Times New Roman"/>
                      <w:b w:val="0"/>
                      <w:bCs w:val="0"/>
                      <w:color w:val="auto"/>
                      <w:sz w:val="22"/>
                      <w:szCs w:val="22"/>
                      <w:u w:val="none"/>
                    </w:rPr>
                  </w:pPr>
                  <w:r>
                    <w:rPr>
                      <w:rFonts w:hint="default" w:ascii="Times New Roman" w:hAnsi="Times New Roman" w:eastAsia="宋体" w:cs="Times New Roman"/>
                      <w:b w:val="0"/>
                      <w:bCs w:val="0"/>
                      <w:color w:val="auto"/>
                      <w:sz w:val="22"/>
                      <w:szCs w:val="22"/>
                      <w:u w:val="none"/>
                    </w:rPr>
                    <w:t>能源</w:t>
                  </w:r>
                </w:p>
              </w:tc>
              <w:tc>
                <w:tcPr>
                  <w:tcW w:w="1768"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电</w:t>
                  </w:r>
                </w:p>
              </w:tc>
              <w:tc>
                <w:tcPr>
                  <w:tcW w:w="840"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万kWh/a</w:t>
                  </w:r>
                </w:p>
              </w:tc>
              <w:tc>
                <w:tcPr>
                  <w:tcW w:w="1183"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27" w:beforeLines="35" w:after="127" w:afterLines="35" w:line="240" w:lineRule="auto"/>
                    <w:jc w:val="center"/>
                    <w:textAlignment w:val="center"/>
                    <w:rPr>
                      <w:rFonts w:hint="default" w:ascii="Times New Roman" w:hAnsi="Times New Roman" w:eastAsia="宋体" w:cs="Times New Roman"/>
                      <w:b w:val="0"/>
                      <w:bCs w:val="0"/>
                      <w:color w:val="auto"/>
                      <w:sz w:val="22"/>
                      <w:szCs w:val="22"/>
                      <w:u w:val="none"/>
                      <w:lang w:val="en-US" w:eastAsia="zh-CN"/>
                    </w:rPr>
                  </w:pPr>
                  <w:r>
                    <w:rPr>
                      <w:rFonts w:hint="eastAsia" w:ascii="Times New Roman" w:hAnsi="Times New Roman" w:eastAsia="宋体" w:cs="Times New Roman"/>
                      <w:b w:val="0"/>
                      <w:bCs w:val="0"/>
                      <w:color w:val="auto"/>
                      <w:sz w:val="22"/>
                      <w:szCs w:val="22"/>
                      <w:u w:val="none"/>
                      <w:lang w:val="en-US" w:eastAsia="zh-CN"/>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2"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rPr>
                      <w:rFonts w:hint="default" w:ascii="Times New Roman" w:hAnsi="Times New Roman" w:eastAsia="宋体" w:cs="Times New Roman"/>
                      <w:b w:val="0"/>
                      <w:bCs w:val="0"/>
                      <w:color w:val="auto"/>
                      <w:sz w:val="22"/>
                      <w:szCs w:val="22"/>
                      <w:u w:val="none"/>
                    </w:rPr>
                  </w:pPr>
                  <w:r>
                    <w:rPr>
                      <w:rFonts w:hint="default" w:ascii="Times New Roman" w:hAnsi="Times New Roman" w:eastAsia="宋体" w:cs="Times New Roman"/>
                      <w:b w:val="0"/>
                      <w:bCs w:val="0"/>
                      <w:color w:val="auto"/>
                      <w:sz w:val="22"/>
                      <w:szCs w:val="22"/>
                      <w:u w:val="none"/>
                    </w:rPr>
                    <w:t>3</w:t>
                  </w:r>
                </w:p>
              </w:tc>
              <w:tc>
                <w:tcPr>
                  <w:tcW w:w="524" w:type="pct"/>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27" w:beforeLines="35" w:after="127" w:afterLines="35" w:line="240" w:lineRule="auto"/>
                    <w:jc w:val="center"/>
                    <w:textAlignment w:val="center"/>
                    <w:rPr>
                      <w:rFonts w:hint="default" w:ascii="Times New Roman" w:hAnsi="Times New Roman" w:eastAsia="宋体" w:cs="Times New Roman"/>
                      <w:b w:val="0"/>
                      <w:bCs w:val="0"/>
                      <w:color w:val="auto"/>
                      <w:sz w:val="22"/>
                      <w:szCs w:val="22"/>
                      <w:u w:val="none"/>
                    </w:rPr>
                  </w:pPr>
                </w:p>
              </w:tc>
              <w:tc>
                <w:tcPr>
                  <w:tcW w:w="1768"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水</w:t>
                  </w:r>
                </w:p>
              </w:tc>
              <w:tc>
                <w:tcPr>
                  <w:tcW w:w="840"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t/a</w:t>
                  </w:r>
                </w:p>
              </w:tc>
              <w:tc>
                <w:tcPr>
                  <w:tcW w:w="1183"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27" w:beforeLines="35" w:after="127" w:afterLines="35" w:line="240" w:lineRule="auto"/>
                    <w:jc w:val="center"/>
                    <w:textAlignment w:val="center"/>
                    <w:rPr>
                      <w:rFonts w:hint="default" w:ascii="Times New Roman" w:hAnsi="Times New Roman" w:eastAsia="宋体" w:cs="Times New Roman"/>
                      <w:b w:val="0"/>
                      <w:bCs w:val="0"/>
                      <w:color w:val="auto"/>
                      <w:sz w:val="22"/>
                      <w:szCs w:val="22"/>
                      <w:u w:val="none"/>
                      <w:lang w:val="en-US" w:eastAsia="zh-CN"/>
                    </w:rPr>
                  </w:pPr>
                  <w:r>
                    <w:rPr>
                      <w:rFonts w:hint="eastAsia" w:ascii="Times New Roman" w:hAnsi="Times New Roman" w:eastAsia="宋体" w:cs="Times New Roman"/>
                      <w:b w:val="0"/>
                      <w:bCs w:val="0"/>
                      <w:color w:val="auto"/>
                      <w:sz w:val="22"/>
                      <w:szCs w:val="22"/>
                      <w:u w:val="none"/>
                      <w:lang w:val="en-US" w:eastAsia="zh-CN"/>
                    </w:rPr>
                    <w:t>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2"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line="240" w:lineRule="auto"/>
                    <w:jc w:val="center"/>
                    <w:rPr>
                      <w:rFonts w:hint="default" w:ascii="Times New Roman" w:hAnsi="Times New Roman" w:eastAsia="宋体" w:cs="Times New Roman"/>
                      <w:b w:val="0"/>
                      <w:bCs w:val="0"/>
                      <w:color w:val="auto"/>
                      <w:sz w:val="22"/>
                      <w:szCs w:val="22"/>
                      <w:u w:val="none"/>
                    </w:rPr>
                  </w:pPr>
                  <w:r>
                    <w:rPr>
                      <w:rFonts w:hint="default" w:ascii="Times New Roman" w:hAnsi="Times New Roman" w:eastAsia="宋体" w:cs="Times New Roman"/>
                      <w:b w:val="0"/>
                      <w:bCs w:val="0"/>
                      <w:color w:val="auto"/>
                      <w:sz w:val="22"/>
                      <w:szCs w:val="22"/>
                      <w:u w:val="none"/>
                    </w:rPr>
                    <w:t>4</w:t>
                  </w:r>
                </w:p>
              </w:tc>
              <w:tc>
                <w:tcPr>
                  <w:tcW w:w="524" w:type="pct"/>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27" w:beforeLines="35" w:after="127" w:afterLines="35" w:line="240" w:lineRule="auto"/>
                    <w:jc w:val="center"/>
                    <w:textAlignment w:val="center"/>
                    <w:rPr>
                      <w:rFonts w:hint="default" w:ascii="Times New Roman" w:hAnsi="Times New Roman" w:eastAsia="宋体" w:cs="Times New Roman"/>
                      <w:b w:val="0"/>
                      <w:bCs w:val="0"/>
                      <w:color w:val="auto"/>
                      <w:sz w:val="22"/>
                      <w:szCs w:val="22"/>
                      <w:u w:val="none"/>
                    </w:rPr>
                  </w:pPr>
                </w:p>
              </w:tc>
              <w:tc>
                <w:tcPr>
                  <w:tcW w:w="1768"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天然气</w:t>
                  </w:r>
                </w:p>
              </w:tc>
              <w:tc>
                <w:tcPr>
                  <w:tcW w:w="840" w:type="pct"/>
                  <w:vAlign w:val="center"/>
                </w:tcPr>
                <w:p>
                  <w:pPr>
                    <w:keepNext w:val="0"/>
                    <w:keepLines w:val="0"/>
                    <w:pageBreakBefore w:val="0"/>
                    <w:widowControl/>
                    <w:kinsoku/>
                    <w:wordWrap/>
                    <w:overflowPunct/>
                    <w:topLinePunct w:val="0"/>
                    <w:autoSpaceDE/>
                    <w:autoSpaceDN/>
                    <w:bidi w:val="0"/>
                    <w:adjustRightInd w:val="0"/>
                    <w:snapToGrid w:val="0"/>
                    <w:spacing w:before="127" w:beforeLines="35" w:after="127" w:afterLines="35"/>
                    <w:jc w:val="center"/>
                    <w:textAlignment w:val="auto"/>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m</w:t>
                  </w:r>
                  <w:r>
                    <w:rPr>
                      <w:rFonts w:hint="eastAsia" w:ascii="Times New Roman" w:hAnsi="Times New Roman" w:eastAsia="宋体" w:cs="Times New Roman"/>
                      <w:color w:val="auto"/>
                      <w:kern w:val="0"/>
                      <w:sz w:val="22"/>
                      <w:szCs w:val="22"/>
                      <w:vertAlign w:val="superscript"/>
                      <w:lang w:val="en-US" w:eastAsia="zh-CN"/>
                    </w:rPr>
                    <w:t>3</w:t>
                  </w:r>
                  <w:r>
                    <w:rPr>
                      <w:rFonts w:hint="default" w:ascii="Times New Roman" w:hAnsi="Times New Roman" w:eastAsia="宋体" w:cs="Times New Roman"/>
                      <w:color w:val="auto"/>
                      <w:kern w:val="0"/>
                      <w:sz w:val="22"/>
                      <w:szCs w:val="22"/>
                      <w:lang w:val="en-US" w:eastAsia="zh-CN"/>
                    </w:rPr>
                    <w:t>/a</w:t>
                  </w:r>
                </w:p>
              </w:tc>
              <w:tc>
                <w:tcPr>
                  <w:tcW w:w="1183"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27" w:beforeLines="35" w:after="127" w:afterLines="35" w:line="240" w:lineRule="auto"/>
                    <w:jc w:val="center"/>
                    <w:textAlignment w:val="center"/>
                    <w:rPr>
                      <w:rFonts w:hint="default" w:ascii="Times New Roman" w:hAnsi="Times New Roman" w:eastAsia="宋体" w:cs="Times New Roman"/>
                      <w:b w:val="0"/>
                      <w:bCs w:val="0"/>
                      <w:color w:val="auto"/>
                      <w:sz w:val="22"/>
                      <w:szCs w:val="22"/>
                      <w:u w:val="none"/>
                      <w:lang w:val="en-US" w:eastAsia="zh-CN"/>
                    </w:rPr>
                  </w:pPr>
                  <w:r>
                    <w:rPr>
                      <w:rFonts w:hint="default" w:ascii="Times New Roman" w:hAnsi="Times New Roman" w:eastAsia="宋体" w:cs="Times New Roman"/>
                      <w:b w:val="0"/>
                      <w:bCs w:val="0"/>
                      <w:color w:val="auto"/>
                      <w:sz w:val="22"/>
                      <w:szCs w:val="22"/>
                      <w:u w:val="none"/>
                      <w:lang w:val="en-US" w:eastAsia="zh-CN"/>
                    </w:rPr>
                    <w:t>247500</w:t>
                  </w:r>
                </w:p>
              </w:tc>
            </w:tr>
          </w:tbl>
          <w:p>
            <w:pPr>
              <w:keepNext w:val="0"/>
              <w:keepLines w:val="0"/>
              <w:pageBreakBefore w:val="0"/>
              <w:widowControl/>
              <w:kinsoku/>
              <w:wordWrap/>
              <w:overflowPunct/>
              <w:topLinePunct w:val="0"/>
              <w:autoSpaceDE/>
              <w:autoSpaceDN/>
              <w:bidi w:val="0"/>
              <w:adjustRightInd w:val="0"/>
              <w:snapToGrid w:val="0"/>
              <w:spacing w:before="181" w:beforeLines="50" w:after="0" w:afterLines="0" w:line="360" w:lineRule="auto"/>
              <w:ind w:firstLine="480" w:firstLineChars="200"/>
              <w:jc w:val="both"/>
              <w:textAlignment w:val="auto"/>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auto"/>
                <w:sz w:val="24"/>
                <w:szCs w:val="24"/>
                <w:lang w:val="en-US" w:eastAsia="zh-CN"/>
              </w:rPr>
              <w:t>综上所述，</w:t>
            </w:r>
            <w:r>
              <w:rPr>
                <w:rFonts w:hint="default" w:ascii="Times New Roman" w:hAnsi="Times New Roman" w:cs="Times New Roman" w:eastAsiaTheme="minorEastAsia"/>
                <w:color w:val="auto"/>
                <w:sz w:val="24"/>
                <w:szCs w:val="24"/>
                <w:lang w:val="en-US" w:eastAsia="zh-CN"/>
              </w:rPr>
              <w:t>项目工程建设内容</w:t>
            </w:r>
            <w:r>
              <w:rPr>
                <w:rFonts w:hint="eastAsia" w:ascii="Times New Roman" w:hAnsi="Times New Roman" w:cs="Times New Roman" w:eastAsiaTheme="minorEastAsia"/>
                <w:color w:val="auto"/>
                <w:sz w:val="24"/>
                <w:szCs w:val="24"/>
                <w:lang w:val="en-US" w:eastAsia="zh-CN"/>
              </w:rPr>
              <w:t>、</w:t>
            </w:r>
            <w:r>
              <w:rPr>
                <w:rFonts w:hint="default" w:ascii="Times New Roman" w:hAnsi="Times New Roman" w:cs="Times New Roman" w:eastAsiaTheme="minorEastAsia"/>
                <w:color w:val="auto"/>
                <w:sz w:val="24"/>
                <w:szCs w:val="24"/>
                <w:lang w:val="en-US" w:eastAsia="zh-CN"/>
              </w:rPr>
              <w:t>生产设备、原辅材料及环保设施的</w:t>
            </w:r>
            <w:r>
              <w:rPr>
                <w:rFonts w:hint="eastAsia" w:ascii="Times New Roman" w:hAnsi="Times New Roman" w:cs="Times New Roman" w:eastAsiaTheme="minorEastAsia"/>
                <w:color w:val="auto"/>
                <w:sz w:val="24"/>
                <w:szCs w:val="24"/>
                <w:lang w:val="en-US" w:eastAsia="zh-CN"/>
              </w:rPr>
              <w:t>不发生</w:t>
            </w:r>
            <w:r>
              <w:rPr>
                <w:rFonts w:hint="default" w:ascii="Times New Roman" w:hAnsi="Times New Roman" w:cs="Times New Roman" w:eastAsiaTheme="minorEastAsia"/>
                <w:color w:val="auto"/>
                <w:sz w:val="24"/>
                <w:szCs w:val="24"/>
                <w:lang w:val="en-US" w:eastAsia="zh-CN"/>
              </w:rPr>
              <w:t>改变</w:t>
            </w:r>
            <w:r>
              <w:rPr>
                <w:rFonts w:hint="eastAsia" w:ascii="Times New Roman" w:hAnsi="Times New Roman" w:cs="Times New Roman" w:eastAsiaTheme="minorEastAsia"/>
                <w:color w:val="auto"/>
                <w:sz w:val="24"/>
                <w:szCs w:val="24"/>
                <w:lang w:val="en-US" w:eastAsia="zh-CN"/>
              </w:rPr>
              <w:t>，</w:t>
            </w:r>
            <w:r>
              <w:rPr>
                <w:rFonts w:hint="default" w:ascii="Times New Roman" w:hAnsi="Times New Roman" w:cs="Times New Roman" w:eastAsiaTheme="minorEastAsia"/>
                <w:color w:val="auto"/>
                <w:sz w:val="24"/>
                <w:szCs w:val="24"/>
                <w:lang w:val="en-US" w:eastAsia="zh-CN"/>
              </w:rPr>
              <w:t>本项目生产地点、规模及产能</w:t>
            </w:r>
            <w:r>
              <w:rPr>
                <w:rFonts w:hint="eastAsia" w:ascii="Times New Roman" w:hAnsi="Times New Roman" w:cs="Times New Roman" w:eastAsiaTheme="minorEastAsia"/>
                <w:color w:val="auto"/>
                <w:sz w:val="24"/>
                <w:szCs w:val="24"/>
                <w:lang w:val="en-US" w:eastAsia="zh-CN"/>
              </w:rPr>
              <w:t>均不发生</w:t>
            </w:r>
            <w:r>
              <w:rPr>
                <w:rFonts w:hint="default" w:ascii="Times New Roman" w:hAnsi="Times New Roman" w:cs="Times New Roman" w:eastAsiaTheme="minorEastAsia"/>
                <w:color w:val="auto"/>
                <w:sz w:val="24"/>
                <w:szCs w:val="24"/>
                <w:lang w:val="en-US" w:eastAsia="zh-CN"/>
              </w:rPr>
              <w:t>变化。</w:t>
            </w: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color w:val="auto"/>
                <w:sz w:val="24"/>
                <w:szCs w:val="24"/>
                <w:vertAlign w:val="baseline"/>
                <w:lang w:val="en-US"/>
              </w:rPr>
            </w:pPr>
          </w:p>
        </w:tc>
      </w:tr>
    </w:tbl>
    <w:p>
      <w:pPr>
        <w:keepNext w:val="0"/>
        <w:keepLines w:val="0"/>
        <w:pageBreakBefore w:val="0"/>
        <w:widowControl/>
        <w:kinsoku/>
        <w:wordWrap/>
        <w:overflowPunct/>
        <w:topLinePunct w:val="0"/>
        <w:autoSpaceDE/>
        <w:autoSpaceDN/>
        <w:bidi w:val="0"/>
        <w:adjustRightInd w:val="0"/>
        <w:snapToGrid w:val="0"/>
        <w:spacing w:before="62" w:beforeLines="20" w:after="0" w:line="360" w:lineRule="auto"/>
        <w:textAlignment w:val="auto"/>
        <w:rPr>
          <w:rFonts w:hint="default" w:ascii="Times New Roman" w:hAnsi="Times New Roman" w:eastAsia="宋体" w:cs="Times New Roman"/>
          <w:color w:val="auto"/>
          <w:sz w:val="24"/>
          <w:szCs w:val="24"/>
        </w:rPr>
        <w:sectPr>
          <w:pgSz w:w="11906" w:h="16838"/>
          <w:pgMar w:top="1440" w:right="1304" w:bottom="1440" w:left="1417" w:header="708" w:footer="708" w:gutter="0"/>
          <w:pgBorders>
            <w:top w:val="none" w:sz="0" w:space="0"/>
            <w:left w:val="none" w:sz="0" w:space="0"/>
            <w:bottom w:val="none" w:sz="0" w:space="0"/>
            <w:right w:val="none" w:sz="0" w:space="0"/>
          </w:pgBorders>
          <w:pgNumType w:fmt="decimal"/>
          <w:cols w:space="720" w:num="1"/>
          <w:docGrid w:linePitch="360" w:charSpace="0"/>
        </w:sect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01" w:type="dxa"/>
          </w:tcPr>
          <w:p>
            <w:pPr>
              <w:keepNext w:val="0"/>
              <w:keepLines w:val="0"/>
              <w:pageBreakBefore w:val="0"/>
              <w:widowControl w:val="0"/>
              <w:kinsoku/>
              <w:wordWrap/>
              <w:overflowPunct/>
              <w:topLinePunct w:val="0"/>
              <w:autoSpaceDE/>
              <w:autoSpaceDN/>
              <w:bidi w:val="0"/>
              <w:adjustRightInd w:val="0"/>
              <w:snapToGrid w:val="0"/>
              <w:spacing w:before="181" w:beforeLines="50" w:after="0" w:line="360" w:lineRule="auto"/>
              <w:jc w:val="both"/>
              <w:textAlignment w:val="auto"/>
              <w:rPr>
                <w:rFonts w:hint="default" w:ascii="Times New Roman" w:hAnsi="Times New Roman" w:cs="Times New Roman" w:eastAsiaTheme="minorEastAsia"/>
                <w:b/>
                <w:bCs/>
                <w:sz w:val="24"/>
                <w:szCs w:val="24"/>
                <w:lang w:val="en-US" w:eastAsia="zh-CN"/>
              </w:rPr>
            </w:pPr>
            <w:r>
              <w:rPr>
                <w:rFonts w:hint="default" w:ascii="Times New Roman" w:hAnsi="Times New Roman" w:cs="Times New Roman" w:eastAsiaTheme="minorEastAsia"/>
                <w:b/>
                <w:bCs/>
                <w:sz w:val="24"/>
                <w:szCs w:val="24"/>
                <w:lang w:val="en-US" w:eastAsia="zh-CN"/>
              </w:rPr>
              <w:t>2.</w:t>
            </w:r>
            <w:r>
              <w:rPr>
                <w:rFonts w:hint="eastAsia" w:ascii="Times New Roman" w:hAnsi="Times New Roman" w:cs="Times New Roman" w:eastAsiaTheme="minorEastAsia"/>
                <w:b/>
                <w:bCs/>
                <w:sz w:val="24"/>
                <w:szCs w:val="24"/>
                <w:lang w:val="en-US" w:eastAsia="zh-CN"/>
              </w:rPr>
              <w:t>2</w:t>
            </w:r>
            <w:r>
              <w:rPr>
                <w:rFonts w:hint="default" w:ascii="Times New Roman" w:hAnsi="Times New Roman" w:cs="Times New Roman" w:eastAsiaTheme="minorEastAsia"/>
                <w:b/>
                <w:bCs/>
                <w:sz w:val="24"/>
                <w:szCs w:val="24"/>
                <w:lang w:val="en-US" w:eastAsia="zh-CN"/>
              </w:rPr>
              <w:t xml:space="preserve"> 环保投资</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cs="Times New Roman" w:eastAsiaTheme="minorEastAsia"/>
                <w:b/>
                <w:bCs/>
                <w:sz w:val="24"/>
                <w:szCs w:val="24"/>
                <w:lang w:val="en-US" w:eastAsia="zh-CN"/>
              </w:rPr>
            </w:pPr>
            <w:r>
              <w:rPr>
                <w:rFonts w:hint="default" w:ascii="Times New Roman" w:hAnsi="Times New Roman" w:cs="Times New Roman" w:eastAsiaTheme="minorEastAsia"/>
                <w:color w:val="auto"/>
                <w:sz w:val="24"/>
                <w:szCs w:val="24"/>
              </w:rPr>
              <w:t>项目总投资</w:t>
            </w:r>
            <w:r>
              <w:rPr>
                <w:rFonts w:hint="eastAsia" w:ascii="Times New Roman" w:hAnsi="Times New Roman" w:cs="Times New Roman" w:eastAsiaTheme="minorEastAsia"/>
                <w:color w:val="auto"/>
                <w:sz w:val="24"/>
                <w:szCs w:val="24"/>
                <w:lang w:val="en-US" w:eastAsia="zh-CN"/>
              </w:rPr>
              <w:t>2500</w:t>
            </w:r>
            <w:r>
              <w:rPr>
                <w:rFonts w:hint="default" w:ascii="Times New Roman" w:hAnsi="Times New Roman" w:cs="Times New Roman" w:eastAsiaTheme="minorEastAsia"/>
                <w:color w:val="auto"/>
                <w:sz w:val="24"/>
                <w:szCs w:val="24"/>
              </w:rPr>
              <w:t>万元，环保投资</w:t>
            </w: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52</w:t>
            </w:r>
            <w:r>
              <w:rPr>
                <w:rFonts w:hint="default" w:ascii="Times New Roman" w:hAnsi="Times New Roman" w:cs="Times New Roman" w:eastAsiaTheme="minorEastAsia"/>
                <w:color w:val="000000" w:themeColor="text1"/>
                <w:sz w:val="24"/>
                <w:szCs w:val="24"/>
                <w14:textFill>
                  <w14:solidFill>
                    <w14:schemeClr w14:val="tx1"/>
                  </w14:solidFill>
                </w14:textFill>
              </w:rPr>
              <w:t>万元，占总投资的</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2</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08</w:t>
            </w:r>
            <w:r>
              <w:rPr>
                <w:rFonts w:hint="default" w:ascii="Times New Roman" w:hAnsi="Times New Roman" w:cs="Times New Roman" w:eastAsiaTheme="minorEastAsia"/>
                <w:color w:val="000000" w:themeColor="text1"/>
                <w:sz w:val="24"/>
                <w:szCs w:val="24"/>
                <w14:textFill>
                  <w14:solidFill>
                    <w14:schemeClr w14:val="tx1"/>
                  </w14:solidFill>
                </w14:textFill>
              </w:rPr>
              <w:t>%。</w:t>
            </w:r>
            <w:r>
              <w:rPr>
                <w:rFonts w:hint="default" w:ascii="Times New Roman" w:hAnsi="Times New Roman" w:eastAsia="宋体" w:cs="Times New Roman"/>
                <w:color w:val="auto"/>
                <w:sz w:val="24"/>
                <w:szCs w:val="24"/>
                <w:lang w:val="en-US" w:eastAsia="zh-CN"/>
              </w:rPr>
              <w:t>环保投资见表2-</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w:t>
            </w:r>
          </w:p>
          <w:p>
            <w:pPr>
              <w:pStyle w:val="5"/>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0" w:firstLineChars="0"/>
              <w:jc w:val="center"/>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表2-</w:t>
            </w:r>
            <w:r>
              <w:rPr>
                <w:rFonts w:hint="eastAsia" w:ascii="Times New Roman" w:hAnsi="Times New Roman" w:eastAsia="宋体" w:cs="Times New Roman"/>
                <w:sz w:val="22"/>
                <w:szCs w:val="22"/>
                <w:lang w:val="en-US" w:eastAsia="zh-CN"/>
              </w:rPr>
              <w:t>4</w:t>
            </w:r>
            <w:r>
              <w:rPr>
                <w:rFonts w:hint="default" w:ascii="Times New Roman" w:hAnsi="Times New Roman" w:eastAsia="宋体" w:cs="Times New Roman"/>
                <w:sz w:val="22"/>
                <w:szCs w:val="22"/>
                <w:lang w:val="en-US" w:eastAsia="zh-CN"/>
              </w:rPr>
              <w:t xml:space="preserve">  本项目环保投资一览表</w:t>
            </w:r>
          </w:p>
          <w:tbl>
            <w:tblPr>
              <w:tblStyle w:val="11"/>
              <w:tblW w:w="4997"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786"/>
              <w:gridCol w:w="2012"/>
              <w:gridCol w:w="3663"/>
              <w:gridCol w:w="1592"/>
              <w:gridCol w:w="1103"/>
              <w:gridCol w:w="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2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类别</w:t>
                  </w:r>
                </w:p>
              </w:tc>
              <w:tc>
                <w:tcPr>
                  <w:tcW w:w="1098"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污染物名称</w:t>
                  </w:r>
                </w:p>
              </w:tc>
              <w:tc>
                <w:tcPr>
                  <w:tcW w:w="199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环保设施</w:t>
                  </w:r>
                </w:p>
              </w:tc>
              <w:tc>
                <w:tcPr>
                  <w:tcW w:w="868"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数量或规模</w:t>
                  </w:r>
                </w:p>
              </w:tc>
              <w:tc>
                <w:tcPr>
                  <w:tcW w:w="604"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投资金额</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2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雨水</w:t>
                  </w:r>
                </w:p>
              </w:tc>
              <w:tc>
                <w:tcPr>
                  <w:tcW w:w="1098"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eastAsia="zh-CN"/>
                    </w:rPr>
                    <w:t>/</w:t>
                  </w:r>
                </w:p>
              </w:tc>
              <w:tc>
                <w:tcPr>
                  <w:tcW w:w="199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default"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雨水收集于雨水池，排入北边农灌沟用于周边农田灌溉</w:t>
                  </w:r>
                </w:p>
              </w:tc>
              <w:tc>
                <w:tcPr>
                  <w:tcW w:w="868"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雨水收集池</w:t>
                  </w:r>
                </w:p>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default"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highlight w:val="none"/>
                      <w:lang w:val="en-US" w:eastAsia="zh-CN"/>
                    </w:rPr>
                    <w:t>1×200</w:t>
                  </w:r>
                  <w:r>
                    <w:rPr>
                      <w:rFonts w:hint="default" w:ascii="Times New Roman" w:hAnsi="Times New Roman" w:eastAsia="宋体" w:cs="Times New Roman"/>
                      <w:color w:val="auto"/>
                      <w:sz w:val="22"/>
                      <w:szCs w:val="22"/>
                      <w:highlight w:val="none"/>
                      <w:lang w:eastAsia="zh-CN"/>
                    </w:rPr>
                    <w:t>m</w:t>
                  </w:r>
                  <w:r>
                    <w:rPr>
                      <w:rFonts w:hint="default" w:ascii="Times New Roman" w:hAnsi="Times New Roman" w:eastAsia="宋体" w:cs="Times New Roman"/>
                      <w:color w:val="auto"/>
                      <w:sz w:val="22"/>
                      <w:szCs w:val="22"/>
                      <w:highlight w:val="none"/>
                      <w:vertAlign w:val="superscript"/>
                      <w:lang w:eastAsia="zh-CN"/>
                    </w:rPr>
                    <w:t>3</w:t>
                  </w:r>
                </w:p>
              </w:tc>
              <w:tc>
                <w:tcPr>
                  <w:tcW w:w="604"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1</w:t>
                  </w:r>
                  <w:r>
                    <w:rPr>
                      <w:rFonts w:hint="default" w:ascii="Times New Roman" w:hAnsi="Times New Roman" w:eastAsia="宋体" w:cs="Times New Roman"/>
                      <w:color w:val="auto"/>
                      <w:sz w:val="22"/>
                      <w:szCs w:val="22"/>
                    </w:rPr>
                    <w:t>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76" w:hRule="atLeast"/>
                <w:jc w:val="center"/>
              </w:trPr>
              <w:tc>
                <w:tcPr>
                  <w:tcW w:w="429"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default" w:ascii="Times New Roman" w:hAnsi="Times New Roman" w:eastAsia="宋体" w:cs="Times New Roman"/>
                      <w:color w:val="auto"/>
                      <w:sz w:val="22"/>
                      <w:szCs w:val="22"/>
                      <w:lang w:val="en-US" w:eastAsia="zh-CN" w:bidi="ar-SA"/>
                    </w:rPr>
                  </w:pPr>
                  <w:r>
                    <w:rPr>
                      <w:rFonts w:hint="eastAsia" w:ascii="Times New Roman" w:hAnsi="Times New Roman" w:eastAsia="宋体" w:cs="Times New Roman"/>
                      <w:color w:val="auto"/>
                      <w:sz w:val="22"/>
                      <w:szCs w:val="22"/>
                      <w:lang w:eastAsia="zh-CN"/>
                    </w:rPr>
                    <w:t>废水</w:t>
                  </w:r>
                </w:p>
              </w:tc>
              <w:tc>
                <w:tcPr>
                  <w:tcW w:w="1098" w:type="pct"/>
                  <w:tcBorders>
                    <w:bottom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eastAsia="zh-CN"/>
                    </w:rPr>
                    <w:t>锅炉浓水</w:t>
                  </w:r>
                </w:p>
              </w:tc>
              <w:tc>
                <w:tcPr>
                  <w:tcW w:w="1999" w:type="pct"/>
                  <w:tcBorders>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eastAsia="zh-CN"/>
                    </w:rPr>
                    <w:t>用于出菇车间地面冲洗</w:t>
                  </w:r>
                  <w:r>
                    <w:rPr>
                      <w:rFonts w:hint="eastAsia" w:ascii="Times New Roman" w:hAnsi="Times New Roman" w:eastAsia="宋体" w:cs="Times New Roman"/>
                      <w:color w:val="auto"/>
                      <w:sz w:val="22"/>
                      <w:szCs w:val="22"/>
                      <w:lang w:eastAsia="zh-CN"/>
                    </w:rPr>
                    <w:t>剩余的用于原料淋水</w:t>
                  </w:r>
                </w:p>
              </w:tc>
              <w:tc>
                <w:tcPr>
                  <w:tcW w:w="868" w:type="pct"/>
                  <w:vMerge w:val="restart"/>
                  <w:tcBorders>
                    <w:lef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厂区设置污水暂存池</w:t>
                  </w:r>
                </w:p>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highlight w:val="none"/>
                      <w:lang w:val="en-US" w:eastAsia="zh-CN"/>
                    </w:rPr>
                    <w:t>1×50</w:t>
                  </w:r>
                  <w:r>
                    <w:rPr>
                      <w:rFonts w:hint="default" w:ascii="Times New Roman" w:hAnsi="Times New Roman" w:eastAsia="宋体" w:cs="Times New Roman"/>
                      <w:color w:val="auto"/>
                      <w:sz w:val="22"/>
                      <w:szCs w:val="22"/>
                      <w:highlight w:val="none"/>
                      <w:lang w:eastAsia="zh-CN"/>
                    </w:rPr>
                    <w:t>m</w:t>
                  </w:r>
                  <w:r>
                    <w:rPr>
                      <w:rFonts w:hint="default" w:ascii="Times New Roman" w:hAnsi="Times New Roman" w:eastAsia="宋体" w:cs="Times New Roman"/>
                      <w:color w:val="auto"/>
                      <w:sz w:val="22"/>
                      <w:szCs w:val="22"/>
                      <w:highlight w:val="none"/>
                      <w:vertAlign w:val="superscript"/>
                      <w:lang w:eastAsia="zh-CN"/>
                    </w:rPr>
                    <w:t>3</w:t>
                  </w:r>
                </w:p>
              </w:tc>
              <w:tc>
                <w:tcPr>
                  <w:tcW w:w="604" w:type="pct"/>
                  <w:gridSpan w:val="2"/>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1</w:t>
                  </w:r>
                  <w:r>
                    <w:rPr>
                      <w:rFonts w:hint="default" w:ascii="Times New Roman" w:hAnsi="Times New Roman" w:eastAsia="宋体" w:cs="Times New Roman"/>
                      <w:color w:val="auto"/>
                      <w:sz w:val="22"/>
                      <w:szCs w:val="22"/>
                    </w:rPr>
                    <w:t>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7" w:hRule="atLeast"/>
                <w:jc w:val="center"/>
              </w:trPr>
              <w:tc>
                <w:tcPr>
                  <w:tcW w:w="429"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default" w:ascii="Times New Roman" w:hAnsi="Times New Roman" w:eastAsia="宋体" w:cs="Times New Roman"/>
                      <w:color w:val="auto"/>
                      <w:sz w:val="22"/>
                      <w:szCs w:val="22"/>
                      <w:lang w:eastAsia="zh-CN"/>
                    </w:rPr>
                  </w:pPr>
                  <w:bookmarkStart w:id="1" w:name="_Hlk497837489"/>
                </w:p>
              </w:tc>
              <w:tc>
                <w:tcPr>
                  <w:tcW w:w="1098" w:type="pct"/>
                  <w:tcBorders>
                    <w:top w:val="single" w:color="auto" w:sz="4" w:space="0"/>
                    <w:bottom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灭菌废气处</w:t>
                  </w:r>
                </w:p>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default"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理水</w:t>
                  </w:r>
                </w:p>
              </w:tc>
              <w:tc>
                <w:tcPr>
                  <w:tcW w:w="1999" w:type="pct"/>
                  <w:vMerge w:val="restart"/>
                  <w:tcBorders>
                    <w:top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default"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暂存于厂区暂存池，用于原料木屑的淋水</w:t>
                  </w:r>
                </w:p>
              </w:tc>
              <w:tc>
                <w:tcPr>
                  <w:tcW w:w="868" w:type="pct"/>
                  <w:vMerge w:val="continue"/>
                  <w:tcBorders>
                    <w:lef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eastAsia" w:ascii="Times New Roman" w:hAnsi="Times New Roman" w:eastAsia="宋体" w:cs="Times New Roman"/>
                      <w:color w:val="auto"/>
                      <w:sz w:val="22"/>
                      <w:szCs w:val="22"/>
                      <w:lang w:val="en-US" w:eastAsia="zh-CN"/>
                    </w:rPr>
                  </w:pPr>
                </w:p>
              </w:tc>
              <w:tc>
                <w:tcPr>
                  <w:tcW w:w="604" w:type="pct"/>
                  <w:gridSpan w:val="2"/>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default" w:ascii="Times New Roman" w:hAnsi="Times New Roman" w:eastAsia="宋体" w:cs="Times New Roman"/>
                      <w:color w:val="auto"/>
                      <w:sz w:val="22"/>
                      <w:szCs w:val="22"/>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44" w:hRule="atLeast"/>
                <w:jc w:val="center"/>
              </w:trPr>
              <w:tc>
                <w:tcPr>
                  <w:tcW w:w="429"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default" w:ascii="Times New Roman" w:hAnsi="Times New Roman" w:eastAsia="宋体" w:cs="Times New Roman"/>
                      <w:color w:val="auto"/>
                      <w:sz w:val="22"/>
                      <w:szCs w:val="22"/>
                      <w:lang w:eastAsia="zh-CN"/>
                    </w:rPr>
                  </w:pPr>
                </w:p>
              </w:tc>
              <w:tc>
                <w:tcPr>
                  <w:tcW w:w="1098" w:type="pct"/>
                  <w:tcBorders>
                    <w:top w:val="single" w:color="auto" w:sz="4" w:space="0"/>
                    <w:bottom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eastAsia"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eastAsia="zh-CN"/>
                    </w:rPr>
                    <w:t>地面冲洗水</w:t>
                  </w:r>
                </w:p>
              </w:tc>
              <w:tc>
                <w:tcPr>
                  <w:tcW w:w="1999" w:type="pct"/>
                  <w:vMerge w:val="continue"/>
                  <w:tcBorders>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default" w:ascii="Times New Roman" w:hAnsi="Times New Roman" w:eastAsia="宋体" w:cs="Times New Roman"/>
                      <w:color w:val="auto"/>
                      <w:sz w:val="22"/>
                      <w:szCs w:val="22"/>
                      <w:lang w:eastAsia="zh-CN"/>
                    </w:rPr>
                  </w:pPr>
                </w:p>
              </w:tc>
              <w:tc>
                <w:tcPr>
                  <w:tcW w:w="868" w:type="pct"/>
                  <w:vMerge w:val="continue"/>
                  <w:tcBorders>
                    <w:lef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eastAsia" w:ascii="Times New Roman" w:hAnsi="Times New Roman" w:eastAsia="宋体" w:cs="Times New Roman"/>
                      <w:color w:val="auto"/>
                      <w:sz w:val="22"/>
                      <w:szCs w:val="22"/>
                      <w:lang w:val="en-US" w:eastAsia="zh-CN"/>
                    </w:rPr>
                  </w:pPr>
                </w:p>
              </w:tc>
              <w:tc>
                <w:tcPr>
                  <w:tcW w:w="604" w:type="pct"/>
                  <w:gridSpan w:val="2"/>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default" w:ascii="Times New Roman" w:hAnsi="Times New Roman" w:eastAsia="宋体" w:cs="Times New Roman"/>
                      <w:color w:val="auto"/>
                      <w:sz w:val="22"/>
                      <w:szCs w:val="22"/>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76" w:hRule="atLeast"/>
                <w:jc w:val="center"/>
              </w:trPr>
              <w:tc>
                <w:tcPr>
                  <w:tcW w:w="429"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default" w:ascii="Times New Roman" w:hAnsi="Times New Roman" w:eastAsia="宋体" w:cs="Times New Roman"/>
                      <w:color w:val="auto"/>
                      <w:sz w:val="22"/>
                      <w:szCs w:val="22"/>
                      <w:lang w:eastAsia="zh-CN"/>
                    </w:rPr>
                  </w:pPr>
                </w:p>
              </w:tc>
              <w:tc>
                <w:tcPr>
                  <w:tcW w:w="1098" w:type="pct"/>
                  <w:tcBorders>
                    <w:top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eastAsia"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eastAsia="zh-CN"/>
                    </w:rPr>
                    <w:t>生活污水</w:t>
                  </w:r>
                </w:p>
              </w:tc>
              <w:tc>
                <w:tcPr>
                  <w:tcW w:w="1999" w:type="pct"/>
                  <w:tcBorders>
                    <w:top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eastAsia"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eastAsia="zh-CN"/>
                    </w:rPr>
                    <w:t>经化粪池沉淀处理后</w:t>
                  </w:r>
                  <w:r>
                    <w:rPr>
                      <w:rFonts w:hint="eastAsia" w:ascii="Times New Roman" w:hAnsi="Times New Roman" w:eastAsia="宋体" w:cs="Times New Roman"/>
                      <w:color w:val="auto"/>
                      <w:sz w:val="22"/>
                      <w:szCs w:val="22"/>
                      <w:lang w:eastAsia="zh-CN"/>
                    </w:rPr>
                    <w:t>，</w:t>
                  </w:r>
                  <w:r>
                    <w:rPr>
                      <w:rFonts w:hint="default" w:ascii="Times New Roman" w:hAnsi="Times New Roman" w:eastAsia="宋体" w:cs="Times New Roman"/>
                      <w:color w:val="auto"/>
                      <w:sz w:val="22"/>
                      <w:szCs w:val="22"/>
                      <w:lang w:eastAsia="zh-CN"/>
                    </w:rPr>
                    <w:t>交由附近村民拉走肥田</w:t>
                  </w:r>
                </w:p>
              </w:tc>
              <w:tc>
                <w:tcPr>
                  <w:tcW w:w="868" w:type="pct"/>
                  <w:tcBorders>
                    <w:lef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1×10</w:t>
                  </w:r>
                  <w:r>
                    <w:rPr>
                      <w:rFonts w:hint="default" w:ascii="Times New Roman" w:hAnsi="Times New Roman" w:eastAsia="宋体" w:cs="Times New Roman"/>
                      <w:color w:val="auto"/>
                      <w:sz w:val="22"/>
                      <w:szCs w:val="22"/>
                      <w:lang w:eastAsia="zh-CN"/>
                    </w:rPr>
                    <w:t>m</w:t>
                  </w:r>
                  <w:r>
                    <w:rPr>
                      <w:rFonts w:hint="default" w:ascii="Times New Roman" w:hAnsi="Times New Roman" w:eastAsia="宋体" w:cs="Times New Roman"/>
                      <w:color w:val="auto"/>
                      <w:sz w:val="22"/>
                      <w:szCs w:val="22"/>
                      <w:vertAlign w:val="superscript"/>
                      <w:lang w:eastAsia="zh-CN"/>
                    </w:rPr>
                    <w:t>3</w:t>
                  </w:r>
                </w:p>
              </w:tc>
              <w:tc>
                <w:tcPr>
                  <w:tcW w:w="604"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3</w:t>
                  </w:r>
                  <w:r>
                    <w:rPr>
                      <w:rFonts w:hint="default" w:ascii="Times New Roman" w:hAnsi="Times New Roman" w:eastAsia="宋体" w:cs="Times New Roman"/>
                      <w:color w:val="auto"/>
                      <w:sz w:val="22"/>
                      <w:szCs w:val="22"/>
                    </w:rPr>
                    <w:t>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62" w:hRule="atLeast"/>
                <w:jc w:val="center"/>
              </w:trPr>
              <w:tc>
                <w:tcPr>
                  <w:tcW w:w="429"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default"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废气</w:t>
                  </w:r>
                </w:p>
              </w:tc>
              <w:tc>
                <w:tcPr>
                  <w:tcW w:w="1098" w:type="pct"/>
                  <w:tcBorders>
                    <w:bottom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eastAsia="zh-CN"/>
                    </w:rPr>
                    <w:t>锅炉废气</w:t>
                  </w:r>
                </w:p>
              </w:tc>
              <w:tc>
                <w:tcPr>
                  <w:tcW w:w="1999" w:type="pct"/>
                  <w:tcBorders>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eastAsia="zh-CN"/>
                    </w:rPr>
                    <w:t>低氮燃烧器燃烧后，</w:t>
                  </w:r>
                  <w:r>
                    <w:rPr>
                      <w:rFonts w:hint="default" w:ascii="Times New Roman" w:hAnsi="Times New Roman" w:eastAsia="宋体" w:cs="Times New Roman"/>
                      <w:color w:val="auto"/>
                      <w:sz w:val="22"/>
                      <w:szCs w:val="22"/>
                      <w:lang w:eastAsia="zh-CN"/>
                    </w:rPr>
                    <w:t>经</w:t>
                  </w:r>
                  <w:r>
                    <w:rPr>
                      <w:rFonts w:hint="eastAsia" w:ascii="Times New Roman" w:hAnsi="Times New Roman" w:eastAsia="宋体" w:cs="Times New Roman"/>
                      <w:color w:val="auto"/>
                      <w:sz w:val="22"/>
                      <w:szCs w:val="22"/>
                      <w:lang w:val="en-US" w:eastAsia="zh-CN"/>
                    </w:rPr>
                    <w:t>8</w:t>
                  </w:r>
                  <w:r>
                    <w:rPr>
                      <w:rFonts w:hint="default" w:ascii="Times New Roman" w:hAnsi="Times New Roman" w:eastAsia="宋体" w:cs="Times New Roman"/>
                      <w:color w:val="auto"/>
                      <w:sz w:val="22"/>
                      <w:szCs w:val="22"/>
                      <w:lang w:eastAsia="zh-CN"/>
                    </w:rPr>
                    <w:t>m</w:t>
                  </w:r>
                  <w:r>
                    <w:rPr>
                      <w:rFonts w:hint="eastAsia" w:ascii="Times New Roman" w:hAnsi="Times New Roman" w:eastAsia="宋体" w:cs="Times New Roman"/>
                      <w:color w:val="auto"/>
                      <w:sz w:val="22"/>
                      <w:szCs w:val="22"/>
                      <w:lang w:eastAsia="zh-CN"/>
                    </w:rPr>
                    <w:t>高</w:t>
                  </w:r>
                  <w:r>
                    <w:rPr>
                      <w:rFonts w:hint="default" w:ascii="Times New Roman" w:hAnsi="Times New Roman" w:eastAsia="宋体" w:cs="Times New Roman"/>
                      <w:color w:val="auto"/>
                      <w:sz w:val="22"/>
                      <w:szCs w:val="22"/>
                      <w:lang w:eastAsia="zh-CN"/>
                    </w:rPr>
                    <w:t>烟囱排放</w:t>
                  </w:r>
                </w:p>
              </w:tc>
              <w:tc>
                <w:tcPr>
                  <w:tcW w:w="868" w:type="pct"/>
                  <w:tcBorders>
                    <w:lef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eastAsia"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eastAsia="zh-CN"/>
                    </w:rPr>
                    <w:t>1套</w:t>
                  </w:r>
                </w:p>
              </w:tc>
              <w:tc>
                <w:tcPr>
                  <w:tcW w:w="604"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1</w:t>
                  </w:r>
                  <w:r>
                    <w:rPr>
                      <w:rFonts w:hint="eastAsia" w:ascii="Times New Roman" w:hAnsi="Times New Roman" w:eastAsia="宋体" w:cs="Times New Roman"/>
                      <w:color w:val="auto"/>
                      <w:sz w:val="22"/>
                      <w:szCs w:val="22"/>
                      <w:lang w:val="en-US" w:eastAsia="zh-CN"/>
                    </w:rPr>
                    <w:t>2</w:t>
                  </w:r>
                  <w:r>
                    <w:rPr>
                      <w:rFonts w:hint="default" w:ascii="Times New Roman" w:hAnsi="Times New Roman" w:eastAsia="宋体" w:cs="Times New Roman"/>
                      <w:color w:val="auto"/>
                      <w:sz w:val="22"/>
                      <w:szCs w:val="22"/>
                    </w:rPr>
                    <w:t>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429"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default" w:ascii="Times New Roman" w:hAnsi="Times New Roman" w:eastAsia="宋体" w:cs="Times New Roman"/>
                      <w:color w:val="auto"/>
                      <w:sz w:val="22"/>
                      <w:szCs w:val="22"/>
                      <w:lang w:eastAsia="zh-CN"/>
                    </w:rPr>
                  </w:pPr>
                </w:p>
              </w:tc>
              <w:tc>
                <w:tcPr>
                  <w:tcW w:w="1098" w:type="pct"/>
                  <w:tcBorders>
                    <w:top w:val="single" w:color="auto" w:sz="4" w:space="0"/>
                    <w:bottom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val="en-US" w:eastAsia="zh-CN"/>
                    </w:rPr>
                    <w:t>灭菌过程产生废气</w:t>
                  </w:r>
                </w:p>
              </w:tc>
              <w:tc>
                <w:tcPr>
                  <w:tcW w:w="1999" w:type="pct"/>
                  <w:tcBorders>
                    <w:top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生物吸附设施</w:t>
                  </w:r>
                </w:p>
              </w:tc>
              <w:tc>
                <w:tcPr>
                  <w:tcW w:w="868" w:type="pct"/>
                  <w:tcBorders>
                    <w:lef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eastAsia"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eastAsia="zh-CN"/>
                    </w:rPr>
                    <w:t>1套</w:t>
                  </w:r>
                </w:p>
              </w:tc>
              <w:tc>
                <w:tcPr>
                  <w:tcW w:w="604"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1</w:t>
                  </w:r>
                  <w:r>
                    <w:rPr>
                      <w:rFonts w:hint="eastAsia" w:ascii="Times New Roman" w:hAnsi="Times New Roman" w:eastAsia="宋体" w:cs="Times New Roman"/>
                      <w:color w:val="auto"/>
                      <w:sz w:val="22"/>
                      <w:szCs w:val="22"/>
                      <w:lang w:val="en-US" w:eastAsia="zh-CN"/>
                    </w:rPr>
                    <w:t>0</w:t>
                  </w:r>
                  <w:r>
                    <w:rPr>
                      <w:rFonts w:hint="default" w:ascii="Times New Roman" w:hAnsi="Times New Roman" w:eastAsia="宋体" w:cs="Times New Roman"/>
                      <w:color w:val="auto"/>
                      <w:sz w:val="22"/>
                      <w:szCs w:val="22"/>
                    </w:rPr>
                    <w:t>万元</w:t>
                  </w:r>
                </w:p>
              </w:tc>
            </w:tr>
            <w:bookmarkEnd w:id="1"/>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2" w:type="pct"/>
                <w:trHeight w:val="162" w:hRule="atLeast"/>
                <w:jc w:val="center"/>
              </w:trPr>
              <w:tc>
                <w:tcPr>
                  <w:tcW w:w="429"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default" w:ascii="Times New Roman" w:hAnsi="Times New Roman" w:eastAsia="宋体" w:cs="Times New Roman"/>
                      <w:color w:val="auto"/>
                      <w:sz w:val="22"/>
                      <w:szCs w:val="22"/>
                      <w:lang w:val="en-US" w:eastAsia="zh-CN" w:bidi="ar-SA"/>
                    </w:rPr>
                  </w:pPr>
                  <w:r>
                    <w:rPr>
                      <w:rFonts w:hint="default" w:ascii="Times New Roman" w:hAnsi="Times New Roman" w:eastAsia="宋体" w:cs="Times New Roman"/>
                      <w:color w:val="auto"/>
                      <w:sz w:val="22"/>
                      <w:szCs w:val="22"/>
                      <w:lang w:val="en-US" w:eastAsia="zh-CN" w:bidi="ar-SA"/>
                    </w:rPr>
                    <w:t>固废</w:t>
                  </w:r>
                </w:p>
              </w:tc>
              <w:tc>
                <w:tcPr>
                  <w:tcW w:w="1098" w:type="pct"/>
                  <w:tcBorders>
                    <w:bottom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default" w:ascii="Times New Roman" w:hAnsi="Times New Roman" w:eastAsia="宋体" w:cs="Times New Roman"/>
                      <w:color w:val="auto"/>
                      <w:sz w:val="22"/>
                      <w:szCs w:val="22"/>
                      <w:lang w:val="en-US" w:eastAsia="zh-CN" w:bidi="ar-SA"/>
                    </w:rPr>
                  </w:pPr>
                  <w:r>
                    <w:rPr>
                      <w:rFonts w:hint="default" w:ascii="Times New Roman" w:hAnsi="Times New Roman" w:eastAsia="宋体" w:cs="Times New Roman"/>
                      <w:color w:val="auto"/>
                      <w:sz w:val="22"/>
                      <w:szCs w:val="22"/>
                      <w:lang w:val="en-US" w:eastAsia="zh-CN" w:bidi="ar-SA"/>
                    </w:rPr>
                    <w:t>生活垃圾</w:t>
                  </w:r>
                </w:p>
              </w:tc>
              <w:tc>
                <w:tcPr>
                  <w:tcW w:w="1999" w:type="pct"/>
                  <w:tcBorders>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default"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垃圾桶</w:t>
                  </w:r>
                </w:p>
              </w:tc>
              <w:tc>
                <w:tcPr>
                  <w:tcW w:w="868" w:type="pct"/>
                  <w:tcBorders>
                    <w:lef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w:t>
                  </w:r>
                </w:p>
              </w:tc>
              <w:tc>
                <w:tcPr>
                  <w:tcW w:w="60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1</w:t>
                  </w:r>
                  <w:r>
                    <w:rPr>
                      <w:rFonts w:hint="default" w:ascii="Times New Roman" w:hAnsi="Times New Roman" w:eastAsia="宋体" w:cs="Times New Roman"/>
                      <w:color w:val="auto"/>
                      <w:sz w:val="22"/>
                      <w:szCs w:val="22"/>
                    </w:rPr>
                    <w:t>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2" w:type="pct"/>
                <w:trHeight w:val="234" w:hRule="atLeast"/>
                <w:jc w:val="center"/>
              </w:trPr>
              <w:tc>
                <w:tcPr>
                  <w:tcW w:w="429"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default" w:ascii="Times New Roman" w:hAnsi="Times New Roman" w:eastAsia="宋体" w:cs="Times New Roman"/>
                      <w:color w:val="auto"/>
                      <w:sz w:val="22"/>
                      <w:szCs w:val="22"/>
                      <w:lang w:eastAsia="zh-CN"/>
                    </w:rPr>
                  </w:pPr>
                </w:p>
              </w:tc>
              <w:tc>
                <w:tcPr>
                  <w:tcW w:w="1098" w:type="pct"/>
                  <w:tcBorders>
                    <w:top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default" w:ascii="Times New Roman" w:hAnsi="Times New Roman" w:eastAsia="宋体" w:cs="Times New Roman"/>
                      <w:color w:val="auto"/>
                      <w:sz w:val="22"/>
                      <w:szCs w:val="22"/>
                      <w:lang w:val="en-US" w:eastAsia="zh-CN" w:bidi="ar-SA"/>
                    </w:rPr>
                  </w:pPr>
                  <w:r>
                    <w:rPr>
                      <w:rFonts w:hint="default" w:ascii="Times New Roman" w:hAnsi="Times New Roman" w:eastAsia="宋体" w:cs="Times New Roman"/>
                      <w:color w:val="auto"/>
                      <w:sz w:val="22"/>
                      <w:szCs w:val="22"/>
                      <w:lang w:val="en-US" w:eastAsia="zh-CN" w:bidi="ar-SA"/>
                    </w:rPr>
                    <w:t>菌渣</w:t>
                  </w:r>
                </w:p>
              </w:tc>
              <w:tc>
                <w:tcPr>
                  <w:tcW w:w="1999" w:type="pct"/>
                  <w:tcBorders>
                    <w:top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eastAsia="zh-CN"/>
                    </w:rPr>
                    <w:t>暂存于固废暂存间，定期作为</w:t>
                  </w:r>
                  <w:r>
                    <w:rPr>
                      <w:rFonts w:hint="default" w:ascii="Times New Roman" w:hAnsi="Times New Roman" w:eastAsia="宋体" w:cs="Times New Roman"/>
                      <w:color w:val="auto"/>
                      <w:sz w:val="22"/>
                      <w:szCs w:val="22"/>
                      <w:lang w:eastAsia="zh-CN"/>
                    </w:rPr>
                    <w:t>有机肥外售</w:t>
                  </w:r>
                </w:p>
              </w:tc>
              <w:tc>
                <w:tcPr>
                  <w:tcW w:w="868" w:type="pct"/>
                  <w:vMerge w:val="restart"/>
                  <w:tcBorders>
                    <w:lef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default"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val="en-US" w:eastAsia="zh-CN"/>
                    </w:rPr>
                    <w:t>1×20</w:t>
                  </w:r>
                  <w:r>
                    <w:rPr>
                      <w:rFonts w:hint="default" w:ascii="Times New Roman" w:hAnsi="Times New Roman" w:eastAsia="宋体" w:cs="Times New Roman"/>
                      <w:color w:val="auto"/>
                      <w:sz w:val="22"/>
                      <w:szCs w:val="22"/>
                      <w:lang w:eastAsia="zh-CN"/>
                    </w:rPr>
                    <w:t>m</w:t>
                  </w:r>
                  <w:r>
                    <w:rPr>
                      <w:rFonts w:hint="default" w:ascii="Times New Roman" w:hAnsi="Times New Roman" w:eastAsia="宋体" w:cs="Times New Roman"/>
                      <w:color w:val="auto"/>
                      <w:sz w:val="22"/>
                      <w:szCs w:val="22"/>
                      <w:vertAlign w:val="superscript"/>
                      <w:lang w:eastAsia="zh-CN"/>
                    </w:rPr>
                    <w:t>2</w:t>
                  </w:r>
                </w:p>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固废暂存间</w:t>
                  </w:r>
                </w:p>
              </w:tc>
              <w:tc>
                <w:tcPr>
                  <w:tcW w:w="602"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000000" w:themeColor="text1"/>
                      <w:sz w:val="22"/>
                      <w:szCs w:val="22"/>
                      <w:lang w:val="en-US" w:eastAsia="zh-CN"/>
                      <w14:textFill>
                        <w14:solidFill>
                          <w14:schemeClr w14:val="tx1"/>
                        </w14:solidFill>
                      </w14:textFill>
                    </w:rPr>
                    <w:t>3</w:t>
                  </w:r>
                  <w:r>
                    <w:rPr>
                      <w:rFonts w:hint="default" w:ascii="Times New Roman" w:hAnsi="Times New Roman" w:eastAsia="宋体" w:cs="Times New Roman"/>
                      <w:color w:val="auto"/>
                      <w:sz w:val="22"/>
                      <w:szCs w:val="22"/>
                    </w:rPr>
                    <w:t>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2" w:type="pct"/>
                <w:trHeight w:val="90" w:hRule="atLeast"/>
                <w:jc w:val="center"/>
              </w:trPr>
              <w:tc>
                <w:tcPr>
                  <w:tcW w:w="429"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default" w:ascii="Times New Roman" w:hAnsi="Times New Roman" w:eastAsia="宋体" w:cs="Times New Roman"/>
                      <w:color w:val="auto"/>
                      <w:sz w:val="22"/>
                      <w:szCs w:val="22"/>
                    </w:rPr>
                  </w:pPr>
                </w:p>
              </w:tc>
              <w:tc>
                <w:tcPr>
                  <w:tcW w:w="1098" w:type="pct"/>
                  <w:tcBorders>
                    <w:bottom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default" w:ascii="Times New Roman" w:hAnsi="Times New Roman" w:eastAsia="宋体" w:cs="Times New Roman"/>
                      <w:color w:val="auto"/>
                      <w:sz w:val="22"/>
                      <w:szCs w:val="22"/>
                      <w:lang w:val="en-US" w:eastAsia="zh-CN" w:bidi="ar-SA"/>
                    </w:rPr>
                  </w:pPr>
                  <w:r>
                    <w:rPr>
                      <w:rFonts w:hint="eastAsia" w:ascii="Times New Roman" w:hAnsi="Times New Roman" w:eastAsia="宋体" w:cs="Times New Roman"/>
                      <w:color w:val="auto"/>
                      <w:sz w:val="22"/>
                      <w:szCs w:val="22"/>
                      <w:lang w:val="en-US" w:eastAsia="zh-CN" w:bidi="ar-SA"/>
                    </w:rPr>
                    <w:t>废包装材料</w:t>
                  </w:r>
                </w:p>
              </w:tc>
              <w:tc>
                <w:tcPr>
                  <w:tcW w:w="1999" w:type="pct"/>
                  <w:tcBorders>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eastAsia="zh-CN"/>
                    </w:rPr>
                    <w:t>暂存于固废暂存间，定期外售</w:t>
                  </w:r>
                </w:p>
              </w:tc>
              <w:tc>
                <w:tcPr>
                  <w:tcW w:w="868" w:type="pct"/>
                  <w:vMerge w:val="continue"/>
                  <w:tcBorders>
                    <w:lef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default" w:ascii="Times New Roman" w:hAnsi="Times New Roman" w:eastAsia="宋体" w:cs="Times New Roman"/>
                      <w:color w:val="auto"/>
                      <w:sz w:val="22"/>
                      <w:szCs w:val="22"/>
                      <w:lang w:eastAsia="zh-CN"/>
                    </w:rPr>
                  </w:pPr>
                </w:p>
              </w:tc>
              <w:tc>
                <w:tcPr>
                  <w:tcW w:w="602"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default" w:ascii="Times New Roman" w:hAnsi="Times New Roman" w:eastAsia="宋体" w:cs="Times New Roman"/>
                      <w:color w:val="auto"/>
                      <w:sz w:val="22"/>
                      <w:szCs w:val="22"/>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2" w:type="pct"/>
                <w:trHeight w:val="90" w:hRule="atLeast"/>
                <w:jc w:val="center"/>
              </w:trPr>
              <w:tc>
                <w:tcPr>
                  <w:tcW w:w="429"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default" w:ascii="Times New Roman" w:hAnsi="Times New Roman" w:eastAsia="宋体" w:cs="Times New Roman"/>
                      <w:color w:val="auto"/>
                      <w:sz w:val="22"/>
                      <w:szCs w:val="22"/>
                    </w:rPr>
                  </w:pPr>
                </w:p>
              </w:tc>
              <w:tc>
                <w:tcPr>
                  <w:tcW w:w="1098" w:type="pct"/>
                  <w:tcBorders>
                    <w:top w:val="single" w:color="auto" w:sz="4" w:space="0"/>
                    <w:bottom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default" w:ascii="Times New Roman" w:hAnsi="Times New Roman" w:eastAsia="宋体" w:cs="Times New Roman"/>
                      <w:color w:val="auto"/>
                      <w:sz w:val="22"/>
                      <w:szCs w:val="22"/>
                      <w:lang w:val="en-US" w:eastAsia="zh-CN" w:bidi="ar-SA"/>
                    </w:rPr>
                  </w:pPr>
                  <w:r>
                    <w:rPr>
                      <w:rFonts w:hint="eastAsia" w:ascii="Times New Roman" w:hAnsi="Times New Roman" w:eastAsia="宋体" w:cs="Times New Roman"/>
                      <w:color w:val="auto"/>
                      <w:sz w:val="22"/>
                      <w:szCs w:val="22"/>
                      <w:lang w:val="en-US" w:eastAsia="zh-CN" w:bidi="ar-SA"/>
                    </w:rPr>
                    <w:t>定期更换的废吸附料</w:t>
                  </w:r>
                </w:p>
              </w:tc>
              <w:tc>
                <w:tcPr>
                  <w:tcW w:w="1999" w:type="pct"/>
                  <w:tcBorders>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暂存于固废暂存间，和菌渣定期作为</w:t>
                  </w:r>
                  <w:r>
                    <w:rPr>
                      <w:rFonts w:hint="default" w:ascii="Times New Roman" w:hAnsi="Times New Roman" w:eastAsia="宋体" w:cs="Times New Roman"/>
                      <w:color w:val="auto"/>
                      <w:sz w:val="22"/>
                      <w:szCs w:val="22"/>
                      <w:lang w:eastAsia="zh-CN"/>
                    </w:rPr>
                    <w:t>有机肥外售</w:t>
                  </w:r>
                </w:p>
              </w:tc>
              <w:tc>
                <w:tcPr>
                  <w:tcW w:w="868" w:type="pct"/>
                  <w:vMerge w:val="continue"/>
                  <w:tcBorders>
                    <w:lef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eastAsia" w:ascii="Times New Roman" w:hAnsi="Times New Roman" w:eastAsia="宋体" w:cs="Times New Roman"/>
                      <w:color w:val="auto"/>
                      <w:sz w:val="22"/>
                      <w:szCs w:val="22"/>
                      <w:lang w:eastAsia="zh-CN"/>
                    </w:rPr>
                  </w:pPr>
                </w:p>
              </w:tc>
              <w:tc>
                <w:tcPr>
                  <w:tcW w:w="602"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default" w:ascii="Times New Roman" w:hAnsi="Times New Roman" w:eastAsia="宋体" w:cs="Times New Roman"/>
                      <w:color w:val="auto"/>
                      <w:sz w:val="22"/>
                      <w:szCs w:val="22"/>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2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噪声</w:t>
                  </w:r>
                </w:p>
              </w:tc>
              <w:tc>
                <w:tcPr>
                  <w:tcW w:w="1098"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eastAsia"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rPr>
                    <w:t>设备</w:t>
                  </w:r>
                  <w:r>
                    <w:rPr>
                      <w:rFonts w:hint="eastAsia" w:ascii="Times New Roman" w:hAnsi="Times New Roman" w:eastAsia="宋体" w:cs="Times New Roman"/>
                      <w:color w:val="auto"/>
                      <w:sz w:val="22"/>
                      <w:szCs w:val="22"/>
                      <w:lang w:eastAsia="zh-CN"/>
                    </w:rPr>
                    <w:t>噪声</w:t>
                  </w:r>
                </w:p>
              </w:tc>
              <w:tc>
                <w:tcPr>
                  <w:tcW w:w="199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eastAsia="zh-CN"/>
                    </w:rPr>
                    <w:t>隔音、减震</w:t>
                  </w:r>
                </w:p>
              </w:tc>
              <w:tc>
                <w:tcPr>
                  <w:tcW w:w="868"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w:t>
                  </w:r>
                </w:p>
              </w:tc>
              <w:tc>
                <w:tcPr>
                  <w:tcW w:w="604"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default" w:ascii="Times New Roman" w:hAnsi="Times New Roman" w:eastAsia="宋体" w:cs="Times New Roman"/>
                      <w:color w:val="auto"/>
                      <w:sz w:val="22"/>
                      <w:szCs w:val="22"/>
                      <w:lang w:val="zh-CN"/>
                    </w:rPr>
                  </w:pPr>
                  <w:r>
                    <w:rPr>
                      <w:rFonts w:hint="eastAsia" w:ascii="Times New Roman" w:hAnsi="Times New Roman" w:eastAsia="宋体" w:cs="Times New Roman"/>
                      <w:color w:val="auto"/>
                      <w:sz w:val="22"/>
                      <w:szCs w:val="22"/>
                      <w:lang w:val="en-US" w:eastAsia="zh-CN"/>
                    </w:rPr>
                    <w:t>16</w:t>
                  </w:r>
                  <w:r>
                    <w:rPr>
                      <w:rFonts w:hint="default" w:ascii="Times New Roman" w:hAnsi="Times New Roman" w:eastAsia="宋体" w:cs="Times New Roman"/>
                      <w:color w:val="auto"/>
                      <w:sz w:val="22"/>
                      <w:szCs w:val="22"/>
                    </w:rPr>
                    <w:t>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2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default"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其他</w:t>
                  </w:r>
                </w:p>
              </w:tc>
              <w:tc>
                <w:tcPr>
                  <w:tcW w:w="1098"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eastAsia="zh-CN"/>
                    </w:rPr>
                    <w:t>绿化</w:t>
                  </w:r>
                </w:p>
              </w:tc>
              <w:tc>
                <w:tcPr>
                  <w:tcW w:w="1999" w:type="pct"/>
                  <w:tcBorders>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eastAsia="zh-CN"/>
                    </w:rPr>
                    <w:t>草坪、绿地</w:t>
                  </w:r>
                </w:p>
              </w:tc>
              <w:tc>
                <w:tcPr>
                  <w:tcW w:w="868" w:type="pct"/>
                  <w:tcBorders>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112.20</w:t>
                  </w:r>
                  <w:r>
                    <w:rPr>
                      <w:rFonts w:hint="default" w:ascii="Times New Roman" w:hAnsi="Times New Roman" w:eastAsia="宋体" w:cs="Times New Roman"/>
                      <w:color w:val="auto"/>
                      <w:sz w:val="22"/>
                      <w:szCs w:val="22"/>
                      <w:lang w:eastAsia="zh-CN"/>
                    </w:rPr>
                    <w:t>m</w:t>
                  </w:r>
                  <w:r>
                    <w:rPr>
                      <w:rFonts w:hint="default" w:ascii="Times New Roman" w:hAnsi="Times New Roman" w:eastAsia="宋体" w:cs="Times New Roman"/>
                      <w:color w:val="auto"/>
                      <w:sz w:val="22"/>
                      <w:szCs w:val="22"/>
                      <w:vertAlign w:val="superscript"/>
                      <w:lang w:eastAsia="zh-CN"/>
                    </w:rPr>
                    <w:t>2</w:t>
                  </w:r>
                </w:p>
              </w:tc>
              <w:tc>
                <w:tcPr>
                  <w:tcW w:w="604"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5</w:t>
                  </w:r>
                  <w:r>
                    <w:rPr>
                      <w:rFonts w:hint="default" w:ascii="Times New Roman" w:hAnsi="Times New Roman" w:eastAsia="宋体" w:cs="Times New Roman"/>
                      <w:color w:val="auto"/>
                      <w:sz w:val="22"/>
                      <w:szCs w:val="22"/>
                    </w:rPr>
                    <w:t>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395" w:type="pct"/>
                  <w:gridSpan w:val="4"/>
                  <w:tcBorders>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合计</w:t>
                  </w:r>
                </w:p>
              </w:tc>
              <w:tc>
                <w:tcPr>
                  <w:tcW w:w="604"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91" w:beforeLines="25" w:after="91" w:afterLines="25"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52</w:t>
                  </w:r>
                  <w:r>
                    <w:rPr>
                      <w:rFonts w:hint="default" w:ascii="Times New Roman" w:hAnsi="Times New Roman" w:eastAsia="宋体" w:cs="Times New Roman"/>
                      <w:color w:val="auto"/>
                      <w:sz w:val="22"/>
                      <w:szCs w:val="22"/>
                    </w:rPr>
                    <w:t>万元</w:t>
                  </w:r>
                </w:p>
              </w:tc>
            </w:tr>
          </w:tbl>
          <w:p>
            <w:pPr>
              <w:keepNext w:val="0"/>
              <w:keepLines w:val="0"/>
              <w:pageBreakBefore w:val="0"/>
              <w:widowControl w:val="0"/>
              <w:kinsoku/>
              <w:wordWrap/>
              <w:overflowPunct/>
              <w:topLinePunct w:val="0"/>
              <w:autoSpaceDE/>
              <w:autoSpaceDN/>
              <w:bidi w:val="0"/>
              <w:adjustRightInd w:val="0"/>
              <w:snapToGrid w:val="0"/>
              <w:spacing w:before="181" w:beforeLines="50" w:after="0" w:line="360" w:lineRule="auto"/>
              <w:jc w:val="both"/>
              <w:textAlignment w:val="auto"/>
              <w:rPr>
                <w:rFonts w:hint="default" w:ascii="Times New Roman" w:hAnsi="Times New Roman" w:cs="Times New Roman" w:eastAsiaTheme="minorEastAsia"/>
                <w:b/>
                <w:bCs/>
                <w:sz w:val="24"/>
                <w:szCs w:val="24"/>
                <w:lang w:val="en-US" w:eastAsia="zh-CN"/>
              </w:rPr>
            </w:pPr>
            <w:r>
              <w:rPr>
                <w:rFonts w:hint="eastAsia" w:ascii="Times New Roman" w:hAnsi="Times New Roman" w:cs="Times New Roman" w:eastAsiaTheme="minorEastAsia"/>
                <w:b/>
                <w:bCs/>
                <w:sz w:val="24"/>
                <w:szCs w:val="24"/>
                <w:lang w:val="en-US" w:eastAsia="zh-CN"/>
              </w:rPr>
              <w:t xml:space="preserve">2.3 </w:t>
            </w:r>
            <w:r>
              <w:rPr>
                <w:rFonts w:hint="default" w:ascii="Times New Roman" w:hAnsi="Times New Roman" w:cs="Times New Roman" w:eastAsiaTheme="minorEastAsia"/>
                <w:b/>
                <w:bCs/>
                <w:sz w:val="24"/>
                <w:szCs w:val="24"/>
                <w:lang w:val="en-US" w:eastAsia="zh-CN"/>
              </w:rPr>
              <w:t>污染防治设施及</w:t>
            </w:r>
            <w:r>
              <w:rPr>
                <w:rFonts w:hint="eastAsia" w:ascii="Times New Roman" w:hAnsi="Times New Roman" w:cs="Times New Roman" w:eastAsiaTheme="minorEastAsia"/>
                <w:b/>
                <w:bCs/>
                <w:sz w:val="24"/>
                <w:szCs w:val="24"/>
                <w:lang w:val="en-US" w:eastAsia="zh-CN"/>
              </w:rPr>
              <w:t>“</w:t>
            </w:r>
            <w:r>
              <w:rPr>
                <w:rFonts w:hint="default" w:ascii="Times New Roman" w:hAnsi="Times New Roman" w:cs="Times New Roman" w:eastAsiaTheme="minorEastAsia"/>
                <w:b/>
                <w:bCs/>
                <w:sz w:val="24"/>
                <w:szCs w:val="24"/>
                <w:lang w:val="en-US" w:eastAsia="zh-CN"/>
              </w:rPr>
              <w:t>三同时</w:t>
            </w:r>
            <w:r>
              <w:rPr>
                <w:rFonts w:hint="eastAsia" w:ascii="Times New Roman" w:hAnsi="Times New Roman" w:cs="Times New Roman" w:eastAsiaTheme="minorEastAsia"/>
                <w:b/>
                <w:bCs/>
                <w:sz w:val="24"/>
                <w:szCs w:val="24"/>
                <w:lang w:val="en-US" w:eastAsia="zh-CN"/>
              </w:rPr>
              <w:t>”</w:t>
            </w:r>
            <w:r>
              <w:rPr>
                <w:rFonts w:hint="default" w:ascii="Times New Roman" w:hAnsi="Times New Roman" w:cs="Times New Roman" w:eastAsiaTheme="minorEastAsia"/>
                <w:b/>
                <w:bCs/>
                <w:sz w:val="24"/>
                <w:szCs w:val="24"/>
                <w:lang w:val="en-US" w:eastAsia="zh-CN"/>
              </w:rPr>
              <w:t>落实情况</w:t>
            </w:r>
          </w:p>
          <w:p>
            <w:pPr>
              <w:pStyle w:val="5"/>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0" w:firstLineChars="0"/>
              <w:jc w:val="center"/>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表2-</w:t>
            </w:r>
            <w:r>
              <w:rPr>
                <w:rFonts w:hint="eastAsia" w:ascii="Times New Roman" w:hAnsi="Times New Roman" w:eastAsia="宋体" w:cs="Times New Roman"/>
                <w:sz w:val="22"/>
                <w:szCs w:val="22"/>
                <w:lang w:val="en-US" w:eastAsia="zh-CN"/>
              </w:rPr>
              <w:t>4</w:t>
            </w:r>
            <w:r>
              <w:rPr>
                <w:rFonts w:hint="default" w:ascii="Times New Roman" w:hAnsi="Times New Roman" w:eastAsia="宋体" w:cs="Times New Roman"/>
                <w:sz w:val="22"/>
                <w:szCs w:val="22"/>
                <w:lang w:val="en-US" w:eastAsia="zh-CN"/>
              </w:rPr>
              <w:t xml:space="preserve">  本项目环保</w:t>
            </w:r>
            <w:r>
              <w:rPr>
                <w:rFonts w:hint="eastAsia" w:ascii="Times New Roman" w:hAnsi="Times New Roman" w:eastAsia="宋体" w:cs="Times New Roman"/>
                <w:sz w:val="22"/>
                <w:szCs w:val="22"/>
                <w:lang w:val="en-US" w:eastAsia="zh-CN"/>
              </w:rPr>
              <w:t>“三同时”验收</w:t>
            </w:r>
            <w:r>
              <w:rPr>
                <w:rFonts w:hint="default" w:ascii="Times New Roman" w:hAnsi="Times New Roman" w:eastAsia="宋体" w:cs="Times New Roman"/>
                <w:sz w:val="22"/>
                <w:szCs w:val="22"/>
                <w:lang w:val="en-US" w:eastAsia="zh-CN"/>
              </w:rPr>
              <w:t>一览表</w:t>
            </w:r>
          </w:p>
          <w:tbl>
            <w:tblPr>
              <w:tblStyle w:val="11"/>
              <w:tblW w:w="4997"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626"/>
              <w:gridCol w:w="927"/>
              <w:gridCol w:w="1928"/>
              <w:gridCol w:w="1191"/>
              <w:gridCol w:w="2292"/>
              <w:gridCol w:w="219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801" w:type="pct"/>
                  <w:gridSpan w:val="5"/>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环评及批复要求</w:t>
                  </w:r>
                </w:p>
              </w:tc>
              <w:tc>
                <w:tcPr>
                  <w:tcW w:w="1198"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实际情况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4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类别</w:t>
                  </w:r>
                </w:p>
              </w:tc>
              <w:tc>
                <w:tcPr>
                  <w:tcW w:w="506"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污染源</w:t>
                  </w:r>
                </w:p>
              </w:tc>
              <w:tc>
                <w:tcPr>
                  <w:tcW w:w="105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治理措施</w:t>
                  </w:r>
                </w:p>
              </w:tc>
              <w:tc>
                <w:tcPr>
                  <w:tcW w:w="650" w:type="pct"/>
                  <w:tcBorders>
                    <w:tl2br w:val="nil"/>
                    <w:tr2bl w:val="nil"/>
                  </w:tcBorders>
                  <w:vAlign w:val="center"/>
                </w:tcPr>
                <w:p>
                  <w:pPr>
                    <w:pStyle w:val="25"/>
                    <w:keepNext w:val="0"/>
                    <w:pageBreakBefore w:val="0"/>
                    <w:widowControl w:val="0"/>
                    <w:kinsoku/>
                    <w:wordWrap/>
                    <w:overflowPunct/>
                    <w:topLinePunct w:val="0"/>
                    <w:autoSpaceDE/>
                    <w:autoSpaceDN/>
                    <w:bidi w:val="0"/>
                    <w:adjustRightInd/>
                    <w:snapToGrid/>
                    <w:spacing w:before="109" w:beforeLines="30" w:after="109" w:afterLines="30" w:line="240" w:lineRule="auto"/>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b w:val="0"/>
                      <w:bCs w:val="0"/>
                      <w:i w:val="0"/>
                      <w:iCs w:val="0"/>
                      <w:color w:val="auto"/>
                      <w:sz w:val="22"/>
                      <w:szCs w:val="22"/>
                      <w:u w:val="none"/>
                    </w:rPr>
                    <w:t>污染物</w:t>
                  </w:r>
                </w:p>
              </w:tc>
              <w:tc>
                <w:tcPr>
                  <w:tcW w:w="1249" w:type="pct"/>
                  <w:tcBorders>
                    <w:tl2br w:val="nil"/>
                    <w:tr2bl w:val="nil"/>
                  </w:tcBorders>
                  <w:vAlign w:val="center"/>
                </w:tcPr>
                <w:p>
                  <w:pPr>
                    <w:pStyle w:val="25"/>
                    <w:keepNext w:val="0"/>
                    <w:pageBreakBefore w:val="0"/>
                    <w:widowControl w:val="0"/>
                    <w:kinsoku/>
                    <w:wordWrap/>
                    <w:overflowPunct/>
                    <w:topLinePunct w:val="0"/>
                    <w:autoSpaceDE/>
                    <w:autoSpaceDN/>
                    <w:bidi w:val="0"/>
                    <w:adjustRightInd/>
                    <w:snapToGrid/>
                    <w:spacing w:before="109" w:beforeLines="30" w:after="109" w:afterLines="30" w:line="240" w:lineRule="auto"/>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b w:val="0"/>
                      <w:bCs w:val="0"/>
                      <w:i w:val="0"/>
                      <w:iCs w:val="0"/>
                      <w:color w:val="auto"/>
                      <w:sz w:val="22"/>
                      <w:szCs w:val="22"/>
                      <w:u w:val="none"/>
                    </w:rPr>
                    <w:t>验收要求，处理效果，达标情况</w:t>
                  </w:r>
                </w:p>
              </w:tc>
              <w:tc>
                <w:tcPr>
                  <w:tcW w:w="1198"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42"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eastAsia="zh-CN"/>
                    </w:rPr>
                    <w:t>废气</w:t>
                  </w:r>
                </w:p>
              </w:tc>
              <w:tc>
                <w:tcPr>
                  <w:tcW w:w="506"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val="en-US" w:eastAsia="zh-CN"/>
                    </w:rPr>
                    <w:t xml:space="preserve"> </w:t>
                  </w:r>
                  <w:r>
                    <w:rPr>
                      <w:rFonts w:hint="default" w:ascii="Times New Roman" w:hAnsi="Times New Roman" w:eastAsia="宋体" w:cs="Times New Roman"/>
                      <w:color w:val="auto"/>
                      <w:sz w:val="22"/>
                      <w:szCs w:val="22"/>
                      <w:lang w:eastAsia="zh-CN"/>
                    </w:rPr>
                    <w:t>锅炉</w:t>
                  </w:r>
                </w:p>
              </w:tc>
              <w:tc>
                <w:tcPr>
                  <w:tcW w:w="105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由低氮燃烧器燃烧后</w:t>
                  </w:r>
                  <w:r>
                    <w:rPr>
                      <w:rFonts w:hint="default" w:ascii="Times New Roman" w:hAnsi="Times New Roman" w:eastAsia="宋体" w:cs="Times New Roman"/>
                      <w:color w:val="auto"/>
                      <w:sz w:val="22"/>
                      <w:szCs w:val="22"/>
                      <w:lang w:eastAsia="zh-CN"/>
                    </w:rPr>
                    <w:t>经</w:t>
                  </w:r>
                  <w:r>
                    <w:rPr>
                      <w:rFonts w:hint="eastAsia" w:ascii="Times New Roman" w:hAnsi="Times New Roman" w:eastAsia="宋体" w:cs="Times New Roman"/>
                      <w:color w:val="auto"/>
                      <w:sz w:val="22"/>
                      <w:szCs w:val="22"/>
                      <w:lang w:val="en-US" w:eastAsia="zh-CN"/>
                    </w:rPr>
                    <w:t>8</w:t>
                  </w:r>
                  <w:r>
                    <w:rPr>
                      <w:rFonts w:hint="default" w:ascii="Times New Roman" w:hAnsi="Times New Roman" w:eastAsia="宋体" w:cs="Times New Roman"/>
                      <w:color w:val="auto"/>
                      <w:sz w:val="22"/>
                      <w:szCs w:val="22"/>
                      <w:lang w:eastAsia="zh-CN"/>
                    </w:rPr>
                    <w:t>m烟囱排放</w:t>
                  </w:r>
                </w:p>
              </w:tc>
              <w:tc>
                <w:tcPr>
                  <w:tcW w:w="65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eastAsia="zh-CN"/>
                    </w:rPr>
                    <w:t>颗粒物、</w:t>
                  </w:r>
                  <w:r>
                    <w:rPr>
                      <w:rFonts w:hint="eastAsia" w:ascii="Times New Roman" w:hAnsi="Times New Roman" w:eastAsia="宋体" w:cs="Times New Roman"/>
                      <w:color w:val="auto"/>
                      <w:sz w:val="22"/>
                      <w:szCs w:val="22"/>
                      <w:lang w:val="en-US" w:eastAsia="zh-CN"/>
                    </w:rPr>
                    <w:t>SO</w:t>
                  </w:r>
                  <w:r>
                    <w:rPr>
                      <w:rFonts w:hint="eastAsia" w:ascii="Times New Roman" w:hAnsi="Times New Roman" w:eastAsia="宋体" w:cs="Times New Roman"/>
                      <w:color w:val="auto"/>
                      <w:sz w:val="22"/>
                      <w:szCs w:val="22"/>
                      <w:vertAlign w:val="subscript"/>
                      <w:lang w:val="en-US" w:eastAsia="zh-CN"/>
                    </w:rPr>
                    <w:t>2</w:t>
                  </w:r>
                  <w:r>
                    <w:rPr>
                      <w:rFonts w:hint="eastAsia" w:ascii="Times New Roman" w:hAnsi="Times New Roman" w:eastAsia="宋体" w:cs="Times New Roman"/>
                      <w:color w:val="auto"/>
                      <w:sz w:val="22"/>
                      <w:szCs w:val="22"/>
                      <w:lang w:val="en-US" w:eastAsia="zh-CN"/>
                    </w:rPr>
                    <w:t>、NO</w:t>
                  </w:r>
                  <w:r>
                    <w:rPr>
                      <w:rFonts w:hint="eastAsia" w:ascii="Times New Roman" w:hAnsi="Times New Roman" w:eastAsia="宋体" w:cs="Times New Roman"/>
                      <w:color w:val="auto"/>
                      <w:sz w:val="22"/>
                      <w:szCs w:val="22"/>
                      <w:vertAlign w:val="subscript"/>
                      <w:lang w:val="en-US" w:eastAsia="zh-CN"/>
                    </w:rPr>
                    <w:t>x</w:t>
                  </w:r>
                </w:p>
              </w:tc>
              <w:tc>
                <w:tcPr>
                  <w:tcW w:w="124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2"/>
                      <w:szCs w:val="22"/>
                      <w:highlight w:val="yellow"/>
                      <w:lang w:val="en-US" w:eastAsia="zh-CN"/>
                    </w:rPr>
                  </w:pPr>
                  <w:r>
                    <w:rPr>
                      <w:rFonts w:hint="eastAsia" w:ascii="Times New Roman" w:hAnsi="Times New Roman" w:eastAsia="宋体" w:cs="Times New Roman"/>
                      <w:color w:val="auto"/>
                      <w:sz w:val="22"/>
                      <w:szCs w:val="22"/>
                      <w:lang w:val="en-US" w:eastAsia="zh-CN"/>
                    </w:rPr>
                    <w:t>低氮燃烧装置1套、8m高烟囱1套，满足《锅炉大气污染物排放标准》（GB13271-2014）表2新建燃气锅炉大气污染物排放浓度限值</w:t>
                  </w:r>
                </w:p>
              </w:tc>
              <w:tc>
                <w:tcPr>
                  <w:tcW w:w="1198"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符合环评及批复要求，满足《锅炉大气污染物排放标准》（DB41/2089-2021）（燃气锅炉）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42"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2"/>
                      <w:szCs w:val="22"/>
                      <w:lang w:eastAsia="zh-CN"/>
                    </w:rPr>
                  </w:pPr>
                </w:p>
              </w:tc>
              <w:tc>
                <w:tcPr>
                  <w:tcW w:w="506"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val="en-US" w:eastAsia="zh-CN"/>
                    </w:rPr>
                    <w:t>灭菌过程中产生的废气</w:t>
                  </w:r>
                </w:p>
              </w:tc>
              <w:tc>
                <w:tcPr>
                  <w:tcW w:w="105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生物吸附</w:t>
                  </w:r>
                </w:p>
              </w:tc>
              <w:tc>
                <w:tcPr>
                  <w:tcW w:w="65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NH</w:t>
                  </w:r>
                  <w:r>
                    <w:rPr>
                      <w:rFonts w:hint="eastAsia" w:ascii="Times New Roman" w:hAnsi="Times New Roman" w:eastAsia="宋体" w:cs="Times New Roman"/>
                      <w:color w:val="auto"/>
                      <w:sz w:val="22"/>
                      <w:szCs w:val="22"/>
                      <w:vertAlign w:val="subscript"/>
                      <w:lang w:val="en-US" w:eastAsia="zh-CN"/>
                    </w:rPr>
                    <w:t>3</w:t>
                  </w:r>
                  <w:r>
                    <w:rPr>
                      <w:rFonts w:hint="eastAsia" w:ascii="Times New Roman" w:hAnsi="Times New Roman" w:eastAsia="宋体" w:cs="Times New Roman"/>
                      <w:color w:val="auto"/>
                      <w:sz w:val="22"/>
                      <w:szCs w:val="22"/>
                      <w:vertAlign w:val="baseline"/>
                      <w:lang w:val="en-US" w:eastAsia="zh-CN"/>
                    </w:rPr>
                    <w:t>、H</w:t>
                  </w:r>
                  <w:r>
                    <w:rPr>
                      <w:rFonts w:hint="eastAsia" w:ascii="Times New Roman" w:hAnsi="Times New Roman" w:eastAsia="宋体" w:cs="Times New Roman"/>
                      <w:color w:val="auto"/>
                      <w:sz w:val="22"/>
                      <w:szCs w:val="22"/>
                      <w:vertAlign w:val="subscript"/>
                      <w:lang w:val="en-US" w:eastAsia="zh-CN"/>
                    </w:rPr>
                    <w:t>2</w:t>
                  </w:r>
                  <w:r>
                    <w:rPr>
                      <w:rFonts w:hint="eastAsia" w:ascii="Times New Roman" w:hAnsi="Times New Roman" w:eastAsia="宋体" w:cs="Times New Roman"/>
                      <w:color w:val="auto"/>
                      <w:sz w:val="22"/>
                      <w:szCs w:val="22"/>
                      <w:vertAlign w:val="baseline"/>
                      <w:lang w:val="en-US" w:eastAsia="zh-CN"/>
                    </w:rPr>
                    <w:t>S</w:t>
                  </w:r>
                </w:p>
              </w:tc>
              <w:tc>
                <w:tcPr>
                  <w:tcW w:w="124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生物吸收池，满足《恶臭污染物排放标准》（GB14554-93）表1</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2"/>
                      <w:szCs w:val="22"/>
                      <w:highlight w:val="yellow"/>
                      <w:lang w:val="en-US" w:eastAsia="zh-CN"/>
                    </w:rPr>
                  </w:pPr>
                  <w:r>
                    <w:rPr>
                      <w:rFonts w:hint="eastAsia" w:ascii="Times New Roman" w:hAnsi="Times New Roman" w:eastAsia="宋体" w:cs="Times New Roman"/>
                      <w:color w:val="auto"/>
                      <w:sz w:val="22"/>
                      <w:szCs w:val="22"/>
                      <w:lang w:val="en-US" w:eastAsia="zh-CN"/>
                    </w:rPr>
                    <w:t>二级标准</w:t>
                  </w:r>
                </w:p>
              </w:tc>
              <w:tc>
                <w:tcPr>
                  <w:tcW w:w="1198"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符合环评及批复要求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4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雨水</w:t>
                  </w:r>
                </w:p>
              </w:tc>
              <w:tc>
                <w:tcPr>
                  <w:tcW w:w="506"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eastAsia="zh-CN"/>
                    </w:rPr>
                    <w:t>/</w:t>
                  </w:r>
                </w:p>
              </w:tc>
              <w:tc>
                <w:tcPr>
                  <w:tcW w:w="105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雨水收集于雨水池，排入北边农灌沟，用于周边农田灌溉</w:t>
                  </w:r>
                </w:p>
              </w:tc>
              <w:tc>
                <w:tcPr>
                  <w:tcW w:w="65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eastAsia="zh-CN"/>
                    </w:rPr>
                    <w:t>/</w:t>
                  </w:r>
                </w:p>
              </w:tc>
              <w:tc>
                <w:tcPr>
                  <w:tcW w:w="124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雨水收集池</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highlight w:val="none"/>
                      <w:lang w:val="en-US" w:eastAsia="zh-CN"/>
                    </w:rPr>
                    <w:t>1×200</w:t>
                  </w:r>
                  <w:r>
                    <w:rPr>
                      <w:rFonts w:hint="default" w:ascii="Times New Roman" w:hAnsi="Times New Roman" w:eastAsia="宋体" w:cs="Times New Roman"/>
                      <w:color w:val="auto"/>
                      <w:sz w:val="22"/>
                      <w:szCs w:val="22"/>
                      <w:highlight w:val="none"/>
                      <w:lang w:eastAsia="zh-CN"/>
                    </w:rPr>
                    <w:t>m</w:t>
                  </w:r>
                  <w:r>
                    <w:rPr>
                      <w:rFonts w:hint="default" w:ascii="Times New Roman" w:hAnsi="Times New Roman" w:eastAsia="宋体" w:cs="Times New Roman"/>
                      <w:color w:val="auto"/>
                      <w:sz w:val="22"/>
                      <w:szCs w:val="22"/>
                      <w:highlight w:val="none"/>
                      <w:vertAlign w:val="superscript"/>
                      <w:lang w:eastAsia="zh-CN"/>
                    </w:rPr>
                    <w:t>3</w:t>
                  </w:r>
                </w:p>
              </w:tc>
              <w:tc>
                <w:tcPr>
                  <w:tcW w:w="1198"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符合环评及批复要求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76" w:hRule="atLeast"/>
                <w:jc w:val="center"/>
              </w:trPr>
              <w:tc>
                <w:tcPr>
                  <w:tcW w:w="342"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val="en-US" w:eastAsia="zh-CN" w:bidi="ar-SA"/>
                    </w:rPr>
                  </w:pPr>
                  <w:r>
                    <w:rPr>
                      <w:rFonts w:hint="eastAsia" w:ascii="Times New Roman" w:hAnsi="Times New Roman" w:eastAsia="宋体" w:cs="Times New Roman"/>
                      <w:color w:val="auto"/>
                      <w:sz w:val="22"/>
                      <w:szCs w:val="22"/>
                      <w:lang w:eastAsia="zh-CN"/>
                    </w:rPr>
                    <w:t>废水</w:t>
                  </w:r>
                </w:p>
              </w:tc>
              <w:tc>
                <w:tcPr>
                  <w:tcW w:w="506" w:type="pct"/>
                  <w:tcBorders>
                    <w:bottom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eastAsia="zh-CN"/>
                    </w:rPr>
                    <w:t>锅炉浓水</w:t>
                  </w:r>
                </w:p>
              </w:tc>
              <w:tc>
                <w:tcPr>
                  <w:tcW w:w="1052" w:type="pct"/>
                  <w:tcBorders>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eastAsia="zh-CN"/>
                    </w:rPr>
                    <w:t>用于出菇车间地面冲洗</w:t>
                  </w:r>
                  <w:r>
                    <w:rPr>
                      <w:rFonts w:hint="eastAsia" w:ascii="Times New Roman" w:hAnsi="Times New Roman" w:eastAsia="宋体" w:cs="Times New Roman"/>
                      <w:color w:val="auto"/>
                      <w:sz w:val="22"/>
                      <w:szCs w:val="22"/>
                      <w:lang w:eastAsia="zh-CN"/>
                    </w:rPr>
                    <w:t>，剩余的用于原料淋水</w:t>
                  </w:r>
                </w:p>
              </w:tc>
              <w:tc>
                <w:tcPr>
                  <w:tcW w:w="650" w:type="pct"/>
                  <w:tcBorders>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微软雅黑" w:cs="Times New Roman"/>
                      <w:color w:val="auto"/>
                      <w:sz w:val="22"/>
                      <w:szCs w:val="22"/>
                      <w:lang w:eastAsia="zh-CN"/>
                    </w:rPr>
                  </w:pPr>
                  <w:r>
                    <w:rPr>
                      <w:rFonts w:hint="default" w:ascii="Times New Roman" w:hAnsi="Times New Roman" w:eastAsia="宋体" w:cs="Times New Roman"/>
                      <w:color w:val="auto"/>
                      <w:sz w:val="22"/>
                      <w:szCs w:val="22"/>
                      <w:lang w:val="en-US" w:eastAsia="zh-CN"/>
                    </w:rPr>
                    <w:t>COD</w:t>
                  </w:r>
                  <w:r>
                    <w:rPr>
                      <w:rFonts w:hint="default" w:ascii="Times New Roman" w:hAnsi="Times New Roman" w:eastAsia="宋体" w:cs="Times New Roman"/>
                      <w:color w:val="auto"/>
                      <w:sz w:val="22"/>
                      <w:szCs w:val="22"/>
                      <w:lang w:eastAsia="zh-CN"/>
                    </w:rPr>
                    <w:t>、NH</w:t>
                  </w:r>
                  <w:r>
                    <w:rPr>
                      <w:rFonts w:hint="default" w:ascii="Times New Roman" w:hAnsi="Times New Roman" w:eastAsia="宋体" w:cs="Times New Roman"/>
                      <w:color w:val="auto"/>
                      <w:sz w:val="22"/>
                      <w:szCs w:val="22"/>
                      <w:vertAlign w:val="subscript"/>
                      <w:lang w:eastAsia="zh-CN"/>
                    </w:rPr>
                    <w:t>3</w:t>
                  </w:r>
                  <w:r>
                    <w:rPr>
                      <w:rFonts w:hint="default" w:ascii="Times New Roman" w:hAnsi="Times New Roman" w:eastAsia="宋体" w:cs="Times New Roman"/>
                      <w:color w:val="auto"/>
                      <w:sz w:val="22"/>
                      <w:szCs w:val="22"/>
                      <w:lang w:eastAsia="zh-CN"/>
                    </w:rPr>
                    <w:t>-N、钙镁离子</w:t>
                  </w:r>
                </w:p>
              </w:tc>
              <w:tc>
                <w:tcPr>
                  <w:tcW w:w="1249" w:type="pct"/>
                  <w:vMerge w:val="restart"/>
                  <w:tcBorders>
                    <w:lef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b/>
                      <w:bCs/>
                      <w:color w:val="auto"/>
                      <w:sz w:val="22"/>
                      <w:szCs w:val="22"/>
                      <w:u w:val="single"/>
                      <w:lang w:eastAsia="zh-CN"/>
                    </w:rPr>
                  </w:pPr>
                  <w:r>
                    <w:rPr>
                      <w:rFonts w:hint="eastAsia" w:ascii="Times New Roman" w:hAnsi="Times New Roman" w:eastAsia="宋体" w:cs="Times New Roman"/>
                      <w:b/>
                      <w:bCs/>
                      <w:color w:val="auto"/>
                      <w:sz w:val="22"/>
                      <w:szCs w:val="22"/>
                      <w:u w:val="single"/>
                      <w:lang w:eastAsia="zh-CN"/>
                    </w:rPr>
                    <w:t>污水暂存池</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b/>
                      <w:bCs/>
                      <w:color w:val="auto"/>
                      <w:sz w:val="22"/>
                      <w:szCs w:val="22"/>
                      <w:highlight w:val="none"/>
                      <w:u w:val="single"/>
                      <w:lang w:val="en-US" w:eastAsia="zh-CN"/>
                    </w:rPr>
                    <w:t>1×50</w:t>
                  </w:r>
                  <w:r>
                    <w:rPr>
                      <w:rFonts w:hint="default" w:ascii="Times New Roman" w:hAnsi="Times New Roman" w:eastAsia="宋体" w:cs="Times New Roman"/>
                      <w:b/>
                      <w:bCs/>
                      <w:color w:val="auto"/>
                      <w:sz w:val="22"/>
                      <w:szCs w:val="22"/>
                      <w:highlight w:val="none"/>
                      <w:u w:val="single"/>
                      <w:lang w:eastAsia="zh-CN"/>
                    </w:rPr>
                    <w:t>m</w:t>
                  </w:r>
                  <w:r>
                    <w:rPr>
                      <w:rFonts w:hint="default" w:ascii="Times New Roman" w:hAnsi="Times New Roman" w:eastAsia="宋体" w:cs="Times New Roman"/>
                      <w:b/>
                      <w:bCs/>
                      <w:color w:val="auto"/>
                      <w:sz w:val="22"/>
                      <w:szCs w:val="22"/>
                      <w:highlight w:val="none"/>
                      <w:u w:val="single"/>
                      <w:vertAlign w:val="superscript"/>
                      <w:lang w:eastAsia="zh-CN"/>
                    </w:rPr>
                    <w:t>3</w:t>
                  </w:r>
                </w:p>
              </w:tc>
              <w:tc>
                <w:tcPr>
                  <w:tcW w:w="1198"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符合环评及批复要求，多余的水用于厂区绿化浇水。</w:t>
                  </w:r>
                  <w:r>
                    <w:rPr>
                      <w:rFonts w:hint="eastAsia" w:ascii="Times New Roman" w:hAnsi="Times New Roman" w:eastAsia="宋体" w:cs="Times New Roman"/>
                      <w:b/>
                      <w:bCs/>
                      <w:color w:val="auto"/>
                      <w:sz w:val="22"/>
                      <w:szCs w:val="22"/>
                      <w:u w:val="single"/>
                      <w:lang w:val="en-US" w:eastAsia="zh-CN"/>
                    </w:rPr>
                    <w:t>污水暂存池由3个防渗罐区构成，共</w:t>
                  </w:r>
                  <w:r>
                    <w:rPr>
                      <w:rFonts w:hint="eastAsia" w:ascii="Times New Roman" w:hAnsi="Times New Roman" w:eastAsia="宋体" w:cs="Times New Roman"/>
                      <w:b/>
                      <w:bCs/>
                      <w:color w:val="auto"/>
                      <w:sz w:val="22"/>
                      <w:szCs w:val="22"/>
                      <w:highlight w:val="none"/>
                      <w:u w:val="single"/>
                      <w:lang w:val="en-US" w:eastAsia="zh-CN"/>
                    </w:rPr>
                    <w:t>50</w:t>
                  </w:r>
                  <w:r>
                    <w:rPr>
                      <w:rFonts w:hint="default" w:ascii="Times New Roman" w:hAnsi="Times New Roman" w:eastAsia="宋体" w:cs="Times New Roman"/>
                      <w:b/>
                      <w:bCs/>
                      <w:color w:val="auto"/>
                      <w:sz w:val="22"/>
                      <w:szCs w:val="22"/>
                      <w:highlight w:val="none"/>
                      <w:u w:val="single"/>
                      <w:lang w:eastAsia="zh-CN"/>
                    </w:rPr>
                    <w:t>m</w:t>
                  </w:r>
                  <w:r>
                    <w:rPr>
                      <w:rFonts w:hint="default" w:ascii="Times New Roman" w:hAnsi="Times New Roman" w:eastAsia="宋体" w:cs="Times New Roman"/>
                      <w:b/>
                      <w:bCs/>
                      <w:color w:val="auto"/>
                      <w:sz w:val="22"/>
                      <w:szCs w:val="22"/>
                      <w:highlight w:val="none"/>
                      <w:u w:val="single"/>
                      <w:vertAlign w:val="superscript"/>
                      <w:lang w:eastAsia="zh-CN"/>
                    </w:rPr>
                    <w:t>3</w:t>
                  </w:r>
                  <w:r>
                    <w:rPr>
                      <w:rFonts w:hint="eastAsia" w:ascii="Times New Roman" w:hAnsi="Times New Roman" w:eastAsia="宋体" w:cs="Times New Roman"/>
                      <w:b/>
                      <w:bCs/>
                      <w:color w:val="auto"/>
                      <w:sz w:val="22"/>
                      <w:szCs w:val="22"/>
                      <w:highlight w:val="none"/>
                      <w:u w:val="single"/>
                      <w:vertAlign w:val="baseline"/>
                      <w:lang w:eastAsia="zh-CN"/>
                    </w:rPr>
                    <w:t>，</w:t>
                  </w:r>
                  <w:r>
                    <w:rPr>
                      <w:rFonts w:hint="eastAsia" w:ascii="Times New Roman" w:hAnsi="Times New Roman" w:eastAsia="宋体" w:cs="Times New Roman"/>
                      <w:b/>
                      <w:bCs/>
                      <w:color w:val="auto"/>
                      <w:sz w:val="22"/>
                      <w:szCs w:val="22"/>
                      <w:u w:val="single"/>
                      <w:lang w:val="en-US" w:eastAsia="zh-CN"/>
                    </w:rPr>
                    <w:t>形成“三级沉淀”。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7" w:hRule="atLeast"/>
                <w:jc w:val="center"/>
              </w:trPr>
              <w:tc>
                <w:tcPr>
                  <w:tcW w:w="342"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eastAsia="zh-CN"/>
                    </w:rPr>
                  </w:pPr>
                </w:p>
              </w:tc>
              <w:tc>
                <w:tcPr>
                  <w:tcW w:w="506" w:type="pct"/>
                  <w:tcBorders>
                    <w:top w:val="single" w:color="auto" w:sz="4" w:space="0"/>
                    <w:bottom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灭菌废气处</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理水</w:t>
                  </w:r>
                </w:p>
              </w:tc>
              <w:tc>
                <w:tcPr>
                  <w:tcW w:w="1052" w:type="pct"/>
                  <w:vMerge w:val="restart"/>
                  <w:tcBorders>
                    <w:top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暂存于厂区暂存池，用于原料木屑的淋水</w:t>
                  </w:r>
                </w:p>
              </w:tc>
              <w:tc>
                <w:tcPr>
                  <w:tcW w:w="650" w:type="pct"/>
                  <w:tcBorders>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微软雅黑" w:cs="Times New Roman"/>
                      <w:color w:val="auto"/>
                      <w:sz w:val="22"/>
                      <w:szCs w:val="22"/>
                      <w:lang w:eastAsia="zh-CN"/>
                    </w:rPr>
                  </w:pPr>
                  <w:r>
                    <w:rPr>
                      <w:rFonts w:hint="eastAsia" w:ascii="Times New Roman" w:hAnsi="Times New Roman" w:cs="Times New Roman"/>
                      <w:color w:val="auto"/>
                      <w:sz w:val="21"/>
                      <w:szCs w:val="21"/>
                      <w:lang w:val="en-US" w:eastAsia="zh-CN"/>
                    </w:rPr>
                    <w:t>COD</w:t>
                  </w:r>
                  <w:r>
                    <w:rPr>
                      <w:rFonts w:hint="eastAsia" w:asciiTheme="minorEastAsia" w:hAnsiTheme="minorEastAsia" w:eastAsiaTheme="minorEastAsia" w:cstheme="minorEastAsia"/>
                      <w:color w:val="auto"/>
                      <w:sz w:val="22"/>
                      <w:szCs w:val="22"/>
                      <w:lang w:eastAsia="zh-CN"/>
                    </w:rPr>
                    <w:t>、</w:t>
                  </w:r>
                  <w:r>
                    <w:rPr>
                      <w:rFonts w:hint="default" w:ascii="Times New Roman" w:hAnsi="Times New Roman" w:cs="Times New Roman"/>
                      <w:color w:val="auto"/>
                      <w:sz w:val="21"/>
                      <w:szCs w:val="21"/>
                    </w:rPr>
                    <w:t>NH</w:t>
                  </w:r>
                  <w:r>
                    <w:rPr>
                      <w:rFonts w:hint="default" w:ascii="Times New Roman" w:hAnsi="Times New Roman" w:cs="Times New Roman"/>
                      <w:color w:val="auto"/>
                      <w:sz w:val="21"/>
                      <w:szCs w:val="21"/>
                      <w:vertAlign w:val="subscript"/>
                    </w:rPr>
                    <w:t>3</w:t>
                  </w:r>
                  <w:r>
                    <w:rPr>
                      <w:rFonts w:hint="default" w:ascii="Times New Roman" w:hAnsi="Times New Roman" w:cs="Times New Roman"/>
                      <w:color w:val="auto"/>
                      <w:sz w:val="21"/>
                      <w:szCs w:val="21"/>
                    </w:rPr>
                    <w:t>-N</w:t>
                  </w:r>
                </w:p>
              </w:tc>
              <w:tc>
                <w:tcPr>
                  <w:tcW w:w="1249" w:type="pct"/>
                  <w:vMerge w:val="continue"/>
                  <w:tcBorders>
                    <w:lef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2"/>
                      <w:szCs w:val="22"/>
                      <w:lang w:val="en-US" w:eastAsia="zh-CN"/>
                    </w:rPr>
                  </w:pPr>
                </w:p>
              </w:tc>
              <w:tc>
                <w:tcPr>
                  <w:tcW w:w="1198"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44" w:hRule="atLeast"/>
                <w:jc w:val="center"/>
              </w:trPr>
              <w:tc>
                <w:tcPr>
                  <w:tcW w:w="342"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eastAsia="zh-CN"/>
                    </w:rPr>
                  </w:pPr>
                </w:p>
              </w:tc>
              <w:tc>
                <w:tcPr>
                  <w:tcW w:w="506" w:type="pct"/>
                  <w:tcBorders>
                    <w:top w:val="single" w:color="auto" w:sz="4" w:space="0"/>
                    <w:bottom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eastAsia="zh-CN"/>
                    </w:rPr>
                    <w:t>地面冲洗水</w:t>
                  </w:r>
                </w:p>
              </w:tc>
              <w:tc>
                <w:tcPr>
                  <w:tcW w:w="1052" w:type="pct"/>
                  <w:vMerge w:val="continue"/>
                  <w:tcBorders>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eastAsia="zh-CN"/>
                    </w:rPr>
                  </w:pPr>
                </w:p>
              </w:tc>
              <w:tc>
                <w:tcPr>
                  <w:tcW w:w="650" w:type="pct"/>
                  <w:tcBorders>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微软雅黑" w:cs="Times New Roman"/>
                      <w:color w:val="auto"/>
                      <w:sz w:val="22"/>
                      <w:szCs w:val="22"/>
                      <w:lang w:eastAsia="zh-CN"/>
                    </w:rPr>
                  </w:pPr>
                  <w:r>
                    <w:rPr>
                      <w:rFonts w:hint="eastAsia" w:ascii="Times New Roman" w:hAnsi="Times New Roman" w:cs="Times New Roman"/>
                      <w:color w:val="auto"/>
                      <w:sz w:val="21"/>
                      <w:szCs w:val="21"/>
                      <w:lang w:val="en-US" w:eastAsia="zh-CN"/>
                    </w:rPr>
                    <w:t>COD</w:t>
                  </w:r>
                  <w:r>
                    <w:rPr>
                      <w:rFonts w:hint="eastAsia" w:asciiTheme="minorEastAsia" w:hAnsiTheme="minorEastAsia" w:eastAsiaTheme="minorEastAsia" w:cstheme="minorEastAsia"/>
                      <w:color w:val="auto"/>
                      <w:sz w:val="22"/>
                      <w:szCs w:val="22"/>
                      <w:lang w:eastAsia="zh-CN"/>
                    </w:rPr>
                    <w:t>、</w:t>
                  </w:r>
                  <w:r>
                    <w:rPr>
                      <w:rFonts w:hint="default" w:ascii="Times New Roman" w:hAnsi="Times New Roman" w:cs="Times New Roman"/>
                      <w:color w:val="auto"/>
                      <w:sz w:val="21"/>
                      <w:szCs w:val="21"/>
                    </w:rPr>
                    <w:t>NH</w:t>
                  </w:r>
                  <w:r>
                    <w:rPr>
                      <w:rFonts w:hint="default" w:ascii="Times New Roman" w:hAnsi="Times New Roman" w:cs="Times New Roman"/>
                      <w:color w:val="auto"/>
                      <w:sz w:val="21"/>
                      <w:szCs w:val="21"/>
                      <w:vertAlign w:val="subscript"/>
                    </w:rPr>
                    <w:t>3</w:t>
                  </w:r>
                  <w:r>
                    <w:rPr>
                      <w:rFonts w:hint="default" w:ascii="Times New Roman" w:hAnsi="Times New Roman" w:cs="Times New Roman"/>
                      <w:color w:val="auto"/>
                      <w:sz w:val="21"/>
                      <w:szCs w:val="21"/>
                    </w:rPr>
                    <w:t>-N</w:t>
                  </w:r>
                  <w:r>
                    <w:rPr>
                      <w:rFonts w:hint="eastAsia" w:asciiTheme="minorEastAsia" w:hAnsiTheme="minorEastAsia" w:eastAsiaTheme="minorEastAsia" w:cstheme="minorEastAsia"/>
                      <w:color w:val="auto"/>
                      <w:sz w:val="22"/>
                      <w:szCs w:val="22"/>
                      <w:lang w:eastAsia="zh-CN"/>
                    </w:rPr>
                    <w:t>、</w:t>
                  </w:r>
                  <w:r>
                    <w:rPr>
                      <w:rFonts w:hint="default" w:ascii="Times New Roman" w:hAnsi="Times New Roman" w:cs="Times New Roman"/>
                      <w:color w:val="auto"/>
                      <w:szCs w:val="21"/>
                    </w:rPr>
                    <w:t>SS</w:t>
                  </w:r>
                </w:p>
              </w:tc>
              <w:tc>
                <w:tcPr>
                  <w:tcW w:w="1249" w:type="pct"/>
                  <w:vMerge w:val="continue"/>
                  <w:tcBorders>
                    <w:lef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2"/>
                      <w:szCs w:val="22"/>
                      <w:lang w:val="en-US" w:eastAsia="zh-CN"/>
                    </w:rPr>
                  </w:pPr>
                </w:p>
              </w:tc>
              <w:tc>
                <w:tcPr>
                  <w:tcW w:w="1198"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76" w:hRule="atLeast"/>
                <w:jc w:val="center"/>
              </w:trPr>
              <w:tc>
                <w:tcPr>
                  <w:tcW w:w="342"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eastAsia="zh-CN"/>
                    </w:rPr>
                  </w:pPr>
                </w:p>
              </w:tc>
              <w:tc>
                <w:tcPr>
                  <w:tcW w:w="506" w:type="pct"/>
                  <w:tcBorders>
                    <w:top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eastAsia="zh-CN"/>
                    </w:rPr>
                    <w:t>生活污水</w:t>
                  </w:r>
                </w:p>
              </w:tc>
              <w:tc>
                <w:tcPr>
                  <w:tcW w:w="1052" w:type="pct"/>
                  <w:tcBorders>
                    <w:top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eastAsia="zh-CN"/>
                    </w:rPr>
                    <w:t>经化粪池沉淀处理后</w:t>
                  </w:r>
                  <w:r>
                    <w:rPr>
                      <w:rFonts w:hint="eastAsia" w:ascii="Times New Roman" w:hAnsi="Times New Roman" w:eastAsia="宋体" w:cs="Times New Roman"/>
                      <w:color w:val="auto"/>
                      <w:sz w:val="22"/>
                      <w:szCs w:val="22"/>
                      <w:lang w:eastAsia="zh-CN"/>
                    </w:rPr>
                    <w:t>，</w:t>
                  </w:r>
                  <w:r>
                    <w:rPr>
                      <w:rFonts w:hint="default" w:ascii="Times New Roman" w:hAnsi="Times New Roman" w:eastAsia="宋体" w:cs="Times New Roman"/>
                      <w:color w:val="auto"/>
                      <w:sz w:val="22"/>
                      <w:szCs w:val="22"/>
                      <w:lang w:eastAsia="zh-CN"/>
                    </w:rPr>
                    <w:t>交由附近村民拉走肥田</w:t>
                  </w:r>
                </w:p>
              </w:tc>
              <w:tc>
                <w:tcPr>
                  <w:tcW w:w="650" w:type="pct"/>
                  <w:tcBorders>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微软雅黑" w:cs="Times New Roman"/>
                      <w:color w:val="auto"/>
                      <w:sz w:val="22"/>
                      <w:szCs w:val="22"/>
                      <w:lang w:eastAsia="zh-CN"/>
                    </w:rPr>
                  </w:pPr>
                  <w:r>
                    <w:rPr>
                      <w:rFonts w:hint="eastAsia" w:ascii="Times New Roman" w:hAnsi="Times New Roman" w:cs="Times New Roman"/>
                      <w:color w:val="auto"/>
                      <w:sz w:val="21"/>
                      <w:szCs w:val="21"/>
                      <w:lang w:val="en-US" w:eastAsia="zh-CN"/>
                    </w:rPr>
                    <w:t>COD</w:t>
                  </w:r>
                  <w:r>
                    <w:rPr>
                      <w:rFonts w:hint="eastAsia" w:asciiTheme="minorEastAsia" w:hAnsiTheme="minorEastAsia" w:eastAsiaTheme="minorEastAsia" w:cstheme="minorEastAsia"/>
                      <w:color w:val="auto"/>
                      <w:sz w:val="22"/>
                      <w:szCs w:val="22"/>
                      <w:lang w:eastAsia="zh-CN"/>
                    </w:rPr>
                    <w:t>、</w:t>
                  </w:r>
                  <w:r>
                    <w:rPr>
                      <w:rFonts w:hint="default" w:ascii="Times New Roman" w:hAnsi="Times New Roman" w:cs="Times New Roman"/>
                      <w:color w:val="auto"/>
                      <w:sz w:val="21"/>
                      <w:szCs w:val="21"/>
                    </w:rPr>
                    <w:t>NH</w:t>
                  </w:r>
                  <w:r>
                    <w:rPr>
                      <w:rFonts w:hint="default" w:ascii="Times New Roman" w:hAnsi="Times New Roman" w:cs="Times New Roman"/>
                      <w:color w:val="auto"/>
                      <w:sz w:val="21"/>
                      <w:szCs w:val="21"/>
                      <w:vertAlign w:val="subscript"/>
                    </w:rPr>
                    <w:t>3</w:t>
                  </w:r>
                  <w:r>
                    <w:rPr>
                      <w:rFonts w:hint="default" w:ascii="Times New Roman" w:hAnsi="Times New Roman" w:cs="Times New Roman"/>
                      <w:color w:val="auto"/>
                      <w:sz w:val="21"/>
                      <w:szCs w:val="21"/>
                    </w:rPr>
                    <w:t>-N</w:t>
                  </w:r>
                  <w:r>
                    <w:rPr>
                      <w:rFonts w:hint="eastAsia" w:asciiTheme="minorEastAsia" w:hAnsiTheme="minorEastAsia" w:eastAsiaTheme="minorEastAsia" w:cstheme="minorEastAsia"/>
                      <w:color w:val="auto"/>
                      <w:sz w:val="22"/>
                      <w:szCs w:val="22"/>
                      <w:lang w:eastAsia="zh-CN"/>
                    </w:rPr>
                    <w:t>、动植物油等</w:t>
                  </w:r>
                </w:p>
              </w:tc>
              <w:tc>
                <w:tcPr>
                  <w:tcW w:w="1249" w:type="pct"/>
                  <w:tcBorders>
                    <w:lef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化粪池</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1×10</w:t>
                  </w:r>
                  <w:r>
                    <w:rPr>
                      <w:rFonts w:hint="default" w:ascii="Times New Roman" w:hAnsi="Times New Roman" w:eastAsia="宋体" w:cs="Times New Roman"/>
                      <w:color w:val="auto"/>
                      <w:sz w:val="22"/>
                      <w:szCs w:val="22"/>
                      <w:lang w:eastAsia="zh-CN"/>
                    </w:rPr>
                    <w:t>m</w:t>
                  </w:r>
                  <w:r>
                    <w:rPr>
                      <w:rFonts w:hint="default" w:ascii="Times New Roman" w:hAnsi="Times New Roman" w:eastAsia="宋体" w:cs="Times New Roman"/>
                      <w:color w:val="auto"/>
                      <w:sz w:val="22"/>
                      <w:szCs w:val="22"/>
                      <w:vertAlign w:val="superscript"/>
                      <w:lang w:eastAsia="zh-CN"/>
                    </w:rPr>
                    <w:t>3</w:t>
                  </w:r>
                </w:p>
              </w:tc>
              <w:tc>
                <w:tcPr>
                  <w:tcW w:w="1198"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符合环评及批复要求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62" w:hRule="atLeast"/>
                <w:jc w:val="center"/>
              </w:trPr>
              <w:tc>
                <w:tcPr>
                  <w:tcW w:w="342"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val="en-US" w:eastAsia="zh-CN" w:bidi="ar-SA"/>
                    </w:rPr>
                  </w:pPr>
                  <w:r>
                    <w:rPr>
                      <w:rFonts w:hint="default" w:ascii="Times New Roman" w:hAnsi="Times New Roman" w:eastAsia="宋体" w:cs="Times New Roman"/>
                      <w:color w:val="auto"/>
                      <w:sz w:val="22"/>
                      <w:szCs w:val="22"/>
                      <w:lang w:val="en-US" w:eastAsia="zh-CN" w:bidi="ar-SA"/>
                    </w:rPr>
                    <w:t>固废</w:t>
                  </w:r>
                </w:p>
              </w:tc>
              <w:tc>
                <w:tcPr>
                  <w:tcW w:w="506" w:type="pct"/>
                  <w:tcBorders>
                    <w:bottom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val="en-US" w:eastAsia="zh-CN" w:bidi="ar-SA"/>
                    </w:rPr>
                  </w:pPr>
                  <w:r>
                    <w:rPr>
                      <w:rFonts w:hint="default" w:ascii="Times New Roman" w:hAnsi="Times New Roman" w:eastAsia="宋体" w:cs="Times New Roman"/>
                      <w:color w:val="auto"/>
                      <w:sz w:val="22"/>
                      <w:szCs w:val="22"/>
                      <w:lang w:val="en-US" w:eastAsia="zh-CN" w:bidi="ar-SA"/>
                    </w:rPr>
                    <w:t>生活垃圾</w:t>
                  </w:r>
                </w:p>
              </w:tc>
              <w:tc>
                <w:tcPr>
                  <w:tcW w:w="1052" w:type="pct"/>
                  <w:tcBorders>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垃圾桶</w:t>
                  </w:r>
                </w:p>
              </w:tc>
              <w:tc>
                <w:tcPr>
                  <w:tcW w:w="650" w:type="pct"/>
                  <w:tcBorders>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val="en-US" w:eastAsia="zh-CN"/>
                    </w:rPr>
                    <w:t>/</w:t>
                  </w:r>
                </w:p>
              </w:tc>
              <w:tc>
                <w:tcPr>
                  <w:tcW w:w="1249" w:type="pct"/>
                  <w:tcBorders>
                    <w:lef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w:t>
                  </w:r>
                </w:p>
              </w:tc>
              <w:tc>
                <w:tcPr>
                  <w:tcW w:w="1198"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符合环评及批复要求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34" w:hRule="atLeast"/>
                <w:jc w:val="center"/>
              </w:trPr>
              <w:tc>
                <w:tcPr>
                  <w:tcW w:w="342"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eastAsia="zh-CN"/>
                    </w:rPr>
                  </w:pPr>
                </w:p>
              </w:tc>
              <w:tc>
                <w:tcPr>
                  <w:tcW w:w="506" w:type="pct"/>
                  <w:tcBorders>
                    <w:top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val="en-US" w:eastAsia="zh-CN" w:bidi="ar-SA"/>
                    </w:rPr>
                  </w:pPr>
                  <w:r>
                    <w:rPr>
                      <w:rFonts w:hint="default" w:ascii="Times New Roman" w:hAnsi="Times New Roman" w:eastAsia="宋体" w:cs="Times New Roman"/>
                      <w:color w:val="auto"/>
                      <w:sz w:val="22"/>
                      <w:szCs w:val="22"/>
                      <w:lang w:val="en-US" w:eastAsia="zh-CN" w:bidi="ar-SA"/>
                    </w:rPr>
                    <w:t>菌渣</w:t>
                  </w:r>
                </w:p>
              </w:tc>
              <w:tc>
                <w:tcPr>
                  <w:tcW w:w="1052" w:type="pct"/>
                  <w:tcBorders>
                    <w:top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eastAsia="zh-CN"/>
                    </w:rPr>
                    <w:t>暂存于固废暂存间，定期作为</w:t>
                  </w:r>
                  <w:r>
                    <w:rPr>
                      <w:rFonts w:hint="default" w:ascii="Times New Roman" w:hAnsi="Times New Roman" w:eastAsia="宋体" w:cs="Times New Roman"/>
                      <w:color w:val="auto"/>
                      <w:sz w:val="22"/>
                      <w:szCs w:val="22"/>
                      <w:lang w:eastAsia="zh-CN"/>
                    </w:rPr>
                    <w:t>有机肥外售</w:t>
                  </w:r>
                </w:p>
              </w:tc>
              <w:tc>
                <w:tcPr>
                  <w:tcW w:w="650" w:type="pct"/>
                  <w:tcBorders>
                    <w:top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val="en-US" w:eastAsia="zh-CN"/>
                    </w:rPr>
                    <w:t>/</w:t>
                  </w:r>
                </w:p>
              </w:tc>
              <w:tc>
                <w:tcPr>
                  <w:tcW w:w="1249" w:type="pct"/>
                  <w:vMerge w:val="restart"/>
                  <w:tcBorders>
                    <w:lef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val="en-US" w:eastAsia="zh-CN"/>
                    </w:rPr>
                    <w:t>1×20</w:t>
                  </w:r>
                  <w:r>
                    <w:rPr>
                      <w:rFonts w:hint="default" w:ascii="Times New Roman" w:hAnsi="Times New Roman" w:eastAsia="宋体" w:cs="Times New Roman"/>
                      <w:color w:val="auto"/>
                      <w:sz w:val="22"/>
                      <w:szCs w:val="22"/>
                      <w:lang w:eastAsia="zh-CN"/>
                    </w:rPr>
                    <w:t>m</w:t>
                  </w:r>
                  <w:r>
                    <w:rPr>
                      <w:rFonts w:hint="default" w:ascii="Times New Roman" w:hAnsi="Times New Roman" w:eastAsia="宋体" w:cs="Times New Roman"/>
                      <w:color w:val="auto"/>
                      <w:sz w:val="22"/>
                      <w:szCs w:val="22"/>
                      <w:vertAlign w:val="superscript"/>
                      <w:lang w:eastAsia="zh-CN"/>
                    </w:rPr>
                    <w:t>2</w:t>
                  </w:r>
                </w:p>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固废暂存间</w:t>
                  </w:r>
                </w:p>
              </w:tc>
              <w:tc>
                <w:tcPr>
                  <w:tcW w:w="1198"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符合环评及批复要求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42"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rPr>
                  </w:pPr>
                </w:p>
              </w:tc>
              <w:tc>
                <w:tcPr>
                  <w:tcW w:w="506" w:type="pct"/>
                  <w:tcBorders>
                    <w:bottom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val="en-US" w:eastAsia="zh-CN" w:bidi="ar-SA"/>
                    </w:rPr>
                  </w:pPr>
                  <w:r>
                    <w:rPr>
                      <w:rFonts w:hint="eastAsia" w:ascii="Times New Roman" w:hAnsi="Times New Roman" w:eastAsia="宋体" w:cs="Times New Roman"/>
                      <w:color w:val="auto"/>
                      <w:sz w:val="22"/>
                      <w:szCs w:val="22"/>
                      <w:lang w:val="en-US" w:eastAsia="zh-CN" w:bidi="ar-SA"/>
                    </w:rPr>
                    <w:t>废包装材料</w:t>
                  </w:r>
                </w:p>
              </w:tc>
              <w:tc>
                <w:tcPr>
                  <w:tcW w:w="1052" w:type="pct"/>
                  <w:tcBorders>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eastAsia="zh-CN"/>
                    </w:rPr>
                    <w:t>暂存于固废暂存间，定期外售</w:t>
                  </w:r>
                </w:p>
              </w:tc>
              <w:tc>
                <w:tcPr>
                  <w:tcW w:w="650" w:type="pct"/>
                  <w:tcBorders>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val="en-US" w:eastAsia="zh-CN"/>
                    </w:rPr>
                    <w:t>/</w:t>
                  </w:r>
                </w:p>
              </w:tc>
              <w:tc>
                <w:tcPr>
                  <w:tcW w:w="1249" w:type="pct"/>
                  <w:vMerge w:val="continue"/>
                  <w:tcBorders>
                    <w:lef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eastAsia="zh-CN"/>
                    </w:rPr>
                  </w:pPr>
                </w:p>
              </w:tc>
              <w:tc>
                <w:tcPr>
                  <w:tcW w:w="1198"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42"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rPr>
                  </w:pPr>
                </w:p>
              </w:tc>
              <w:tc>
                <w:tcPr>
                  <w:tcW w:w="506" w:type="pct"/>
                  <w:tcBorders>
                    <w:top w:val="single" w:color="auto" w:sz="4" w:space="0"/>
                    <w:bottom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val="en-US" w:eastAsia="zh-CN" w:bidi="ar-SA"/>
                    </w:rPr>
                  </w:pPr>
                  <w:r>
                    <w:rPr>
                      <w:rFonts w:hint="eastAsia" w:ascii="Times New Roman" w:hAnsi="Times New Roman" w:eastAsia="宋体" w:cs="Times New Roman"/>
                      <w:color w:val="auto"/>
                      <w:sz w:val="22"/>
                      <w:szCs w:val="22"/>
                      <w:lang w:val="en-US" w:eastAsia="zh-CN" w:bidi="ar-SA"/>
                    </w:rPr>
                    <w:t>定期更换的废吸附料</w:t>
                  </w:r>
                </w:p>
              </w:tc>
              <w:tc>
                <w:tcPr>
                  <w:tcW w:w="1052" w:type="pct"/>
                  <w:tcBorders>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暂存于固废暂存间，和菌渣定期作为</w:t>
                  </w:r>
                  <w:r>
                    <w:rPr>
                      <w:rFonts w:hint="default" w:ascii="Times New Roman" w:hAnsi="Times New Roman" w:eastAsia="宋体" w:cs="Times New Roman"/>
                      <w:color w:val="auto"/>
                      <w:sz w:val="22"/>
                      <w:szCs w:val="22"/>
                      <w:lang w:eastAsia="zh-CN"/>
                    </w:rPr>
                    <w:t>有机肥外售</w:t>
                  </w:r>
                </w:p>
              </w:tc>
              <w:tc>
                <w:tcPr>
                  <w:tcW w:w="650" w:type="pct"/>
                  <w:tcBorders>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val="en-US" w:eastAsia="zh-CN"/>
                    </w:rPr>
                    <w:t>/</w:t>
                  </w:r>
                </w:p>
              </w:tc>
              <w:tc>
                <w:tcPr>
                  <w:tcW w:w="1249" w:type="pct"/>
                  <w:vMerge w:val="continue"/>
                  <w:tcBorders>
                    <w:lef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2"/>
                      <w:szCs w:val="22"/>
                      <w:lang w:eastAsia="zh-CN"/>
                    </w:rPr>
                  </w:pPr>
                </w:p>
              </w:tc>
              <w:tc>
                <w:tcPr>
                  <w:tcW w:w="1198"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4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噪声</w:t>
                  </w:r>
                </w:p>
              </w:tc>
              <w:tc>
                <w:tcPr>
                  <w:tcW w:w="506"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eastAsia"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rPr>
                    <w:t>设备</w:t>
                  </w:r>
                  <w:r>
                    <w:rPr>
                      <w:rFonts w:hint="eastAsia" w:ascii="Times New Roman" w:hAnsi="Times New Roman" w:eastAsia="宋体" w:cs="Times New Roman"/>
                      <w:color w:val="auto"/>
                      <w:sz w:val="22"/>
                      <w:szCs w:val="22"/>
                      <w:lang w:eastAsia="zh-CN"/>
                    </w:rPr>
                    <w:t>噪声</w:t>
                  </w:r>
                </w:p>
              </w:tc>
              <w:tc>
                <w:tcPr>
                  <w:tcW w:w="105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eastAsia="zh-CN"/>
                    </w:rPr>
                    <w:t>隔音、减震</w:t>
                  </w:r>
                </w:p>
              </w:tc>
              <w:tc>
                <w:tcPr>
                  <w:tcW w:w="65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val="en-US" w:eastAsia="zh-CN"/>
                    </w:rPr>
                    <w:t>/</w:t>
                  </w:r>
                </w:p>
              </w:tc>
              <w:tc>
                <w:tcPr>
                  <w:tcW w:w="124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《工业企业厂界噪声标准》（GB12348-2008）2类标准</w:t>
                  </w:r>
                </w:p>
              </w:tc>
              <w:tc>
                <w:tcPr>
                  <w:tcW w:w="1198"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val="zh-CN"/>
                    </w:rPr>
                  </w:pPr>
                  <w:r>
                    <w:rPr>
                      <w:rFonts w:hint="eastAsia" w:ascii="Times New Roman" w:hAnsi="Times New Roman" w:eastAsia="宋体" w:cs="Times New Roman"/>
                      <w:color w:val="auto"/>
                      <w:sz w:val="22"/>
                      <w:szCs w:val="22"/>
                      <w:lang w:val="en-US" w:eastAsia="zh-CN"/>
                    </w:rPr>
                    <w:t>符合环评及批复要求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4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其他</w:t>
                  </w:r>
                </w:p>
              </w:tc>
              <w:tc>
                <w:tcPr>
                  <w:tcW w:w="506"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eastAsia="zh-CN"/>
                    </w:rPr>
                    <w:t>绿化</w:t>
                  </w:r>
                </w:p>
              </w:tc>
              <w:tc>
                <w:tcPr>
                  <w:tcW w:w="1052" w:type="pct"/>
                  <w:tcBorders>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eastAsia="zh-CN"/>
                    </w:rPr>
                    <w:t>草坪、绿地</w:t>
                  </w:r>
                </w:p>
              </w:tc>
              <w:tc>
                <w:tcPr>
                  <w:tcW w:w="650" w:type="pct"/>
                  <w:tcBorders>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val="en-US" w:eastAsia="zh-CN"/>
                    </w:rPr>
                    <w:t>/</w:t>
                  </w:r>
                </w:p>
              </w:tc>
              <w:tc>
                <w:tcPr>
                  <w:tcW w:w="1249" w:type="pct"/>
                  <w:tcBorders>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绿化面积112.20</w:t>
                  </w:r>
                  <w:r>
                    <w:rPr>
                      <w:rFonts w:hint="default" w:ascii="Times New Roman" w:hAnsi="Times New Roman" w:eastAsia="宋体" w:cs="Times New Roman"/>
                      <w:color w:val="auto"/>
                      <w:sz w:val="22"/>
                      <w:szCs w:val="22"/>
                      <w:lang w:eastAsia="zh-CN"/>
                    </w:rPr>
                    <w:t>m</w:t>
                  </w:r>
                  <w:r>
                    <w:rPr>
                      <w:rFonts w:hint="default" w:ascii="Times New Roman" w:hAnsi="Times New Roman" w:eastAsia="宋体" w:cs="Times New Roman"/>
                      <w:color w:val="auto"/>
                      <w:sz w:val="22"/>
                      <w:szCs w:val="22"/>
                      <w:vertAlign w:val="superscript"/>
                      <w:lang w:eastAsia="zh-CN"/>
                    </w:rPr>
                    <w:t>2</w:t>
                  </w:r>
                </w:p>
              </w:tc>
              <w:tc>
                <w:tcPr>
                  <w:tcW w:w="1198"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符合环评及批复要求</w:t>
                  </w:r>
                </w:p>
              </w:tc>
            </w:tr>
          </w:tbl>
          <w:p>
            <w:pPr>
              <w:keepNext w:val="0"/>
              <w:keepLines w:val="0"/>
              <w:pageBreakBefore w:val="0"/>
              <w:widowControl w:val="0"/>
              <w:kinsoku/>
              <w:wordWrap/>
              <w:overflowPunct/>
              <w:topLinePunct w:val="0"/>
              <w:autoSpaceDE/>
              <w:autoSpaceDN/>
              <w:bidi w:val="0"/>
              <w:adjustRightInd w:val="0"/>
              <w:snapToGrid w:val="0"/>
              <w:spacing w:before="181" w:beforeLines="50" w:after="0" w:line="360" w:lineRule="auto"/>
              <w:jc w:val="both"/>
              <w:textAlignment w:val="auto"/>
              <w:rPr>
                <w:rFonts w:hint="eastAsia" w:ascii="Times New Roman" w:hAnsi="Times New Roman" w:cs="Times New Roman" w:eastAsiaTheme="minorEastAsia"/>
                <w:b/>
                <w:bCs/>
                <w:sz w:val="24"/>
                <w:szCs w:val="24"/>
                <w:lang w:val="en-US" w:eastAsia="zh-CN"/>
              </w:rPr>
            </w:pPr>
          </w:p>
          <w:p>
            <w:pPr>
              <w:widowControl w:val="0"/>
              <w:jc w:val="both"/>
              <w:rPr>
                <w:rFonts w:hint="default"/>
                <w:vertAlign w:val="baseline"/>
              </w:rPr>
            </w:pPr>
          </w:p>
        </w:tc>
      </w:tr>
    </w:tbl>
    <w:p>
      <w:pPr>
        <w:rPr>
          <w:rFonts w:hint="default"/>
        </w:rPr>
        <w:sectPr>
          <w:pgSz w:w="11906" w:h="16838"/>
          <w:pgMar w:top="1440" w:right="1304" w:bottom="1440" w:left="1417" w:header="708" w:footer="708" w:gutter="0"/>
          <w:pgBorders>
            <w:top w:val="none" w:sz="0" w:space="0"/>
            <w:left w:val="none" w:sz="0" w:space="0"/>
            <w:bottom w:val="none" w:sz="0" w:space="0"/>
            <w:right w:val="none" w:sz="0" w:space="0"/>
          </w:pgBorders>
          <w:pgNumType w:fmt="decimal"/>
          <w:cols w:space="720" w:num="1"/>
          <w:docGrid w:linePitch="360" w:charSpace="0"/>
        </w:sectPr>
      </w:pP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4" w:hRule="atLeast"/>
        </w:trPr>
        <w:tc>
          <w:tcPr>
            <w:tcW w:w="5000" w:type="pct"/>
          </w:tcPr>
          <w:p>
            <w:pPr>
              <w:pStyle w:val="5"/>
              <w:keepNext w:val="0"/>
              <w:keepLines w:val="0"/>
              <w:pageBreakBefore w:val="0"/>
              <w:widowControl w:val="0"/>
              <w:kinsoku/>
              <w:wordWrap/>
              <w:overflowPunct/>
              <w:topLinePunct w:val="0"/>
              <w:autoSpaceDE/>
              <w:autoSpaceDN/>
              <w:bidi w:val="0"/>
              <w:adjustRightInd w:val="0"/>
              <w:snapToGrid w:val="0"/>
              <w:spacing w:before="541" w:beforeLines="150" w:after="0" w:line="360" w:lineRule="auto"/>
              <w:ind w:left="0" w:leftChars="0" w:firstLine="0" w:firstLineChars="0"/>
              <w:jc w:val="both"/>
              <w:textAlignment w:val="auto"/>
              <w:rPr>
                <w:rFonts w:hint="default" w:ascii="Times New Roman" w:hAnsi="Times New Roman" w:eastAsia="宋体" w:cs="Times New Roman"/>
                <w:b/>
                <w:bCs/>
                <w:color w:val="000000"/>
                <w:sz w:val="24"/>
                <w:szCs w:val="24"/>
              </w:rPr>
            </w:pPr>
            <w:r>
              <w:rPr>
                <w:rFonts w:hint="default" w:ascii="Times New Roman" w:hAnsi="Times New Roman" w:cs="Times New Roman" w:eastAsiaTheme="minorEastAsia"/>
                <w:b/>
                <w:bCs/>
                <w:sz w:val="24"/>
                <w:szCs w:val="24"/>
                <w:lang w:val="en-US" w:eastAsia="zh-CN"/>
              </w:rPr>
              <w:t>2.</w:t>
            </w:r>
            <w:r>
              <w:rPr>
                <w:rFonts w:hint="eastAsia" w:ascii="Times New Roman" w:hAnsi="Times New Roman" w:cs="Times New Roman" w:eastAsiaTheme="minorEastAsia"/>
                <w:b/>
                <w:bCs/>
                <w:sz w:val="24"/>
                <w:szCs w:val="24"/>
                <w:lang w:val="en-US" w:eastAsia="zh-CN"/>
              </w:rPr>
              <w:t>4</w:t>
            </w:r>
            <w:r>
              <w:rPr>
                <w:rFonts w:hint="default" w:ascii="Times New Roman" w:hAnsi="Times New Roman" w:cs="Times New Roman" w:eastAsiaTheme="minorEastAsia"/>
                <w:b/>
                <w:bCs/>
                <w:sz w:val="24"/>
                <w:szCs w:val="24"/>
                <w:lang w:val="en-US" w:eastAsia="zh-CN"/>
              </w:rPr>
              <w:t xml:space="preserve"> </w:t>
            </w:r>
            <w:r>
              <w:rPr>
                <w:rFonts w:hint="default" w:ascii="Times New Roman" w:hAnsi="Times New Roman" w:cs="Times New Roman" w:eastAsiaTheme="minorEastAsia"/>
                <w:b/>
                <w:bCs/>
                <w:sz w:val="24"/>
                <w:szCs w:val="24"/>
              </w:rPr>
              <w:t>主要工艺流程及产物环节</w:t>
            </w:r>
          </w:p>
          <w:p>
            <w:pPr>
              <w:pStyle w:val="5"/>
              <w:widowControl w:val="0"/>
              <w:jc w:val="both"/>
              <w:rPr>
                <w:rFonts w:hint="default" w:ascii="Times New Roman" w:hAnsi="Times New Roman" w:cs="Times New Roman" w:eastAsiaTheme="minorEastAsia"/>
                <w:sz w:val="24"/>
                <w:szCs w:val="24"/>
                <w:lang w:val="en-US" w:eastAsia="zh-CN" w:bidi="ar-SA"/>
              </w:rPr>
            </w:pP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lang w:val="en-US" w:eastAsia="zh-CN"/>
              </w:rPr>
              <w:t>1</w:t>
            </w:r>
            <w:r>
              <w:rPr>
                <w:rFonts w:hint="default" w:ascii="Times New Roman" w:hAnsi="Times New Roman" w:eastAsia="宋体" w:cs="Times New Roman"/>
                <w:color w:val="000000"/>
                <w:sz w:val="24"/>
                <w:szCs w:val="24"/>
                <w:lang w:eastAsia="zh-CN"/>
              </w:rPr>
              <w:t>）</w:t>
            </w:r>
            <w:r>
              <w:rPr>
                <w:rFonts w:hint="default" w:ascii="Times New Roman" w:hAnsi="Times New Roman" w:cs="Times New Roman" w:eastAsiaTheme="minorEastAsia"/>
                <w:sz w:val="24"/>
                <w:szCs w:val="24"/>
                <w:lang w:val="en-US" w:eastAsia="zh-CN" w:bidi="ar-SA"/>
              </w:rPr>
              <w:t>生产工艺流程</w:t>
            </w:r>
          </w:p>
          <w:p>
            <w:pPr>
              <w:pStyle w:val="3"/>
              <w:widowControl w:val="0"/>
              <w:jc w:val="both"/>
              <w:rPr>
                <w:rFonts w:hint="default"/>
              </w:rPr>
            </w:pPr>
            <w:r>
              <w:rPr>
                <w:rFonts w:hint="default"/>
              </w:rPr>
              <mc:AlternateContent>
                <mc:Choice Requires="wps">
                  <w:drawing>
                    <wp:anchor distT="0" distB="0" distL="114300" distR="114300" simplePos="0" relativeHeight="251670528" behindDoc="0" locked="0" layoutInCell="1" allowOverlap="1">
                      <wp:simplePos x="0" y="0"/>
                      <wp:positionH relativeFrom="column">
                        <wp:posOffset>2273935</wp:posOffset>
                      </wp:positionH>
                      <wp:positionV relativeFrom="paragraph">
                        <wp:posOffset>833120</wp:posOffset>
                      </wp:positionV>
                      <wp:extent cx="1203960" cy="287655"/>
                      <wp:effectExtent l="5080" t="5080" r="10160" b="12065"/>
                      <wp:wrapNone/>
                      <wp:docPr id="8" name="文本框 8"/>
                      <wp:cNvGraphicFramePr/>
                      <a:graphic xmlns:a="http://schemas.openxmlformats.org/drawingml/2006/main">
                        <a:graphicData uri="http://schemas.microsoft.com/office/word/2010/wordprocessingShape">
                          <wps:wsp>
                            <wps:cNvSpPr txBox="1"/>
                            <wps:spPr>
                              <a:xfrm>
                                <a:off x="0" y="0"/>
                                <a:ext cx="1203960" cy="2876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lang w:eastAsia="zh-CN"/>
                                    </w:rPr>
                                  </w:pPr>
                                  <w:r>
                                    <w:rPr>
                                      <w:rFonts w:hint="eastAsia" w:ascii="宋体" w:hAnsi="宋体" w:eastAsia="宋体" w:cs="宋体"/>
                                      <w:lang w:eastAsia="zh-CN"/>
                                    </w:rPr>
                                    <w:t>装袋</w:t>
                                  </w:r>
                                </w:p>
                              </w:txbxContent>
                            </wps:txbx>
                            <wps:bodyPr upright="1"/>
                          </wps:wsp>
                        </a:graphicData>
                      </a:graphic>
                    </wp:anchor>
                  </w:drawing>
                </mc:Choice>
                <mc:Fallback>
                  <w:pict>
                    <v:shape id="_x0000_s1026" o:spid="_x0000_s1026" o:spt="202" type="#_x0000_t202" style="position:absolute;left:0pt;margin-left:179.05pt;margin-top:65.6pt;height:22.65pt;width:94.8pt;z-index:251670528;mso-width-relative:page;mso-height-relative:page;" fillcolor="#FFFFFF" filled="t" stroked="t" coordsize="21600,21600" o:gfxdata="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O0h3f2gAAAAsBAAAPAAAAAAAAAAEAIAAA&#10;ACIAAABkcnMvZG93bnJldi54bWxQSwECFAAUAAAACACHTuJA5mDXugoCAAA2BAAADgAAAAAAAAAB&#10;ACAAAAApAQAAZHJzL2Uyb0RvYy54bWxQSwUGAAAAAAYABgBZAQAApQUAAAAA&#10;">
                      <v:fill on="t" focussize="0,0"/>
                      <v:stroke color="#000000" joinstyle="miter"/>
                      <v:imagedata o:title=""/>
                      <o:lock v:ext="edit" aspectratio="f"/>
                      <v:textbox>
                        <w:txbxContent>
                          <w:p>
                            <w:pPr>
                              <w:jc w:val="center"/>
                              <w:rPr>
                                <w:rFonts w:hint="eastAsia" w:ascii="宋体" w:hAnsi="宋体" w:eastAsia="宋体" w:cs="宋体"/>
                                <w:lang w:eastAsia="zh-CN"/>
                              </w:rPr>
                            </w:pPr>
                            <w:r>
                              <w:rPr>
                                <w:rFonts w:hint="eastAsia" w:ascii="宋体" w:hAnsi="宋体" w:eastAsia="宋体" w:cs="宋体"/>
                                <w:lang w:eastAsia="zh-CN"/>
                              </w:rPr>
                              <w:t>装袋</w:t>
                            </w:r>
                          </w:p>
                        </w:txbxContent>
                      </v:textbox>
                    </v:shape>
                  </w:pict>
                </mc:Fallback>
              </mc:AlternateContent>
            </w:r>
            <w:r>
              <w:rPr>
                <w:rFonts w:hint="default"/>
              </w:rPr>
              <mc:AlternateContent>
                <mc:Choice Requires="wps">
                  <w:drawing>
                    <wp:anchor distT="0" distB="0" distL="114300" distR="114300" simplePos="0" relativeHeight="251666432" behindDoc="0" locked="0" layoutInCell="1" allowOverlap="1">
                      <wp:simplePos x="0" y="0"/>
                      <wp:positionH relativeFrom="column">
                        <wp:posOffset>1525905</wp:posOffset>
                      </wp:positionH>
                      <wp:positionV relativeFrom="paragraph">
                        <wp:posOffset>267970</wp:posOffset>
                      </wp:positionV>
                      <wp:extent cx="504825" cy="288290"/>
                      <wp:effectExtent l="0" t="0" r="0" b="0"/>
                      <wp:wrapNone/>
                      <wp:docPr id="6" name="文本框 6"/>
                      <wp:cNvGraphicFramePr/>
                      <a:graphic xmlns:a="http://schemas.openxmlformats.org/drawingml/2006/main">
                        <a:graphicData uri="http://schemas.microsoft.com/office/word/2010/wordprocessingShape">
                          <wps:wsp>
                            <wps:cNvSpPr txBox="1"/>
                            <wps:spPr>
                              <a:xfrm>
                                <a:off x="0" y="0"/>
                                <a:ext cx="504825" cy="288290"/>
                              </a:xfrm>
                              <a:prstGeom prst="rect">
                                <a:avLst/>
                              </a:prstGeom>
                              <a:noFill/>
                              <a:ln>
                                <a:noFill/>
                              </a:ln>
                            </wps:spPr>
                            <wps:txbx>
                              <w:txbxContent>
                                <w:p>
                                  <w:pPr>
                                    <w:ind w:firstLine="220" w:firstLineChars="100"/>
                                    <w:rPr>
                                      <w:rFonts w:hint="eastAsia" w:ascii="宋体" w:hAnsi="宋体" w:eastAsia="宋体" w:cs="宋体"/>
                                    </w:rPr>
                                  </w:pPr>
                                  <w:r>
                                    <w:rPr>
                                      <w:rFonts w:hint="eastAsia" w:ascii="宋体" w:hAnsi="宋体" w:eastAsia="宋体" w:cs="宋体"/>
                                    </w:rPr>
                                    <w:t>水</w:t>
                                  </w:r>
                                </w:p>
                              </w:txbxContent>
                            </wps:txbx>
                            <wps:bodyPr upright="1"/>
                          </wps:wsp>
                        </a:graphicData>
                      </a:graphic>
                    </wp:anchor>
                  </w:drawing>
                </mc:Choice>
                <mc:Fallback>
                  <w:pict>
                    <v:shape id="_x0000_s1026" o:spid="_x0000_s1026" o:spt="202" type="#_x0000_t202" style="position:absolute;left:0pt;margin-left:120.15pt;margin-top:21.1pt;height:22.7pt;width:39.75pt;z-index:251666432;mso-width-relative:page;mso-height-relative:page;" filled="f" stroked="f" coordsize="21600,21600" o:gfxdata="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zSifo1wAA&#10;AAkBAAAPAAAAAAAAAAEAIAAAACIAAABkcnMvZG93bnJldi54bWxQSwECFAAUAAAACACHTuJADR06&#10;f60BAABNAwAADgAAAAAAAAABACAAAAAmAQAAZHJzL2Uyb0RvYy54bWxQSwUGAAAAAAYABgBZAQAA&#10;RQUAAAAA&#10;">
                      <v:fill on="f" focussize="0,0"/>
                      <v:stroke on="f"/>
                      <v:imagedata o:title=""/>
                      <o:lock v:ext="edit" aspectratio="f"/>
                      <v:textbox>
                        <w:txbxContent>
                          <w:p>
                            <w:pPr>
                              <w:ind w:firstLine="220" w:firstLineChars="100"/>
                              <w:rPr>
                                <w:rFonts w:hint="eastAsia" w:ascii="宋体" w:hAnsi="宋体" w:eastAsia="宋体" w:cs="宋体"/>
                              </w:rPr>
                            </w:pPr>
                            <w:r>
                              <w:rPr>
                                <w:rFonts w:hint="eastAsia" w:ascii="宋体" w:hAnsi="宋体" w:eastAsia="宋体" w:cs="宋体"/>
                              </w:rPr>
                              <w:t>水</w:t>
                            </w:r>
                          </w:p>
                        </w:txbxContent>
                      </v:textbox>
                    </v:shape>
                  </w:pict>
                </mc:Fallback>
              </mc:AlternateContent>
            </w:r>
            <w:r>
              <w:rPr>
                <w:rFonts w:hint="default"/>
              </w:rPr>
              <mc:AlternateContent>
                <mc:Choice Requires="wps">
                  <w:drawing>
                    <wp:anchor distT="0" distB="0" distL="114300" distR="114300" simplePos="0" relativeHeight="251664384" behindDoc="0" locked="0" layoutInCell="1" allowOverlap="1">
                      <wp:simplePos x="0" y="0"/>
                      <wp:positionH relativeFrom="column">
                        <wp:posOffset>1967865</wp:posOffset>
                      </wp:positionH>
                      <wp:positionV relativeFrom="paragraph">
                        <wp:posOffset>404495</wp:posOffset>
                      </wp:positionV>
                      <wp:extent cx="316865" cy="3810"/>
                      <wp:effectExtent l="0" t="37465" r="6985" b="34925"/>
                      <wp:wrapNone/>
                      <wp:docPr id="25" name="直接箭头连接符 25"/>
                      <wp:cNvGraphicFramePr/>
                      <a:graphic xmlns:a="http://schemas.openxmlformats.org/drawingml/2006/main">
                        <a:graphicData uri="http://schemas.microsoft.com/office/word/2010/wordprocessingShape">
                          <wps:wsp>
                            <wps:cNvCnPr/>
                            <wps:spPr>
                              <a:xfrm flipV="1">
                                <a:off x="0" y="0"/>
                                <a:ext cx="316865" cy="38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154.95pt;margin-top:31.85pt;height:0.3pt;width:24.95pt;z-index:251664384;mso-width-relative:page;mso-height-relative:page;" filled="f" stroked="t" coordsize="21600,21600" o:gfxdata="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7kxjNkAAAAJAQAADwAAAAAAAAAB&#10;ACAAAAAiAAAAZHJzL2Rvd25yZXYueG1sUEsBAhQAFAAAAAgAh07iQDBQTZ0PAgAA/gMAAA4AAAAA&#10;AAAAAQAgAAAAKAEAAGRycy9lMm9Eb2MueG1sUEsFBgAAAAAGAAYAWQEAAKkFAAAAAA==&#10;">
                      <v:fill on="f" focussize="0,0"/>
                      <v:stroke color="#000000" joinstyle="round" endarrow="block"/>
                      <v:imagedata o:title=""/>
                      <o:lock v:ext="edit" aspectratio="f"/>
                    </v:shape>
                  </w:pict>
                </mc:Fallback>
              </mc:AlternateContent>
            </w:r>
            <w:r>
              <w:rPr>
                <w:rFonts w:hint="default"/>
              </w:rPr>
              <mc:AlternateContent>
                <mc:Choice Requires="wps">
                  <w:drawing>
                    <wp:anchor distT="0" distB="0" distL="114300" distR="114300" simplePos="0" relativeHeight="251683840" behindDoc="0" locked="0" layoutInCell="1" allowOverlap="1">
                      <wp:simplePos x="0" y="0"/>
                      <wp:positionH relativeFrom="column">
                        <wp:posOffset>2877185</wp:posOffset>
                      </wp:positionH>
                      <wp:positionV relativeFrom="paragraph">
                        <wp:posOffset>567690</wp:posOffset>
                      </wp:positionV>
                      <wp:extent cx="5080" cy="273050"/>
                      <wp:effectExtent l="34290" t="0" r="36830" b="12700"/>
                      <wp:wrapNone/>
                      <wp:docPr id="37" name="直接箭头连接符 37"/>
                      <wp:cNvGraphicFramePr/>
                      <a:graphic xmlns:a="http://schemas.openxmlformats.org/drawingml/2006/main">
                        <a:graphicData uri="http://schemas.microsoft.com/office/word/2010/wordprocessingShape">
                          <wps:wsp>
                            <wps:cNvCnPr/>
                            <wps:spPr>
                              <a:xfrm>
                                <a:off x="0" y="0"/>
                                <a:ext cx="5080" cy="2730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6.55pt;margin-top:44.7pt;height:21.5pt;width:0.4pt;z-index:251683840;mso-width-relative:page;mso-height-relative:page;" filled="f" stroked="t" coordsize="21600,21600" o:gfxdata="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3CvA3aAAAACgEAAA8AAAAAAAAAAQAgAAAA&#10;IgAAAGRycy9kb3ducmV2LnhtbFBLAQIUABQAAAAIAIdO4kDQkp1qCQIAAPQDAAAOAAAAAAAAAAEA&#10;IAAAACkBAABkcnMvZTJvRG9jLnhtbFBLBQYAAAAABgAGAFkBAACkBQAAAAA=&#10;">
                      <v:fill on="f" focussize="0,0"/>
                      <v:stroke color="#000000" joinstyle="round" endarrow="block"/>
                      <v:imagedata o:title=""/>
                      <o:lock v:ext="edit" aspectratio="f"/>
                    </v:shape>
                  </w:pict>
                </mc:Fallback>
              </mc:AlternateContent>
            </w:r>
            <w:r>
              <w:rPr>
                <w:rFonts w:hint="default"/>
              </w:rPr>
              <mc:AlternateContent>
                <mc:Choice Requires="wps">
                  <w:drawing>
                    <wp:anchor distT="0" distB="0" distL="114300" distR="114300" simplePos="0" relativeHeight="251669504" behindDoc="0" locked="0" layoutInCell="1" allowOverlap="1">
                      <wp:simplePos x="0" y="0"/>
                      <wp:positionH relativeFrom="column">
                        <wp:posOffset>2281555</wp:posOffset>
                      </wp:positionH>
                      <wp:positionV relativeFrom="paragraph">
                        <wp:posOffset>236220</wp:posOffset>
                      </wp:positionV>
                      <wp:extent cx="1185545" cy="326390"/>
                      <wp:effectExtent l="5080" t="4445" r="9525" b="12065"/>
                      <wp:wrapNone/>
                      <wp:docPr id="7" name="文本框 7"/>
                      <wp:cNvGraphicFramePr/>
                      <a:graphic xmlns:a="http://schemas.openxmlformats.org/drawingml/2006/main">
                        <a:graphicData uri="http://schemas.microsoft.com/office/word/2010/wordprocessingShape">
                          <wps:wsp>
                            <wps:cNvSpPr txBox="1"/>
                            <wps:spPr>
                              <a:xfrm>
                                <a:off x="0" y="0"/>
                                <a:ext cx="1185545" cy="326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lang w:eastAsia="zh-CN"/>
                                    </w:rPr>
                                  </w:pPr>
                                  <w:r>
                                    <w:rPr>
                                      <w:rFonts w:hint="eastAsia" w:ascii="宋体" w:hAnsi="宋体" w:eastAsia="宋体" w:cs="宋体"/>
                                    </w:rPr>
                                    <w:t>配料</w:t>
                                  </w:r>
                                  <w:r>
                                    <w:rPr>
                                      <w:rFonts w:hint="eastAsia" w:ascii="宋体" w:hAnsi="宋体" w:eastAsia="宋体" w:cs="宋体"/>
                                      <w:lang w:eastAsia="zh-CN"/>
                                    </w:rPr>
                                    <w:t>搅拌</w:t>
                                  </w:r>
                                </w:p>
                              </w:txbxContent>
                            </wps:txbx>
                            <wps:bodyPr upright="1"/>
                          </wps:wsp>
                        </a:graphicData>
                      </a:graphic>
                    </wp:anchor>
                  </w:drawing>
                </mc:Choice>
                <mc:Fallback>
                  <w:pict>
                    <v:shape id="_x0000_s1026" o:spid="_x0000_s1026" o:spt="202" type="#_x0000_t202" style="position:absolute;left:0pt;margin-left:179.65pt;margin-top:18.6pt;height:25.7pt;width:93.35pt;z-index:251669504;mso-width-relative:page;mso-height-relative:page;" fillcolor="#FFFFFF" filled="t" stroked="t" coordsize="21600,21600" o:gfxdata="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M0uDnZAAAACQEAAA8AAAAAAAAAAQAg&#10;AAAAIgAAAGRycy9kb3ducmV2LnhtbFBLAQIUABQAAAAIAIdO4kBS0nhIDQIAADYEAAAOAAAAAAAA&#10;AAEAIAAAACgBAABkcnMvZTJvRG9jLnhtbFBLBQYAAAAABgAGAFkBAACnBQAAAAA=&#10;">
                      <v:fill on="t" focussize="0,0"/>
                      <v:stroke color="#000000" joinstyle="miter"/>
                      <v:imagedata o:title=""/>
                      <o:lock v:ext="edit" aspectratio="f"/>
                      <v:textbox>
                        <w:txbxContent>
                          <w:p>
                            <w:pPr>
                              <w:jc w:val="center"/>
                              <w:rPr>
                                <w:rFonts w:hint="eastAsia" w:ascii="宋体" w:hAnsi="宋体" w:eastAsia="宋体" w:cs="宋体"/>
                                <w:lang w:eastAsia="zh-CN"/>
                              </w:rPr>
                            </w:pPr>
                            <w:r>
                              <w:rPr>
                                <w:rFonts w:hint="eastAsia" w:ascii="宋体" w:hAnsi="宋体" w:eastAsia="宋体" w:cs="宋体"/>
                              </w:rPr>
                              <w:t>配料</w:t>
                            </w:r>
                            <w:r>
                              <w:rPr>
                                <w:rFonts w:hint="eastAsia" w:ascii="宋体" w:hAnsi="宋体" w:eastAsia="宋体" w:cs="宋体"/>
                                <w:lang w:eastAsia="zh-CN"/>
                              </w:rPr>
                              <w:t>搅拌</w:t>
                            </w:r>
                          </w:p>
                        </w:txbxContent>
                      </v:textbox>
                    </v:shape>
                  </w:pict>
                </mc:Fallback>
              </mc:AlternateContent>
            </w:r>
          </w:p>
          <w:p>
            <w:pPr>
              <w:widowControl w:val="0"/>
              <w:ind w:firstLine="3876" w:firstLineChars="1762"/>
              <w:jc w:val="both"/>
              <w:rPr>
                <w:rFonts w:hint="default"/>
              </w:rPr>
            </w:pPr>
            <w:r>
              <w:rPr>
                <w:rFonts w:hint="default"/>
              </w:rPr>
              <mc:AlternateContent>
                <mc:Choice Requires="wps">
                  <w:drawing>
                    <wp:anchor distT="0" distB="0" distL="114300" distR="114300" simplePos="0" relativeHeight="251668480" behindDoc="0" locked="0" layoutInCell="1" allowOverlap="1">
                      <wp:simplePos x="0" y="0"/>
                      <wp:positionH relativeFrom="column">
                        <wp:posOffset>1428750</wp:posOffset>
                      </wp:positionH>
                      <wp:positionV relativeFrom="paragraph">
                        <wp:posOffset>275590</wp:posOffset>
                      </wp:positionV>
                      <wp:extent cx="621030" cy="344805"/>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621030" cy="344805"/>
                              </a:xfrm>
                              <a:prstGeom prst="rect">
                                <a:avLst/>
                              </a:prstGeom>
                              <a:noFill/>
                              <a:ln>
                                <a:noFill/>
                              </a:ln>
                            </wps:spPr>
                            <wps:txbx>
                              <w:txbxContent>
                                <w:p>
                                  <w:pPr>
                                    <w:jc w:val="center"/>
                                    <w:rPr>
                                      <w:rFonts w:hint="eastAsia" w:ascii="宋体" w:hAnsi="宋体" w:eastAsia="宋体" w:cs="宋体"/>
                                      <w:lang w:eastAsia="zh-CN"/>
                                    </w:rPr>
                                  </w:pPr>
                                  <w:r>
                                    <w:rPr>
                                      <w:rFonts w:hint="eastAsia" w:ascii="宋体" w:hAnsi="宋体" w:eastAsia="宋体" w:cs="宋体"/>
                                      <w:lang w:eastAsia="zh-CN"/>
                                    </w:rPr>
                                    <w:t>蒸汽</w:t>
                                  </w:r>
                                </w:p>
                              </w:txbxContent>
                            </wps:txbx>
                            <wps:bodyPr upright="1"/>
                          </wps:wsp>
                        </a:graphicData>
                      </a:graphic>
                    </wp:anchor>
                  </w:drawing>
                </mc:Choice>
                <mc:Fallback>
                  <w:pict>
                    <v:shape id="_x0000_s1026" o:spid="_x0000_s1026" o:spt="202" type="#_x0000_t202" style="position:absolute;left:0pt;margin-left:112.5pt;margin-top:21.7pt;height:27.15pt;width:48.9pt;z-index:251668480;mso-width-relative:page;mso-height-relative:page;" filled="f" stroked="f" coordsize="21600,21600" o:gfxdata="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Hubem1wAA&#10;AAkBAAAPAAAAAAAAAAEAIAAAACIAAABkcnMvZG93bnJldi54bWxQSwECFAAUAAAACACHTuJAXlHR&#10;pa0BAABPAwAADgAAAAAAAAABACAAAAAmAQAAZHJzL2Uyb0RvYy54bWxQSwUGAAAAAAYABgBZAQAA&#10;RQUAAAAA&#10;">
                      <v:fill on="f" focussize="0,0"/>
                      <v:stroke on="f"/>
                      <v:imagedata o:title=""/>
                      <o:lock v:ext="edit" aspectratio="f"/>
                      <v:textbox>
                        <w:txbxContent>
                          <w:p>
                            <w:pPr>
                              <w:jc w:val="center"/>
                              <w:rPr>
                                <w:rFonts w:hint="eastAsia" w:ascii="宋体" w:hAnsi="宋体" w:eastAsia="宋体" w:cs="宋体"/>
                                <w:lang w:eastAsia="zh-CN"/>
                              </w:rPr>
                            </w:pPr>
                            <w:r>
                              <w:rPr>
                                <w:rFonts w:hint="eastAsia" w:ascii="宋体" w:hAnsi="宋体" w:eastAsia="宋体" w:cs="宋体"/>
                                <w:lang w:eastAsia="zh-CN"/>
                              </w:rPr>
                              <w:t>蒸汽</w:t>
                            </w:r>
                          </w:p>
                        </w:txbxContent>
                      </v:textbox>
                    </v:shape>
                  </w:pict>
                </mc:Fallback>
              </mc:AlternateContent>
            </w:r>
            <w:r>
              <w:rPr>
                <w:rFonts w:hint="default"/>
              </w:rPr>
              <mc:AlternateContent>
                <mc:Choice Requires="wps">
                  <w:drawing>
                    <wp:anchor distT="0" distB="0" distL="114300" distR="114300" simplePos="0" relativeHeight="251671552" behindDoc="0" locked="0" layoutInCell="1" allowOverlap="1">
                      <wp:simplePos x="0" y="0"/>
                      <wp:positionH relativeFrom="column">
                        <wp:posOffset>2260600</wp:posOffset>
                      </wp:positionH>
                      <wp:positionV relativeFrom="paragraph">
                        <wp:posOffset>281305</wp:posOffset>
                      </wp:positionV>
                      <wp:extent cx="1203960" cy="268605"/>
                      <wp:effectExtent l="5080" t="5080" r="10160" b="12065"/>
                      <wp:wrapNone/>
                      <wp:docPr id="29" name="文本框 29"/>
                      <wp:cNvGraphicFramePr/>
                      <a:graphic xmlns:a="http://schemas.openxmlformats.org/drawingml/2006/main">
                        <a:graphicData uri="http://schemas.microsoft.com/office/word/2010/wordprocessingShape">
                          <wps:wsp>
                            <wps:cNvSpPr txBox="1"/>
                            <wps:spPr>
                              <a:xfrm>
                                <a:off x="0" y="0"/>
                                <a:ext cx="1203960" cy="2686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lang w:eastAsia="zh-CN"/>
                                    </w:rPr>
                                  </w:pPr>
                                  <w:r>
                                    <w:rPr>
                                      <w:rFonts w:hint="eastAsia" w:ascii="宋体" w:hAnsi="宋体" w:eastAsia="宋体" w:cs="宋体"/>
                                      <w:lang w:eastAsia="zh-CN"/>
                                    </w:rPr>
                                    <w:t>高温灭菌</w:t>
                                  </w:r>
                                </w:p>
                              </w:txbxContent>
                            </wps:txbx>
                            <wps:bodyPr upright="1"/>
                          </wps:wsp>
                        </a:graphicData>
                      </a:graphic>
                    </wp:anchor>
                  </w:drawing>
                </mc:Choice>
                <mc:Fallback>
                  <w:pict>
                    <v:shape id="_x0000_s1026" o:spid="_x0000_s1026" o:spt="202" type="#_x0000_t202" style="position:absolute;left:0pt;margin-left:178pt;margin-top:22.15pt;height:21.15pt;width:94.8pt;z-index:251671552;mso-width-relative:page;mso-height-relative:page;" fillcolor="#FFFFFF" filled="t" stroked="t" coordsize="21600,21600" o:gfxdata="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r/EPnYAAAACQEAAA8AAAAAAAAAAQAgAAAA&#10;IgAAAGRycy9kb3ducmV2LnhtbFBLAQIUABQAAAAIAIdO4kBQ/ZJSCwIAADgEAAAOAAAAAAAAAAEA&#10;IAAAACcBAABkcnMvZTJvRG9jLnhtbFBLBQYAAAAABgAGAFkBAACkBQAAAAA=&#10;">
                      <v:fill on="t" focussize="0,0"/>
                      <v:stroke color="#000000" joinstyle="miter"/>
                      <v:imagedata o:title=""/>
                      <o:lock v:ext="edit" aspectratio="f"/>
                      <v:textbox>
                        <w:txbxContent>
                          <w:p>
                            <w:pPr>
                              <w:jc w:val="center"/>
                              <w:rPr>
                                <w:rFonts w:hint="eastAsia" w:ascii="宋体" w:hAnsi="宋体" w:eastAsia="宋体" w:cs="宋体"/>
                                <w:lang w:eastAsia="zh-CN"/>
                              </w:rPr>
                            </w:pPr>
                            <w:r>
                              <w:rPr>
                                <w:rFonts w:hint="eastAsia" w:ascii="宋体" w:hAnsi="宋体" w:eastAsia="宋体" w:cs="宋体"/>
                                <w:lang w:eastAsia="zh-CN"/>
                              </w:rPr>
                              <w:t>高温灭菌</w:t>
                            </w:r>
                          </w:p>
                        </w:txbxContent>
                      </v:textbox>
                    </v:shape>
                  </w:pict>
                </mc:Fallback>
              </mc:AlternateContent>
            </w:r>
            <w:r>
              <w:rPr>
                <w:rFonts w:hint="default"/>
              </w:rPr>
              <mc:AlternateContent>
                <mc:Choice Requires="wps">
                  <w:drawing>
                    <wp:anchor distT="0" distB="0" distL="114300" distR="114300" simplePos="0" relativeHeight="251675648" behindDoc="0" locked="0" layoutInCell="1" allowOverlap="1">
                      <wp:simplePos x="0" y="0"/>
                      <wp:positionH relativeFrom="column">
                        <wp:posOffset>2875915</wp:posOffset>
                      </wp:positionH>
                      <wp:positionV relativeFrom="paragraph">
                        <wp:posOffset>19050</wp:posOffset>
                      </wp:positionV>
                      <wp:extent cx="5080" cy="273050"/>
                      <wp:effectExtent l="34290" t="0" r="36830" b="12700"/>
                      <wp:wrapNone/>
                      <wp:docPr id="9" name="直接箭头连接符 9"/>
                      <wp:cNvGraphicFramePr/>
                      <a:graphic xmlns:a="http://schemas.openxmlformats.org/drawingml/2006/main">
                        <a:graphicData uri="http://schemas.microsoft.com/office/word/2010/wordprocessingShape">
                          <wps:wsp>
                            <wps:cNvCnPr/>
                            <wps:spPr>
                              <a:xfrm>
                                <a:off x="0" y="0"/>
                                <a:ext cx="5080" cy="2730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6.45pt;margin-top:1.5pt;height:21.5pt;width:0.4pt;z-index:251675648;mso-width-relative:page;mso-height-relative:page;" filled="f" stroked="t" coordsize="21600,21600" o:gfxdata="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0TzyNkAAAAIAQAADwAAAAAAAAABACAAAAAiAAAA&#10;ZHJzL2Rvd25yZXYueG1sUEsBAhQAFAAAAAgAh07iQM9+MR4GAgAA8gMAAA4AAAAAAAAAAQAgAAAA&#10;KAEAAGRycy9lMm9Eb2MueG1sUEsFBgAAAAAGAAYAWQEAAKAFAAAAAA==&#10;">
                      <v:fill on="f" focussize="0,0"/>
                      <v:stroke color="#000000" joinstyle="round" endarrow="block"/>
                      <v:imagedata o:title=""/>
                      <o:lock v:ext="edit" aspectratio="f"/>
                    </v:shape>
                  </w:pict>
                </mc:Fallback>
              </mc:AlternateContent>
            </w:r>
          </w:p>
          <w:p>
            <w:pPr>
              <w:widowControl w:val="0"/>
              <w:ind w:firstLine="3876" w:firstLineChars="1762"/>
              <w:jc w:val="both"/>
              <w:rPr>
                <w:rFonts w:hint="default"/>
              </w:rPr>
            </w:pPr>
            <w:r>
              <w:rPr>
                <w:rFonts w:hint="default"/>
              </w:rPr>
              <mc:AlternateContent>
                <mc:Choice Requires="wps">
                  <w:drawing>
                    <wp:anchor distT="0" distB="0" distL="114300" distR="114300" simplePos="0" relativeHeight="251684864" behindDoc="0" locked="0" layoutInCell="1" allowOverlap="1">
                      <wp:simplePos x="0" y="0"/>
                      <wp:positionH relativeFrom="column">
                        <wp:posOffset>2868295</wp:posOffset>
                      </wp:positionH>
                      <wp:positionV relativeFrom="paragraph">
                        <wp:posOffset>262890</wp:posOffset>
                      </wp:positionV>
                      <wp:extent cx="5080" cy="273050"/>
                      <wp:effectExtent l="34290" t="0" r="36830" b="12700"/>
                      <wp:wrapNone/>
                      <wp:docPr id="38" name="直接箭头连接符 38"/>
                      <wp:cNvGraphicFramePr/>
                      <a:graphic xmlns:a="http://schemas.openxmlformats.org/drawingml/2006/main">
                        <a:graphicData uri="http://schemas.microsoft.com/office/word/2010/wordprocessingShape">
                          <wps:wsp>
                            <wps:cNvCnPr/>
                            <wps:spPr>
                              <a:xfrm>
                                <a:off x="0" y="0"/>
                                <a:ext cx="5080" cy="2730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5.85pt;margin-top:20.7pt;height:21.5pt;width:0.4pt;z-index:251684864;mso-width-relative:page;mso-height-relative:page;" filled="f" stroked="t" coordsize="21600,21600" o:gfxdata="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1/upBtoAAAAJAQAADwAAAAAAAAABACAAAAAi&#10;AAAAZHJzL2Rvd25yZXYueG1sUEsBAhQAFAAAAAgAh07iQNHoX5AIAgAA9AMAAA4AAAAAAAAAAQAg&#10;AAAAKQEAAGRycy9lMm9Eb2MueG1sUEsFBgAAAAAGAAYAWQEAAKMFAAAAAA==&#10;">
                      <v:fill on="f" focussize="0,0"/>
                      <v:stroke color="#000000" joinstyle="round" endarrow="block"/>
                      <v:imagedata o:title=""/>
                      <o:lock v:ext="edit" aspectratio="f"/>
                    </v:shape>
                  </w:pict>
                </mc:Fallback>
              </mc:AlternateContent>
            </w:r>
            <w:r>
              <w:rPr>
                <w:rFonts w:hint="default"/>
              </w:rPr>
              <mc:AlternateContent>
                <mc:Choice Requires="wps">
                  <w:drawing>
                    <wp:anchor distT="0" distB="0" distL="114300" distR="114300" simplePos="0" relativeHeight="251662336" behindDoc="0" locked="0" layoutInCell="1" allowOverlap="1">
                      <wp:simplePos x="0" y="0"/>
                      <wp:positionH relativeFrom="column">
                        <wp:posOffset>3867150</wp:posOffset>
                      </wp:positionH>
                      <wp:positionV relativeFrom="paragraph">
                        <wp:posOffset>7620</wp:posOffset>
                      </wp:positionV>
                      <wp:extent cx="609600" cy="34798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609600" cy="347980"/>
                              </a:xfrm>
                              <a:prstGeom prst="rect">
                                <a:avLst/>
                              </a:prstGeom>
                              <a:noFill/>
                              <a:ln>
                                <a:noFill/>
                              </a:ln>
                            </wps:spPr>
                            <wps:txbx>
                              <w:txbxContent>
                                <w:p>
                                  <w:pPr>
                                    <w:jc w:val="center"/>
                                    <w:rPr>
                                      <w:rFonts w:hint="eastAsia" w:ascii="宋体" w:hAnsi="宋体" w:eastAsia="宋体" w:cs="宋体"/>
                                      <w:lang w:eastAsia="zh-CN"/>
                                    </w:rPr>
                                  </w:pPr>
                                  <w:r>
                                    <w:rPr>
                                      <w:rFonts w:hint="eastAsia" w:ascii="宋体" w:hAnsi="宋体" w:eastAsia="宋体" w:cs="宋体"/>
                                      <w:lang w:eastAsia="zh-CN"/>
                                    </w:rPr>
                                    <w:t>废气</w:t>
                                  </w:r>
                                </w:p>
                              </w:txbxContent>
                            </wps:txbx>
                            <wps:bodyPr upright="1"/>
                          </wps:wsp>
                        </a:graphicData>
                      </a:graphic>
                    </wp:anchor>
                  </w:drawing>
                </mc:Choice>
                <mc:Fallback>
                  <w:pict>
                    <v:shape id="_x0000_s1026" o:spid="_x0000_s1026" o:spt="202" type="#_x0000_t202" style="position:absolute;left:0pt;margin-left:304.5pt;margin-top:0.6pt;height:27.4pt;width:48pt;z-index:251662336;mso-width-relative:page;mso-height-relative:page;" filled="f" stroked="f" coordsize="21600,21600" o:gfxdata="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6JNoTUAAAA&#10;CAEAAA8AAAAAAAAAAQAgAAAAIgAAAGRycy9kb3ducmV2LnhtbFBLAQIUABQAAAAIAIdO4kBnt6zB&#10;rwEAAE8DAAAOAAAAAAAAAAEAIAAAACMBAABkcnMvZTJvRG9jLnhtbFBLBQYAAAAABgAGAFkBAABE&#10;BQAAAAA=&#10;">
                      <v:fill on="f" focussize="0,0"/>
                      <v:stroke on="f"/>
                      <v:imagedata o:title=""/>
                      <o:lock v:ext="edit" aspectratio="f"/>
                      <v:textbox>
                        <w:txbxContent>
                          <w:p>
                            <w:pPr>
                              <w:jc w:val="center"/>
                              <w:rPr>
                                <w:rFonts w:hint="eastAsia" w:ascii="宋体" w:hAnsi="宋体" w:eastAsia="宋体" w:cs="宋体"/>
                                <w:lang w:eastAsia="zh-CN"/>
                              </w:rPr>
                            </w:pPr>
                            <w:r>
                              <w:rPr>
                                <w:rFonts w:hint="eastAsia" w:ascii="宋体" w:hAnsi="宋体" w:eastAsia="宋体" w:cs="宋体"/>
                                <w:lang w:eastAsia="zh-CN"/>
                              </w:rPr>
                              <w:t>废气</w:t>
                            </w:r>
                          </w:p>
                        </w:txbxContent>
                      </v:textbox>
                    </v:shape>
                  </w:pict>
                </mc:Fallback>
              </mc:AlternateContent>
            </w:r>
            <w:r>
              <w:rPr>
                <w:rFonts w:hint="default"/>
              </w:rPr>
              <mc:AlternateContent>
                <mc:Choice Requires="wps">
                  <w:drawing>
                    <wp:anchor distT="0" distB="0" distL="114300" distR="114300" simplePos="0" relativeHeight="251680768" behindDoc="0" locked="0" layoutInCell="1" allowOverlap="1">
                      <wp:simplePos x="0" y="0"/>
                      <wp:positionH relativeFrom="column">
                        <wp:posOffset>3472815</wp:posOffset>
                      </wp:positionH>
                      <wp:positionV relativeFrom="paragraph">
                        <wp:posOffset>130810</wp:posOffset>
                      </wp:positionV>
                      <wp:extent cx="428625" cy="0"/>
                      <wp:effectExtent l="0" t="38100" r="9525" b="38100"/>
                      <wp:wrapNone/>
                      <wp:docPr id="36" name="直接箭头连接符 36"/>
                      <wp:cNvGraphicFramePr/>
                      <a:graphic xmlns:a="http://schemas.openxmlformats.org/drawingml/2006/main">
                        <a:graphicData uri="http://schemas.microsoft.com/office/word/2010/wordprocessingShape">
                          <wps:wsp>
                            <wps:cNvCnPr/>
                            <wps:spPr>
                              <a:xfrm>
                                <a:off x="0" y="0"/>
                                <a:ext cx="428625" cy="0"/>
                              </a:xfrm>
                              <a:prstGeom prst="straightConnector1">
                                <a:avLst/>
                              </a:prstGeom>
                              <a:ln w="9525" cap="flat" cmpd="sng">
                                <a:solidFill>
                                  <a:srgbClr val="000000"/>
                                </a:solidFill>
                                <a:prstDash val="dashDot"/>
                                <a:headEnd type="none" w="med" len="med"/>
                                <a:tailEnd type="triangle" w="med" len="med"/>
                              </a:ln>
                            </wps:spPr>
                            <wps:bodyPr/>
                          </wps:wsp>
                        </a:graphicData>
                      </a:graphic>
                    </wp:anchor>
                  </w:drawing>
                </mc:Choice>
                <mc:Fallback>
                  <w:pict>
                    <v:shape id="_x0000_s1026" o:spid="_x0000_s1026" o:spt="32" type="#_x0000_t32" style="position:absolute;left:0pt;margin-left:273.45pt;margin-top:10.3pt;height:0pt;width:33.75pt;z-index:251680768;mso-width-relative:page;mso-height-relative:page;" filled="f" stroked="t" coordsize="21600,21600" o:gfxdata="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&#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pMA77WAAAACQEAAA8AAAAAAAAAAQAgAAAAIgAAAGRy&#10;cy9kb3ducmV2LnhtbFBLAQIUABQAAAAIAIdO4kA7HQW4BwIAAPMDAAAOAAAAAAAAAAEAIAAAACUB&#10;AABkcnMvZTJvRG9jLnhtbFBLBQYAAAAABgAGAFkBAACeBQAAAAA=&#10;">
                      <v:fill on="f" focussize="0,0"/>
                      <v:stroke color="#000000" joinstyle="round" dashstyle="dashDot" endarrow="block"/>
                      <v:imagedata o:title=""/>
                      <o:lock v:ext="edit" aspectratio="f"/>
                    </v:shape>
                  </w:pict>
                </mc:Fallback>
              </mc:AlternateContent>
            </w:r>
            <w:r>
              <w:rPr>
                <w:rFonts w:hint="default"/>
              </w:rPr>
              <mc:AlternateContent>
                <mc:Choice Requires="wps">
                  <w:drawing>
                    <wp:anchor distT="0" distB="0" distL="114300" distR="114300" simplePos="0" relativeHeight="251667456" behindDoc="0" locked="0" layoutInCell="1" allowOverlap="1">
                      <wp:simplePos x="0" y="0"/>
                      <wp:positionH relativeFrom="column">
                        <wp:posOffset>1972310</wp:posOffset>
                      </wp:positionH>
                      <wp:positionV relativeFrom="paragraph">
                        <wp:posOffset>128270</wp:posOffset>
                      </wp:positionV>
                      <wp:extent cx="283845" cy="6985"/>
                      <wp:effectExtent l="0" t="33020" r="1905" b="36195"/>
                      <wp:wrapNone/>
                      <wp:docPr id="35" name="直接箭头连接符 35"/>
                      <wp:cNvGraphicFramePr/>
                      <a:graphic xmlns:a="http://schemas.openxmlformats.org/drawingml/2006/main">
                        <a:graphicData uri="http://schemas.microsoft.com/office/word/2010/wordprocessingShape">
                          <wps:wsp>
                            <wps:cNvCnPr/>
                            <wps:spPr>
                              <a:xfrm>
                                <a:off x="0" y="0"/>
                                <a:ext cx="283845" cy="69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55.3pt;margin-top:10.1pt;height:0.55pt;width:22.35pt;z-index:251667456;mso-width-relative:page;mso-height-relative:page;" filled="f" stroked="t" coordsize="21600,21600" o:gfxdata="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AFOEdoAAAAJAQAADwAAAAAAAAABACAAAAAi&#10;AAAAZHJzL2Rvd25yZXYueG1sUEsBAhQAFAAAAAgAh07iQKOYCHkIAgAA9AMAAA4AAAAAAAAAAQAg&#10;AAAAKQEAAGRycy9lMm9Eb2MueG1sUEsFBgAAAAAGAAYAWQEAAKMFAAAAAA==&#10;">
                      <v:fill on="f" focussize="0,0"/>
                      <v:stroke color="#000000" joinstyle="round" endarrow="block"/>
                      <v:imagedata o:title=""/>
                      <o:lock v:ext="edit" aspectratio="f"/>
                    </v:shape>
                  </w:pict>
                </mc:Fallback>
              </mc:AlternateContent>
            </w:r>
          </w:p>
          <w:p>
            <w:pPr>
              <w:widowControl w:val="0"/>
              <w:spacing w:line="360" w:lineRule="auto"/>
              <w:jc w:val="center"/>
              <w:rPr>
                <w:rFonts w:hint="default"/>
              </w:rPr>
            </w:pPr>
            <w:r>
              <w:rPr>
                <w:rFonts w:hint="default"/>
              </w:rPr>
              <mc:AlternateContent>
                <mc:Choice Requires="wps">
                  <w:drawing>
                    <wp:anchor distT="0" distB="0" distL="114300" distR="114300" simplePos="0" relativeHeight="251672576" behindDoc="0" locked="0" layoutInCell="1" allowOverlap="1">
                      <wp:simplePos x="0" y="0"/>
                      <wp:positionH relativeFrom="column">
                        <wp:posOffset>2260600</wp:posOffset>
                      </wp:positionH>
                      <wp:positionV relativeFrom="paragraph">
                        <wp:posOffset>237490</wp:posOffset>
                      </wp:positionV>
                      <wp:extent cx="1203960" cy="259080"/>
                      <wp:effectExtent l="4445" t="5080" r="10795" b="21590"/>
                      <wp:wrapNone/>
                      <wp:docPr id="31" name="文本框 31"/>
                      <wp:cNvGraphicFramePr/>
                      <a:graphic xmlns:a="http://schemas.openxmlformats.org/drawingml/2006/main">
                        <a:graphicData uri="http://schemas.microsoft.com/office/word/2010/wordprocessingShape">
                          <wps:wsp>
                            <wps:cNvSpPr txBox="1"/>
                            <wps:spPr>
                              <a:xfrm>
                                <a:off x="0" y="0"/>
                                <a:ext cx="1203960" cy="259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lang w:eastAsia="zh-CN"/>
                                    </w:rPr>
                                  </w:pPr>
                                  <w:r>
                                    <w:rPr>
                                      <w:rFonts w:hint="eastAsia" w:ascii="宋体" w:hAnsi="宋体" w:eastAsia="宋体" w:cs="宋体"/>
                                      <w:lang w:eastAsia="zh-CN"/>
                                    </w:rPr>
                                    <w:t>冷却</w:t>
                                  </w:r>
                                </w:p>
                              </w:txbxContent>
                            </wps:txbx>
                            <wps:bodyPr upright="1"/>
                          </wps:wsp>
                        </a:graphicData>
                      </a:graphic>
                    </wp:anchor>
                  </w:drawing>
                </mc:Choice>
                <mc:Fallback>
                  <w:pict>
                    <v:shape id="_x0000_s1026" o:spid="_x0000_s1026" o:spt="202" type="#_x0000_t202" style="position:absolute;left:0pt;margin-left:178pt;margin-top:18.7pt;height:20.4pt;width:94.8pt;z-index:251672576;mso-width-relative:page;mso-height-relative:page;" fillcolor="#FFFFFF" filled="t" stroked="t" coordsize="21600,21600" o:gfxdata="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U1xxV2QAAAAkBAAAPAAAAAAAAAAEA&#10;IAAAACIAAABkcnMvZG93bnJldi54bWxQSwECFAAUAAAACACHTuJAP6Yung4CAAA4BAAADgAAAAAA&#10;AAABACAAAAAoAQAAZHJzL2Uyb0RvYy54bWxQSwUGAAAAAAYABgBZAQAAqAUAAAAA&#10;">
                      <v:fill on="t" focussize="0,0"/>
                      <v:stroke color="#000000" joinstyle="miter"/>
                      <v:imagedata o:title=""/>
                      <o:lock v:ext="edit" aspectratio="f"/>
                      <v:textbox>
                        <w:txbxContent>
                          <w:p>
                            <w:pPr>
                              <w:jc w:val="center"/>
                              <w:rPr>
                                <w:rFonts w:hint="eastAsia" w:ascii="宋体" w:hAnsi="宋体" w:eastAsia="宋体" w:cs="宋体"/>
                                <w:lang w:eastAsia="zh-CN"/>
                              </w:rPr>
                            </w:pPr>
                            <w:r>
                              <w:rPr>
                                <w:rFonts w:hint="eastAsia" w:ascii="宋体" w:hAnsi="宋体" w:eastAsia="宋体" w:cs="宋体"/>
                                <w:lang w:eastAsia="zh-CN"/>
                              </w:rPr>
                              <w:t>冷却</w:t>
                            </w:r>
                          </w:p>
                        </w:txbxContent>
                      </v:textbox>
                    </v:shape>
                  </w:pict>
                </mc:Fallback>
              </mc:AlternateContent>
            </w:r>
          </w:p>
          <w:p>
            <w:pPr>
              <w:widowControl w:val="0"/>
              <w:spacing w:line="360" w:lineRule="auto"/>
              <w:jc w:val="center"/>
              <w:rPr>
                <w:rFonts w:hint="default"/>
              </w:rPr>
            </w:pPr>
            <w:r>
              <w:rPr>
                <w:rFonts w:hint="default"/>
              </w:rPr>
              <mc:AlternateContent>
                <mc:Choice Requires="wps">
                  <w:drawing>
                    <wp:anchor distT="0" distB="0" distL="114300" distR="114300" simplePos="0" relativeHeight="251685888" behindDoc="0" locked="0" layoutInCell="1" allowOverlap="1">
                      <wp:simplePos x="0" y="0"/>
                      <wp:positionH relativeFrom="column">
                        <wp:posOffset>2877185</wp:posOffset>
                      </wp:positionH>
                      <wp:positionV relativeFrom="paragraph">
                        <wp:posOffset>120650</wp:posOffset>
                      </wp:positionV>
                      <wp:extent cx="5080" cy="273050"/>
                      <wp:effectExtent l="34290" t="0" r="36830" b="12700"/>
                      <wp:wrapNone/>
                      <wp:docPr id="39" name="直接箭头连接符 39"/>
                      <wp:cNvGraphicFramePr/>
                      <a:graphic xmlns:a="http://schemas.openxmlformats.org/drawingml/2006/main">
                        <a:graphicData uri="http://schemas.microsoft.com/office/word/2010/wordprocessingShape">
                          <wps:wsp>
                            <wps:cNvCnPr/>
                            <wps:spPr>
                              <a:xfrm>
                                <a:off x="0" y="0"/>
                                <a:ext cx="5080" cy="2730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6.55pt;margin-top:9.5pt;height:21.5pt;width:0.4pt;z-index:251685888;mso-width-relative:page;mso-height-relative:page;" filled="f" stroked="t" coordsize="21600,21600" o:gfxdata="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XFThI2AAAAAkBAAAPAAAAAAAAAAEAIAAAACIA&#10;AABkcnMvZG93bnJldi54bWxQSwECFAAUAAAACACHTuJALuL1EwkCAAD0AwAADgAAAAAAAAABACAA&#10;AAAnAQAAZHJzL2Uyb0RvYy54bWxQSwUGAAAAAAYABgBZAQAAogUAAAAA&#10;">
                      <v:fill on="f" focussize="0,0"/>
                      <v:stroke color="#000000" joinstyle="round" endarrow="block"/>
                      <v:imagedata o:title=""/>
                      <o:lock v:ext="edit" aspectratio="f"/>
                    </v:shape>
                  </w:pict>
                </mc:Fallback>
              </mc:AlternateContent>
            </w:r>
          </w:p>
          <w:p>
            <w:pPr>
              <w:widowControl w:val="0"/>
              <w:spacing w:line="360" w:lineRule="auto"/>
              <w:jc w:val="center"/>
              <w:rPr>
                <w:rFonts w:hint="default"/>
              </w:rPr>
            </w:pPr>
            <w:r>
              <w:rPr>
                <w:rFonts w:hint="default"/>
              </w:rPr>
              <mc:AlternateContent>
                <mc:Choice Requires="wps">
                  <w:drawing>
                    <wp:anchor distT="0" distB="0" distL="114300" distR="114300" simplePos="0" relativeHeight="251686912" behindDoc="0" locked="0" layoutInCell="1" allowOverlap="1">
                      <wp:simplePos x="0" y="0"/>
                      <wp:positionH relativeFrom="column">
                        <wp:posOffset>2868295</wp:posOffset>
                      </wp:positionH>
                      <wp:positionV relativeFrom="paragraph">
                        <wp:posOffset>303530</wp:posOffset>
                      </wp:positionV>
                      <wp:extent cx="5080" cy="273050"/>
                      <wp:effectExtent l="34290" t="0" r="36830" b="12700"/>
                      <wp:wrapNone/>
                      <wp:docPr id="40" name="直接箭头连接符 40"/>
                      <wp:cNvGraphicFramePr/>
                      <a:graphic xmlns:a="http://schemas.openxmlformats.org/drawingml/2006/main">
                        <a:graphicData uri="http://schemas.microsoft.com/office/word/2010/wordprocessingShape">
                          <wps:wsp>
                            <wps:cNvCnPr/>
                            <wps:spPr>
                              <a:xfrm>
                                <a:off x="0" y="0"/>
                                <a:ext cx="5080" cy="2730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5.85pt;margin-top:23.9pt;height:21.5pt;width:0.4pt;z-index:251686912;mso-width-relative:page;mso-height-relative:page;" filled="f" stroked="t" coordsize="21600,21600" o:gfxdata="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OFGXL2gAAAAkBAAAPAAAAAAAAAAEAIAAAACIA&#10;AABkcnMvZG93bnJldi54bWxQSwECFAAUAAAACACHTuJAOnKvlgcCAAD0AwAADgAAAAAAAAABACAA&#10;AAApAQAAZHJzL2Uyb0RvYy54bWxQSwUGAAAAAAYABgBZAQAAogUAAAAA&#10;">
                      <v:fill on="f" focussize="0,0"/>
                      <v:stroke color="#000000" joinstyle="round" endarrow="block"/>
                      <v:imagedata o:title=""/>
                      <o:lock v:ext="edit" aspectratio="f"/>
                    </v:shape>
                  </w:pict>
                </mc:Fallback>
              </mc:AlternateContent>
            </w:r>
            <w:r>
              <w:rPr>
                <w:rFonts w:hint="default"/>
              </w:rPr>
              <mc:AlternateContent>
                <mc:Choice Requires="wps">
                  <w:drawing>
                    <wp:anchor distT="0" distB="0" distL="114300" distR="114300" simplePos="0" relativeHeight="251673600" behindDoc="0" locked="0" layoutInCell="1" allowOverlap="1">
                      <wp:simplePos x="0" y="0"/>
                      <wp:positionH relativeFrom="column">
                        <wp:posOffset>2271395</wp:posOffset>
                      </wp:positionH>
                      <wp:positionV relativeFrom="paragraph">
                        <wp:posOffset>8255</wp:posOffset>
                      </wp:positionV>
                      <wp:extent cx="1203960" cy="287020"/>
                      <wp:effectExtent l="5080" t="5080" r="10160" b="12700"/>
                      <wp:wrapNone/>
                      <wp:docPr id="12" name="文本框 12"/>
                      <wp:cNvGraphicFramePr/>
                      <a:graphic xmlns:a="http://schemas.openxmlformats.org/drawingml/2006/main">
                        <a:graphicData uri="http://schemas.microsoft.com/office/word/2010/wordprocessingShape">
                          <wps:wsp>
                            <wps:cNvSpPr txBox="1"/>
                            <wps:spPr>
                              <a:xfrm>
                                <a:off x="0" y="0"/>
                                <a:ext cx="1203960" cy="2870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lang w:eastAsia="zh-CN"/>
                                    </w:rPr>
                                  </w:pPr>
                                  <w:r>
                                    <w:rPr>
                                      <w:rFonts w:hint="eastAsia" w:ascii="宋体" w:hAnsi="宋体" w:eastAsia="宋体" w:cs="宋体"/>
                                      <w:lang w:eastAsia="zh-CN"/>
                                    </w:rPr>
                                    <w:t>接种</w:t>
                                  </w:r>
                                </w:p>
                              </w:txbxContent>
                            </wps:txbx>
                            <wps:bodyPr upright="1"/>
                          </wps:wsp>
                        </a:graphicData>
                      </a:graphic>
                    </wp:anchor>
                  </w:drawing>
                </mc:Choice>
                <mc:Fallback>
                  <w:pict>
                    <v:shape id="_x0000_s1026" o:spid="_x0000_s1026" o:spt="202" type="#_x0000_t202" style="position:absolute;left:0pt;margin-left:178.85pt;margin-top:0.65pt;height:22.6pt;width:94.8pt;z-index:251673600;mso-width-relative:page;mso-height-relative:page;" fillcolor="#FFFFFF" filled="t" stroked="t" coordsize="21600,21600" o:gfxdata="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Q+uEd1wAAAAgBAAAPAAAAAAAAAAEAIAAA&#10;ACIAAABkcnMvZG93bnJldi54bWxQSwECFAAUAAAACACHTuJAX1Jb1Q0CAAA4BAAADgAAAAAAAAAB&#10;ACAAAAAmAQAAZHJzL2Uyb0RvYy54bWxQSwUGAAAAAAYABgBZAQAApQUAAAAA&#10;">
                      <v:fill on="t" focussize="0,0"/>
                      <v:stroke color="#000000" joinstyle="miter"/>
                      <v:imagedata o:title=""/>
                      <o:lock v:ext="edit" aspectratio="f"/>
                      <v:textbox>
                        <w:txbxContent>
                          <w:p>
                            <w:pPr>
                              <w:jc w:val="center"/>
                              <w:rPr>
                                <w:rFonts w:hint="eastAsia" w:ascii="宋体" w:hAnsi="宋体" w:eastAsia="宋体" w:cs="宋体"/>
                                <w:lang w:eastAsia="zh-CN"/>
                              </w:rPr>
                            </w:pPr>
                            <w:r>
                              <w:rPr>
                                <w:rFonts w:hint="eastAsia" w:ascii="宋体" w:hAnsi="宋体" w:eastAsia="宋体" w:cs="宋体"/>
                                <w:lang w:eastAsia="zh-CN"/>
                              </w:rPr>
                              <w:t>接种</w:t>
                            </w:r>
                          </w:p>
                        </w:txbxContent>
                      </v:textbox>
                    </v:shape>
                  </w:pict>
                </mc:Fallback>
              </mc:AlternateContent>
            </w:r>
            <w:r>
              <w:rPr>
                <w:rFonts w:hint="default"/>
              </w:rPr>
              <w:t xml:space="preserve">              </w:t>
            </w:r>
          </w:p>
          <w:p>
            <w:pPr>
              <w:widowControl w:val="0"/>
              <w:spacing w:line="360" w:lineRule="auto"/>
              <w:ind w:firstLine="440" w:firstLineChars="200"/>
              <w:jc w:val="left"/>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column">
                        <wp:posOffset>3818255</wp:posOffset>
                      </wp:positionH>
                      <wp:positionV relativeFrom="paragraph">
                        <wp:posOffset>208280</wp:posOffset>
                      </wp:positionV>
                      <wp:extent cx="571500" cy="34734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571500" cy="347345"/>
                              </a:xfrm>
                              <a:prstGeom prst="rect">
                                <a:avLst/>
                              </a:prstGeom>
                              <a:noFill/>
                              <a:ln>
                                <a:noFill/>
                              </a:ln>
                            </wps:spPr>
                            <wps:txbx>
                              <w:txbxContent>
                                <w:p>
                                  <w:pPr>
                                    <w:jc w:val="center"/>
                                    <w:rPr>
                                      <w:rFonts w:hint="eastAsia" w:ascii="宋体" w:hAnsi="宋体" w:eastAsia="宋体" w:cs="宋体"/>
                                      <w:lang w:eastAsia="zh-CN"/>
                                    </w:rPr>
                                  </w:pPr>
                                  <w:r>
                                    <w:rPr>
                                      <w:rFonts w:hint="eastAsia" w:ascii="宋体" w:hAnsi="宋体" w:eastAsia="宋体" w:cs="宋体"/>
                                      <w:lang w:eastAsia="zh-CN"/>
                                    </w:rPr>
                                    <w:t>固废</w:t>
                                  </w:r>
                                </w:p>
                              </w:txbxContent>
                            </wps:txbx>
                            <wps:bodyPr upright="1"/>
                          </wps:wsp>
                        </a:graphicData>
                      </a:graphic>
                    </wp:anchor>
                  </w:drawing>
                </mc:Choice>
                <mc:Fallback>
                  <w:pict>
                    <v:shape id="_x0000_s1026" o:spid="_x0000_s1026" o:spt="202" type="#_x0000_t202" style="position:absolute;left:0pt;margin-left:300.65pt;margin-top:16.4pt;height:27.35pt;width:45pt;z-index:251661312;mso-width-relative:page;mso-height-relative:page;" filled="f" stroked="f" coordsize="21600,21600" o:gfxdata="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jP3LOtYAAAAJ&#10;AQAADwAAAAAAAAABACAAAAAiAAAAZHJzL2Rvd25yZXYueG1sUEsBAhQAFAAAAAgAh07iQCNSUwSs&#10;AQAATwMAAA4AAAAAAAAAAQAgAAAAJQEAAGRycy9lMm9Eb2MueG1sUEsFBgAAAAAGAAYAWQEAAEMF&#10;AAAAAA==&#10;">
                      <v:fill on="f" focussize="0,0"/>
                      <v:stroke on="f"/>
                      <v:imagedata o:title=""/>
                      <o:lock v:ext="edit" aspectratio="f"/>
                      <v:textbox>
                        <w:txbxContent>
                          <w:p>
                            <w:pPr>
                              <w:jc w:val="center"/>
                              <w:rPr>
                                <w:rFonts w:hint="eastAsia" w:ascii="宋体" w:hAnsi="宋体" w:eastAsia="宋体" w:cs="宋体"/>
                                <w:lang w:eastAsia="zh-CN"/>
                              </w:rPr>
                            </w:pPr>
                            <w:r>
                              <w:rPr>
                                <w:rFonts w:hint="eastAsia" w:ascii="宋体" w:hAnsi="宋体" w:eastAsia="宋体" w:cs="宋体"/>
                                <w:lang w:eastAsia="zh-CN"/>
                              </w:rPr>
                              <w:t>固废</w:t>
                            </w:r>
                          </w:p>
                        </w:txbxContent>
                      </v:textbox>
                    </v:shape>
                  </w:pict>
                </mc:Fallback>
              </mc:AlternateContent>
            </w:r>
            <w:r>
              <w:rPr>
                <w:rFonts w:hint="default"/>
              </w:rPr>
              <mc:AlternateContent>
                <mc:Choice Requires="wps">
                  <w:drawing>
                    <wp:anchor distT="0" distB="0" distL="114300" distR="114300" simplePos="0" relativeHeight="251665408" behindDoc="0" locked="0" layoutInCell="1" allowOverlap="1">
                      <wp:simplePos x="0" y="0"/>
                      <wp:positionH relativeFrom="column">
                        <wp:posOffset>3472815</wp:posOffset>
                      </wp:positionH>
                      <wp:positionV relativeFrom="paragraph">
                        <wp:posOffset>356235</wp:posOffset>
                      </wp:positionV>
                      <wp:extent cx="426720" cy="3810"/>
                      <wp:effectExtent l="0" t="34925" r="11430" b="37465"/>
                      <wp:wrapNone/>
                      <wp:docPr id="18" name="直接箭头连接符 18"/>
                      <wp:cNvGraphicFramePr/>
                      <a:graphic xmlns:a="http://schemas.openxmlformats.org/drawingml/2006/main">
                        <a:graphicData uri="http://schemas.microsoft.com/office/word/2010/wordprocessingShape">
                          <wps:wsp>
                            <wps:cNvCnPr/>
                            <wps:spPr>
                              <a:xfrm>
                                <a:off x="0" y="0"/>
                                <a:ext cx="426720" cy="3810"/>
                              </a:xfrm>
                              <a:prstGeom prst="straightConnector1">
                                <a:avLst/>
                              </a:prstGeom>
                              <a:ln w="9525" cap="flat" cmpd="sng">
                                <a:solidFill>
                                  <a:srgbClr val="000000"/>
                                </a:solidFill>
                                <a:prstDash val="dashDot"/>
                                <a:headEnd type="none" w="med" len="med"/>
                                <a:tailEnd type="triangle" w="med" len="med"/>
                              </a:ln>
                            </wps:spPr>
                            <wps:bodyPr/>
                          </wps:wsp>
                        </a:graphicData>
                      </a:graphic>
                    </wp:anchor>
                  </w:drawing>
                </mc:Choice>
                <mc:Fallback>
                  <w:pict>
                    <v:shape id="_x0000_s1026" o:spid="_x0000_s1026" o:spt="32" type="#_x0000_t32" style="position:absolute;left:0pt;margin-left:273.45pt;margin-top:28.05pt;height:0.3pt;width:33.6pt;z-index:251665408;mso-width-relative:page;mso-height-relative:page;" filled="f" stroked="t" coordsize="21600,21600" o:gfxdata="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gfCddcAAAAJAQAADwAAAAAAAAABACAAAAAi&#10;AAAAZHJzL2Rvd25yZXYueG1sUEsBAhQAFAAAAAgAh07iQC6zF50LAgAA9gMAAA4AAAAAAAAAAQAg&#10;AAAAJgEAAGRycy9lMm9Eb2MueG1sUEsFBgAAAAAGAAYAWQEAAKMFAAAAAA==&#10;">
                      <v:fill on="f" focussize="0,0"/>
                      <v:stroke color="#000000" joinstyle="round" dashstyle="dashDot" endarrow="block"/>
                      <v:imagedata o:title=""/>
                      <o:lock v:ext="edit" aspectratio="f"/>
                    </v:shape>
                  </w:pict>
                </mc:Fallback>
              </mc:AlternateContent>
            </w:r>
            <w:r>
              <w:rPr>
                <w:rFonts w:hint="default"/>
              </w:rPr>
              <mc:AlternateContent>
                <mc:Choice Requires="wps">
                  <w:drawing>
                    <wp:anchor distT="0" distB="0" distL="114300" distR="114300" simplePos="0" relativeHeight="251674624" behindDoc="0" locked="0" layoutInCell="1" allowOverlap="1">
                      <wp:simplePos x="0" y="0"/>
                      <wp:positionH relativeFrom="column">
                        <wp:posOffset>2259965</wp:posOffset>
                      </wp:positionH>
                      <wp:positionV relativeFrom="paragraph">
                        <wp:posOffset>203835</wp:posOffset>
                      </wp:positionV>
                      <wp:extent cx="1203960" cy="259080"/>
                      <wp:effectExtent l="4445" t="5080" r="10795" b="21590"/>
                      <wp:wrapNone/>
                      <wp:docPr id="17" name="文本框 17"/>
                      <wp:cNvGraphicFramePr/>
                      <a:graphic xmlns:a="http://schemas.openxmlformats.org/drawingml/2006/main">
                        <a:graphicData uri="http://schemas.microsoft.com/office/word/2010/wordprocessingShape">
                          <wps:wsp>
                            <wps:cNvSpPr txBox="1"/>
                            <wps:spPr>
                              <a:xfrm>
                                <a:off x="0" y="0"/>
                                <a:ext cx="1203960" cy="259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lang w:eastAsia="zh-CN"/>
                                    </w:rPr>
                                  </w:pPr>
                                  <w:r>
                                    <w:rPr>
                                      <w:rFonts w:hint="eastAsia" w:ascii="宋体" w:hAnsi="宋体" w:eastAsia="宋体" w:cs="宋体"/>
                                      <w:lang w:eastAsia="zh-CN"/>
                                    </w:rPr>
                                    <w:t>培养</w:t>
                                  </w:r>
                                </w:p>
                              </w:txbxContent>
                            </wps:txbx>
                            <wps:bodyPr upright="1"/>
                          </wps:wsp>
                        </a:graphicData>
                      </a:graphic>
                    </wp:anchor>
                  </w:drawing>
                </mc:Choice>
                <mc:Fallback>
                  <w:pict>
                    <v:shape id="_x0000_s1026" o:spid="_x0000_s1026" o:spt="202" type="#_x0000_t202" style="position:absolute;left:0pt;margin-left:177.95pt;margin-top:16.05pt;height:20.4pt;width:94.8pt;z-index:251674624;mso-width-relative:page;mso-height-relative:page;" fillcolor="#FFFFFF" filled="t" stroked="t" coordsize="21600,21600" o:gfxdata="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GPOsfZAAAACQEAAA8AAAAAAAAAAQAg&#10;AAAAIgAAAGRycy9kb3ducmV2LnhtbFBLAQIUABQAAAAIAIdO4kA+AlW4DQIAADgEAAAOAAAAAAAA&#10;AAEAIAAAACgBAABkcnMvZTJvRG9jLnhtbFBLBQYAAAAABgAGAFkBAACnBQAAAAA=&#10;">
                      <v:fill on="t" focussize="0,0"/>
                      <v:stroke color="#000000" joinstyle="miter"/>
                      <v:imagedata o:title=""/>
                      <o:lock v:ext="edit" aspectratio="f"/>
                      <v:textbox>
                        <w:txbxContent>
                          <w:p>
                            <w:pPr>
                              <w:jc w:val="center"/>
                              <w:rPr>
                                <w:rFonts w:hint="eastAsia" w:ascii="宋体" w:hAnsi="宋体" w:eastAsia="宋体" w:cs="宋体"/>
                                <w:lang w:eastAsia="zh-CN"/>
                              </w:rPr>
                            </w:pPr>
                            <w:r>
                              <w:rPr>
                                <w:rFonts w:hint="eastAsia" w:ascii="宋体" w:hAnsi="宋体" w:eastAsia="宋体" w:cs="宋体"/>
                                <w:lang w:eastAsia="zh-CN"/>
                              </w:rPr>
                              <w:t>培养</w:t>
                            </w:r>
                          </w:p>
                        </w:txbxContent>
                      </v:textbox>
                    </v:shape>
                  </w:pict>
                </mc:Fallback>
              </mc:AlternateContent>
            </w:r>
          </w:p>
          <w:p>
            <w:pPr>
              <w:widowControl w:val="0"/>
              <w:spacing w:line="360" w:lineRule="auto"/>
              <w:jc w:val="left"/>
              <w:rPr>
                <w:rFonts w:hint="default"/>
              </w:rPr>
            </w:pPr>
            <w:r>
              <w:rPr>
                <w:rFonts w:hint="default"/>
              </w:rPr>
              <mc:AlternateContent>
                <mc:Choice Requires="wps">
                  <w:drawing>
                    <wp:anchor distT="0" distB="0" distL="114300" distR="114300" simplePos="0" relativeHeight="251676672" behindDoc="0" locked="0" layoutInCell="1" allowOverlap="1">
                      <wp:simplePos x="0" y="0"/>
                      <wp:positionH relativeFrom="column">
                        <wp:posOffset>2266950</wp:posOffset>
                      </wp:positionH>
                      <wp:positionV relativeFrom="paragraph">
                        <wp:posOffset>357505</wp:posOffset>
                      </wp:positionV>
                      <wp:extent cx="1203960" cy="259080"/>
                      <wp:effectExtent l="4445" t="5080" r="10795" b="21590"/>
                      <wp:wrapNone/>
                      <wp:docPr id="16" name="文本框 16"/>
                      <wp:cNvGraphicFramePr/>
                      <a:graphic xmlns:a="http://schemas.openxmlformats.org/drawingml/2006/main">
                        <a:graphicData uri="http://schemas.microsoft.com/office/word/2010/wordprocessingShape">
                          <wps:wsp>
                            <wps:cNvSpPr txBox="1"/>
                            <wps:spPr>
                              <a:xfrm>
                                <a:off x="0" y="0"/>
                                <a:ext cx="1203960" cy="259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lang w:eastAsia="zh-CN"/>
                                    </w:rPr>
                                  </w:pPr>
                                  <w:r>
                                    <w:rPr>
                                      <w:rFonts w:hint="eastAsia" w:ascii="宋体" w:hAnsi="宋体" w:eastAsia="宋体" w:cs="宋体"/>
                                      <w:lang w:eastAsia="zh-CN"/>
                                    </w:rPr>
                                    <w:t>搔菌</w:t>
                                  </w:r>
                                </w:p>
                              </w:txbxContent>
                            </wps:txbx>
                            <wps:bodyPr upright="1"/>
                          </wps:wsp>
                        </a:graphicData>
                      </a:graphic>
                    </wp:anchor>
                  </w:drawing>
                </mc:Choice>
                <mc:Fallback>
                  <w:pict>
                    <v:shape id="_x0000_s1026" o:spid="_x0000_s1026" o:spt="202" type="#_x0000_t202" style="position:absolute;left:0pt;margin-left:178.5pt;margin-top:28.15pt;height:20.4pt;width:94.8pt;z-index:251676672;mso-width-relative:page;mso-height-relative:page;" fillcolor="#FFFFFF" filled="t" stroked="t" coordsize="21600,21600" o:gfxdata="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zbCv9kAAAAJAQAADwAAAAAAAAABACAA&#10;AAAiAAAAZHJzL2Rvd25yZXYueG1sUEsBAhQAFAAAAAgAh07iQDX2xykMAgAAOAQAAA4AAAAAAAAA&#10;AQAgAAAAKAEAAGRycy9lMm9Eb2MueG1sUEsFBgAAAAAGAAYAWQEAAKYFAAAAAA==&#10;">
                      <v:fill on="t" focussize="0,0"/>
                      <v:stroke color="#000000" joinstyle="miter"/>
                      <v:imagedata o:title=""/>
                      <o:lock v:ext="edit" aspectratio="f"/>
                      <v:textbox>
                        <w:txbxContent>
                          <w:p>
                            <w:pPr>
                              <w:jc w:val="center"/>
                              <w:rPr>
                                <w:rFonts w:hint="eastAsia" w:ascii="宋体" w:hAnsi="宋体" w:eastAsia="宋体" w:cs="宋体"/>
                                <w:lang w:eastAsia="zh-CN"/>
                              </w:rPr>
                            </w:pPr>
                            <w:r>
                              <w:rPr>
                                <w:rFonts w:hint="eastAsia" w:ascii="宋体" w:hAnsi="宋体" w:eastAsia="宋体" w:cs="宋体"/>
                                <w:lang w:eastAsia="zh-CN"/>
                              </w:rPr>
                              <w:t>搔菌</w:t>
                            </w:r>
                          </w:p>
                        </w:txbxContent>
                      </v:textbox>
                    </v:shape>
                  </w:pict>
                </mc:Fallback>
              </mc:AlternateContent>
            </w:r>
            <w:r>
              <w:rPr>
                <w:rFonts w:hint="default"/>
              </w:rPr>
              <mc:AlternateContent>
                <mc:Choice Requires="wps">
                  <w:drawing>
                    <wp:anchor distT="0" distB="0" distL="114300" distR="114300" simplePos="0" relativeHeight="251691008" behindDoc="0" locked="0" layoutInCell="1" allowOverlap="1">
                      <wp:simplePos x="0" y="0"/>
                      <wp:positionH relativeFrom="column">
                        <wp:posOffset>2875915</wp:posOffset>
                      </wp:positionH>
                      <wp:positionV relativeFrom="paragraph">
                        <wp:posOffset>83185</wp:posOffset>
                      </wp:positionV>
                      <wp:extent cx="5080" cy="273050"/>
                      <wp:effectExtent l="34290" t="0" r="36830" b="12700"/>
                      <wp:wrapNone/>
                      <wp:docPr id="44" name="直接箭头连接符 44"/>
                      <wp:cNvGraphicFramePr/>
                      <a:graphic xmlns:a="http://schemas.openxmlformats.org/drawingml/2006/main">
                        <a:graphicData uri="http://schemas.microsoft.com/office/word/2010/wordprocessingShape">
                          <wps:wsp>
                            <wps:cNvCnPr/>
                            <wps:spPr>
                              <a:xfrm>
                                <a:off x="0" y="0"/>
                                <a:ext cx="5080" cy="2730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6.45pt;margin-top:6.55pt;height:21.5pt;width:0.4pt;z-index:251691008;mso-width-relative:page;mso-height-relative:page;" filled="f" stroked="t" coordsize="21600,21600" o:gfxdata="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HLE27aAAAACQEAAA8AAAAAAAAAAQAgAAAA&#10;IgAAAGRycy9kb3ducmV2LnhtbFBLAQIUABQAAAAIAIdO4kAFU5T1CQIAAPQDAAAOAAAAAAAAAAEA&#10;IAAAACkBAABkcnMvZTJvRG9jLnhtbFBLBQYAAAAABgAGAFkBAACkBQAAAAA=&#10;">
                      <v:fill on="f" focussize="0,0"/>
                      <v:stroke color="#000000" joinstyle="round" endarrow="block"/>
                      <v:imagedata o:title=""/>
                      <o:lock v:ext="edit" aspectratio="f"/>
                    </v:shape>
                  </w:pict>
                </mc:Fallback>
              </mc:AlternateContent>
            </w:r>
          </w:p>
          <w:p>
            <w:pPr>
              <w:widowControl w:val="0"/>
              <w:spacing w:line="360" w:lineRule="auto"/>
              <w:jc w:val="left"/>
              <w:rPr>
                <w:rFonts w:hint="default"/>
              </w:rPr>
            </w:pPr>
            <w:r>
              <w:rPr>
                <w:rFonts w:hint="default"/>
              </w:rPr>
              <mc:AlternateContent>
                <mc:Choice Requires="wps">
                  <w:drawing>
                    <wp:anchor distT="0" distB="0" distL="114300" distR="114300" simplePos="0" relativeHeight="251687936" behindDoc="0" locked="0" layoutInCell="1" allowOverlap="1">
                      <wp:simplePos x="0" y="0"/>
                      <wp:positionH relativeFrom="column">
                        <wp:posOffset>2869565</wp:posOffset>
                      </wp:positionH>
                      <wp:positionV relativeFrom="paragraph">
                        <wp:posOffset>252730</wp:posOffset>
                      </wp:positionV>
                      <wp:extent cx="5080" cy="273050"/>
                      <wp:effectExtent l="34290" t="0" r="36830" b="12700"/>
                      <wp:wrapNone/>
                      <wp:docPr id="41" name="直接箭头连接符 41"/>
                      <wp:cNvGraphicFramePr/>
                      <a:graphic xmlns:a="http://schemas.openxmlformats.org/drawingml/2006/main">
                        <a:graphicData uri="http://schemas.microsoft.com/office/word/2010/wordprocessingShape">
                          <wps:wsp>
                            <wps:cNvCnPr/>
                            <wps:spPr>
                              <a:xfrm>
                                <a:off x="0" y="0"/>
                                <a:ext cx="5080" cy="2730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5.95pt;margin-top:19.9pt;height:21.5pt;width:0.4pt;z-index:251687936;mso-width-relative:page;mso-height-relative:page;" filled="f" stroked="t" coordsize="21600,21600" o:gfxdata="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GtlUvbAAAACQEAAA8AAAAAAAAAAQAgAAAA&#10;IgAAAGRycy9kb3ducmV2LnhtbFBLAQIUABQAAAAIAIdO4kDFeAUVCAIAAPQDAAAOAAAAAAAAAAEA&#10;IAAAACoBAABkcnMvZTJvRG9jLnhtbFBLBQYAAAAABgAGAFkBAACkBQAAAAA=&#10;">
                      <v:fill on="f" focussize="0,0"/>
                      <v:stroke color="#000000" joinstyle="round" endarrow="block"/>
                      <v:imagedata o:title=""/>
                      <o:lock v:ext="edit" aspectratio="f"/>
                    </v:shape>
                  </w:pict>
                </mc:Fallback>
              </mc:AlternateContent>
            </w:r>
          </w:p>
          <w:p>
            <w:pPr>
              <w:widowControl w:val="0"/>
              <w:spacing w:line="360" w:lineRule="auto"/>
              <w:jc w:val="left"/>
              <w:rPr>
                <w:rFonts w:hint="default"/>
              </w:rPr>
            </w:pPr>
            <w:r>
              <w:rPr>
                <w:rFonts w:hint="default"/>
              </w:rPr>
              <mc:AlternateContent>
                <mc:Choice Requires="wps">
                  <w:drawing>
                    <wp:anchor distT="0" distB="0" distL="114300" distR="114300" simplePos="0" relativeHeight="251681792" behindDoc="0" locked="0" layoutInCell="1" allowOverlap="1">
                      <wp:simplePos x="0" y="0"/>
                      <wp:positionH relativeFrom="column">
                        <wp:posOffset>3655060</wp:posOffset>
                      </wp:positionH>
                      <wp:positionV relativeFrom="paragraph">
                        <wp:posOffset>128270</wp:posOffset>
                      </wp:positionV>
                      <wp:extent cx="856615" cy="34798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856615" cy="347980"/>
                              </a:xfrm>
                              <a:prstGeom prst="rect">
                                <a:avLst/>
                              </a:prstGeom>
                              <a:noFill/>
                              <a:ln>
                                <a:noFill/>
                              </a:ln>
                            </wps:spPr>
                            <wps:txbx>
                              <w:txbxContent>
                                <w:p>
                                  <w:pPr>
                                    <w:jc w:val="center"/>
                                    <w:rPr>
                                      <w:rFonts w:hint="eastAsia" w:ascii="宋体" w:hAnsi="宋体" w:eastAsia="宋体" w:cs="宋体"/>
                                      <w:lang w:eastAsia="zh-CN"/>
                                    </w:rPr>
                                  </w:pPr>
                                  <w:r>
                                    <w:rPr>
                                      <w:rFonts w:hint="eastAsia" w:ascii="宋体" w:hAnsi="宋体" w:eastAsia="宋体" w:cs="宋体"/>
                                      <w:lang w:eastAsia="zh-CN"/>
                                    </w:rPr>
                                    <w:t>废水</w:t>
                                  </w:r>
                                </w:p>
                              </w:txbxContent>
                            </wps:txbx>
                            <wps:bodyPr upright="1"/>
                          </wps:wsp>
                        </a:graphicData>
                      </a:graphic>
                    </wp:anchor>
                  </w:drawing>
                </mc:Choice>
                <mc:Fallback>
                  <w:pict>
                    <v:shape id="_x0000_s1026" o:spid="_x0000_s1026" o:spt="202" type="#_x0000_t202" style="position:absolute;left:0pt;margin-left:287.8pt;margin-top:10.1pt;height:27.4pt;width:67.45pt;z-index:251681792;mso-width-relative:page;mso-height-relative:page;" filled="f" stroked="f" coordsize="21600,21600" o:gfxdata="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m8mBdYA&#10;AAAJAQAADwAAAAAAAAABACAAAAAiAAAAZHJzL2Rvd25yZXYueG1sUEsBAhQAFAAAAAgAh07iQPaq&#10;jVavAQAATwMAAA4AAAAAAAAAAQAgAAAAJQEAAGRycy9lMm9Eb2MueG1sUEsFBgAAAAAGAAYAWQEA&#10;AEYFAAAAAA==&#10;">
                      <v:fill on="f" focussize="0,0"/>
                      <v:stroke on="f"/>
                      <v:imagedata o:title=""/>
                      <o:lock v:ext="edit" aspectratio="f"/>
                      <v:textbox>
                        <w:txbxContent>
                          <w:p>
                            <w:pPr>
                              <w:jc w:val="center"/>
                              <w:rPr>
                                <w:rFonts w:hint="eastAsia" w:ascii="宋体" w:hAnsi="宋体" w:eastAsia="宋体" w:cs="宋体"/>
                                <w:lang w:eastAsia="zh-CN"/>
                              </w:rPr>
                            </w:pPr>
                            <w:r>
                              <w:rPr>
                                <w:rFonts w:hint="eastAsia" w:ascii="宋体" w:hAnsi="宋体" w:eastAsia="宋体" w:cs="宋体"/>
                                <w:lang w:eastAsia="zh-CN"/>
                              </w:rPr>
                              <w:t>废水</w:t>
                            </w:r>
                          </w:p>
                        </w:txbxContent>
                      </v:textbox>
                    </v:shape>
                  </w:pict>
                </mc:Fallback>
              </mc:AlternateContent>
            </w:r>
            <w:r>
              <w:rPr>
                <w:rFonts w:hint="default"/>
              </w:rPr>
              <mc:AlternateContent>
                <mc:Choice Requires="wps">
                  <w:drawing>
                    <wp:anchor distT="0" distB="0" distL="114300" distR="114300" simplePos="0" relativeHeight="251682816" behindDoc="0" locked="0" layoutInCell="1" allowOverlap="1">
                      <wp:simplePos x="0" y="0"/>
                      <wp:positionH relativeFrom="column">
                        <wp:posOffset>3479165</wp:posOffset>
                      </wp:positionH>
                      <wp:positionV relativeFrom="paragraph">
                        <wp:posOffset>278130</wp:posOffset>
                      </wp:positionV>
                      <wp:extent cx="352425" cy="635"/>
                      <wp:effectExtent l="0" t="37465" r="9525" b="38100"/>
                      <wp:wrapNone/>
                      <wp:docPr id="20" name="直接连接符 20"/>
                      <wp:cNvGraphicFramePr/>
                      <a:graphic xmlns:a="http://schemas.openxmlformats.org/drawingml/2006/main">
                        <a:graphicData uri="http://schemas.microsoft.com/office/word/2010/wordprocessingShape">
                          <wps:wsp>
                            <wps:cNvCnPr/>
                            <wps:spPr>
                              <a:xfrm>
                                <a:off x="0" y="0"/>
                                <a:ext cx="352425" cy="635"/>
                              </a:xfrm>
                              <a:prstGeom prst="line">
                                <a:avLst/>
                              </a:prstGeom>
                              <a:ln w="9525" cap="flat" cmpd="sng">
                                <a:solidFill>
                                  <a:srgbClr val="000000"/>
                                </a:solidFill>
                                <a:prstDash val="dashDot"/>
                                <a:headEnd type="none" w="med" len="med"/>
                                <a:tailEnd type="triangle" w="med" len="med"/>
                              </a:ln>
                            </wps:spPr>
                            <wps:bodyPr upright="1"/>
                          </wps:wsp>
                        </a:graphicData>
                      </a:graphic>
                    </wp:anchor>
                  </w:drawing>
                </mc:Choice>
                <mc:Fallback>
                  <w:pict>
                    <v:line id="_x0000_s1026" o:spid="_x0000_s1026" o:spt="20" style="position:absolute;left:0pt;margin-left:273.95pt;margin-top:21.9pt;height:0.05pt;width:27.75pt;z-index:251682816;mso-width-relative:page;mso-height-relative:page;" filled="f" stroked="t" coordsize="21600,21600" o:gfxdata="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zhHVPZAAAACQEAAA8AAAAAAAAAAQAgAAAAIgAAAGRycy9kb3du&#10;cmV2LnhtbFBLAQIUABQAAAAIAIdO4kCIHqB6/gEAAO0DAAAOAAAAAAAAAAEAIAAAACgBAABkcnMv&#10;ZTJvRG9jLnhtbFBLBQYAAAAABgAGAFkBAACYBQAAAAA=&#10;">
                      <v:fill on="f" focussize="0,0"/>
                      <v:stroke color="#000000" joinstyle="round" dashstyle="dashDot" endarrow="block"/>
                      <v:imagedata o:title=""/>
                      <o:lock v:ext="edit" aspectratio="f"/>
                    </v:line>
                  </w:pict>
                </mc:Fallback>
              </mc:AlternateContent>
            </w:r>
            <w:r>
              <w:rPr>
                <w:rFonts w:hint="default"/>
              </w:rPr>
              <mc:AlternateContent>
                <mc:Choice Requires="wps">
                  <w:drawing>
                    <wp:anchor distT="0" distB="0" distL="114300" distR="114300" simplePos="0" relativeHeight="251677696" behindDoc="0" locked="0" layoutInCell="1" allowOverlap="1">
                      <wp:simplePos x="0" y="0"/>
                      <wp:positionH relativeFrom="column">
                        <wp:posOffset>2268220</wp:posOffset>
                      </wp:positionH>
                      <wp:positionV relativeFrom="paragraph">
                        <wp:posOffset>133350</wp:posOffset>
                      </wp:positionV>
                      <wp:extent cx="1203960" cy="278130"/>
                      <wp:effectExtent l="4445" t="5080" r="10795" b="21590"/>
                      <wp:wrapNone/>
                      <wp:docPr id="21" name="文本框 21"/>
                      <wp:cNvGraphicFramePr/>
                      <a:graphic xmlns:a="http://schemas.openxmlformats.org/drawingml/2006/main">
                        <a:graphicData uri="http://schemas.microsoft.com/office/word/2010/wordprocessingShape">
                          <wps:wsp>
                            <wps:cNvSpPr txBox="1"/>
                            <wps:spPr>
                              <a:xfrm>
                                <a:off x="0" y="0"/>
                                <a:ext cx="1203960" cy="2781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lang w:eastAsia="zh-CN"/>
                                    </w:rPr>
                                  </w:pPr>
                                  <w:r>
                                    <w:rPr>
                                      <w:rFonts w:hint="eastAsia" w:ascii="宋体" w:hAnsi="宋体" w:eastAsia="宋体" w:cs="宋体"/>
                                      <w:lang w:eastAsia="zh-CN"/>
                                    </w:rPr>
                                    <w:t>出菇</w:t>
                                  </w:r>
                                </w:p>
                                <w:p/>
                              </w:txbxContent>
                            </wps:txbx>
                            <wps:bodyPr upright="1"/>
                          </wps:wsp>
                        </a:graphicData>
                      </a:graphic>
                    </wp:anchor>
                  </w:drawing>
                </mc:Choice>
                <mc:Fallback>
                  <w:pict>
                    <v:shape id="_x0000_s1026" o:spid="_x0000_s1026" o:spt="202" type="#_x0000_t202" style="position:absolute;left:0pt;margin-left:178.6pt;margin-top:10.5pt;height:21.9pt;width:94.8pt;z-index:251677696;mso-width-relative:page;mso-height-relative:page;" fillcolor="#FFFFFF" filled="t" stroked="t" coordsize="21600,21600" o:gfxdata="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CfTzu2QAAAAkBAAAPAAAAAAAAAAEA&#10;IAAAACIAAABkcnMvZG93bnJldi54bWxQSwECFAAUAAAACACHTuJA2xk10w4CAAA4BAAADgAAAAAA&#10;AAABACAAAAAoAQAAZHJzL2Uyb0RvYy54bWxQSwUGAAAAAAYABgBZAQAAqAUAAAAA&#10;">
                      <v:fill on="t" focussize="0,0"/>
                      <v:stroke color="#000000" joinstyle="miter"/>
                      <v:imagedata o:title=""/>
                      <o:lock v:ext="edit" aspectratio="f"/>
                      <v:textbox>
                        <w:txbxContent>
                          <w:p>
                            <w:pPr>
                              <w:jc w:val="center"/>
                              <w:rPr>
                                <w:rFonts w:hint="eastAsia" w:ascii="宋体" w:hAnsi="宋体" w:eastAsia="宋体" w:cs="宋体"/>
                                <w:lang w:eastAsia="zh-CN"/>
                              </w:rPr>
                            </w:pPr>
                            <w:r>
                              <w:rPr>
                                <w:rFonts w:hint="eastAsia" w:ascii="宋体" w:hAnsi="宋体" w:eastAsia="宋体" w:cs="宋体"/>
                                <w:lang w:eastAsia="zh-CN"/>
                              </w:rPr>
                              <w:t>出菇</w:t>
                            </w:r>
                          </w:p>
                          <w:p/>
                        </w:txbxContent>
                      </v:textbox>
                    </v:shape>
                  </w:pict>
                </mc:Fallback>
              </mc:AlternateContent>
            </w:r>
          </w:p>
          <w:p>
            <w:pPr>
              <w:widowControl w:val="0"/>
              <w:spacing w:line="360" w:lineRule="auto"/>
              <w:jc w:val="left"/>
              <w:rPr>
                <w:rFonts w:hint="default"/>
              </w:rPr>
            </w:pPr>
            <w:r>
              <w:rPr>
                <w:rFonts w:hint="default"/>
              </w:rPr>
              <mc:AlternateContent>
                <mc:Choice Requires="wps">
                  <w:drawing>
                    <wp:anchor distT="0" distB="0" distL="114300" distR="114300" simplePos="0" relativeHeight="251678720" behindDoc="0" locked="0" layoutInCell="1" allowOverlap="1">
                      <wp:simplePos x="0" y="0"/>
                      <wp:positionH relativeFrom="column">
                        <wp:posOffset>2269490</wp:posOffset>
                      </wp:positionH>
                      <wp:positionV relativeFrom="paragraph">
                        <wp:posOffset>306705</wp:posOffset>
                      </wp:positionV>
                      <wp:extent cx="1182370" cy="278130"/>
                      <wp:effectExtent l="5080" t="5080" r="12700" b="21590"/>
                      <wp:wrapNone/>
                      <wp:docPr id="28" name="文本框 28"/>
                      <wp:cNvGraphicFramePr/>
                      <a:graphic xmlns:a="http://schemas.openxmlformats.org/drawingml/2006/main">
                        <a:graphicData uri="http://schemas.microsoft.com/office/word/2010/wordprocessingShape">
                          <wps:wsp>
                            <wps:cNvSpPr txBox="1"/>
                            <wps:spPr>
                              <a:xfrm>
                                <a:off x="0" y="0"/>
                                <a:ext cx="1182370" cy="2781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lang w:eastAsia="zh-CN"/>
                                    </w:rPr>
                                  </w:pPr>
                                  <w:r>
                                    <w:rPr>
                                      <w:rFonts w:hint="eastAsia" w:ascii="宋体" w:hAnsi="宋体" w:eastAsia="宋体" w:cs="宋体"/>
                                      <w:lang w:eastAsia="zh-CN"/>
                                    </w:rPr>
                                    <w:t>采菇、包装</w:t>
                                  </w:r>
                                </w:p>
                              </w:txbxContent>
                            </wps:txbx>
                            <wps:bodyPr upright="1"/>
                          </wps:wsp>
                        </a:graphicData>
                      </a:graphic>
                    </wp:anchor>
                  </w:drawing>
                </mc:Choice>
                <mc:Fallback>
                  <w:pict>
                    <v:shape id="_x0000_s1026" o:spid="_x0000_s1026" o:spt="202" type="#_x0000_t202" style="position:absolute;left:0pt;margin-left:178.7pt;margin-top:24.15pt;height:21.9pt;width:93.1pt;z-index:251678720;mso-width-relative:page;mso-height-relative:page;" fillcolor="#FFFFFF" filled="t" stroked="t" coordsize="21600,21600" o:gfxdata="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SBm3toAAAAJAQAADwAAAAAAAAAB&#10;ACAAAAAiAAAAZHJzL2Rvd25yZXYueG1sUEsBAhQAFAAAAAgAh07iQOoqd10OAgAAOAQAAA4AAAAA&#10;AAAAAQAgAAAAKQEAAGRycy9lMm9Eb2MueG1sUEsFBgAAAAAGAAYAWQEAAKkFAAAAAA==&#10;">
                      <v:fill on="t" focussize="0,0"/>
                      <v:stroke color="#000000" joinstyle="miter"/>
                      <v:imagedata o:title=""/>
                      <o:lock v:ext="edit" aspectratio="f"/>
                      <v:textbox>
                        <w:txbxContent>
                          <w:p>
                            <w:pPr>
                              <w:jc w:val="center"/>
                              <w:rPr>
                                <w:rFonts w:hint="eastAsia" w:ascii="宋体" w:hAnsi="宋体" w:eastAsia="宋体" w:cs="宋体"/>
                                <w:lang w:eastAsia="zh-CN"/>
                              </w:rPr>
                            </w:pPr>
                            <w:r>
                              <w:rPr>
                                <w:rFonts w:hint="eastAsia" w:ascii="宋体" w:hAnsi="宋体" w:eastAsia="宋体" w:cs="宋体"/>
                                <w:lang w:eastAsia="zh-CN"/>
                              </w:rPr>
                              <w:t>采菇、包装</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1">
                      <wp:simplePos x="0" y="0"/>
                      <wp:positionH relativeFrom="column">
                        <wp:posOffset>3659505</wp:posOffset>
                      </wp:positionH>
                      <wp:positionV relativeFrom="paragraph">
                        <wp:posOffset>325755</wp:posOffset>
                      </wp:positionV>
                      <wp:extent cx="856615" cy="34798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856615" cy="347980"/>
                              </a:xfrm>
                              <a:prstGeom prst="rect">
                                <a:avLst/>
                              </a:prstGeom>
                              <a:noFill/>
                              <a:ln>
                                <a:noFill/>
                              </a:ln>
                            </wps:spPr>
                            <wps:txbx>
                              <w:txbxContent>
                                <w:p>
                                  <w:pPr>
                                    <w:jc w:val="center"/>
                                    <w:rPr>
                                      <w:rFonts w:hint="eastAsia" w:ascii="宋体" w:hAnsi="宋体" w:eastAsia="宋体" w:cs="宋体"/>
                                      <w:lang w:val="en-US" w:eastAsia="zh-CN"/>
                                    </w:rPr>
                                  </w:pPr>
                                  <w:r>
                                    <w:rPr>
                                      <w:rFonts w:hint="eastAsia" w:ascii="宋体" w:hAnsi="宋体" w:eastAsia="宋体" w:cs="宋体"/>
                                      <w:lang w:val="en-US" w:eastAsia="zh-CN"/>
                                    </w:rPr>
                                    <w:t>固废</w:t>
                                  </w:r>
                                </w:p>
                              </w:txbxContent>
                            </wps:txbx>
                            <wps:bodyPr upright="1"/>
                          </wps:wsp>
                        </a:graphicData>
                      </a:graphic>
                    </wp:anchor>
                  </w:drawing>
                </mc:Choice>
                <mc:Fallback>
                  <w:pict>
                    <v:shape id="_x0000_s1026" o:spid="_x0000_s1026" o:spt="202" type="#_x0000_t202" style="position:absolute;left:0pt;margin-left:288.15pt;margin-top:25.65pt;height:27.4pt;width:67.45pt;z-index:251660288;mso-width-relative:page;mso-height-relative:page;" filled="f" stroked="f" coordsize="21600,21600" o:gfxdata="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254h5NYA&#10;AAAKAQAADwAAAAAAAAABACAAAAAiAAAAZHJzL2Rvd25yZXYueG1sUEsBAhQAFAAAAAgAh07iQBHA&#10;A6KvAQAATwMAAA4AAAAAAAAAAQAgAAAAJQEAAGRycy9lMm9Eb2MueG1sUEsFBgAAAAAGAAYAWQEA&#10;AEYFAAAAAA==&#10;">
                      <v:fill on="f" focussize="0,0"/>
                      <v:stroke on="f"/>
                      <v:imagedata o:title=""/>
                      <o:lock v:ext="edit" aspectratio="f"/>
                      <v:textbox>
                        <w:txbxContent>
                          <w:p>
                            <w:pPr>
                              <w:jc w:val="center"/>
                              <w:rPr>
                                <w:rFonts w:hint="eastAsia" w:ascii="宋体" w:hAnsi="宋体" w:eastAsia="宋体" w:cs="宋体"/>
                                <w:lang w:val="en-US" w:eastAsia="zh-CN"/>
                              </w:rPr>
                            </w:pPr>
                            <w:r>
                              <w:rPr>
                                <w:rFonts w:hint="eastAsia" w:ascii="宋体" w:hAnsi="宋体" w:eastAsia="宋体" w:cs="宋体"/>
                                <w:lang w:val="en-US" w:eastAsia="zh-CN"/>
                              </w:rPr>
                              <w:t>固废</w:t>
                            </w:r>
                          </w:p>
                        </w:txbxContent>
                      </v:textbox>
                    </v:shape>
                  </w:pict>
                </mc:Fallback>
              </mc:AlternateContent>
            </w:r>
            <w:r>
              <w:rPr>
                <w:rFonts w:hint="default"/>
              </w:rPr>
              <mc:AlternateContent>
                <mc:Choice Requires="wps">
                  <w:drawing>
                    <wp:anchor distT="0" distB="0" distL="114300" distR="114300" simplePos="0" relativeHeight="251688960" behindDoc="0" locked="0" layoutInCell="1" allowOverlap="1">
                      <wp:simplePos x="0" y="0"/>
                      <wp:positionH relativeFrom="column">
                        <wp:posOffset>2855595</wp:posOffset>
                      </wp:positionH>
                      <wp:positionV relativeFrom="paragraph">
                        <wp:posOffset>41910</wp:posOffset>
                      </wp:positionV>
                      <wp:extent cx="5080" cy="273050"/>
                      <wp:effectExtent l="34290" t="0" r="36830" b="12700"/>
                      <wp:wrapNone/>
                      <wp:docPr id="42" name="直接箭头连接符 42"/>
                      <wp:cNvGraphicFramePr/>
                      <a:graphic xmlns:a="http://schemas.openxmlformats.org/drawingml/2006/main">
                        <a:graphicData uri="http://schemas.microsoft.com/office/word/2010/wordprocessingShape">
                          <wps:wsp>
                            <wps:cNvCnPr/>
                            <wps:spPr>
                              <a:xfrm>
                                <a:off x="0" y="0"/>
                                <a:ext cx="5080" cy="2730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4.85pt;margin-top:3.3pt;height:21.5pt;width:0.4pt;z-index:251688960;mso-width-relative:page;mso-height-relative:page;" filled="f" stroked="t" coordsize="21600,21600" o:gfxdata="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3kN6a2QAAAAgBAAAPAAAAAAAAAAEAIAAAACIA&#10;AABkcnMvZG93bnJldi54bWxQSwECFAAUAAAACACHTuJAhWGKSggCAAD0AwAADgAAAAAAAAABACAA&#10;AAAoAQAAZHJzL2Uyb0RvYy54bWxQSwUGAAAAAAYABgBZAQAAogUAAAAA&#10;">
                      <v:fill on="f" focussize="0,0"/>
                      <v:stroke color="#000000" joinstyle="round" endarrow="block"/>
                      <v:imagedata o:title=""/>
                      <o:lock v:ext="edit" aspectratio="f"/>
                    </v:shape>
                  </w:pict>
                </mc:Fallback>
              </mc:AlternateContent>
            </w:r>
          </w:p>
          <w:p>
            <w:pPr>
              <w:widowControl w:val="0"/>
              <w:spacing w:line="360" w:lineRule="auto"/>
              <w:jc w:val="left"/>
              <w:rPr>
                <w:rFonts w:hint="default"/>
              </w:rPr>
            </w:pPr>
            <w:r>
              <w:rPr>
                <w:rFonts w:hint="default"/>
              </w:rPr>
              <mc:AlternateContent>
                <mc:Choice Requires="wps">
                  <w:drawing>
                    <wp:anchor distT="0" distB="0" distL="114300" distR="114300" simplePos="0" relativeHeight="251689984" behindDoc="0" locked="0" layoutInCell="1" allowOverlap="1">
                      <wp:simplePos x="0" y="0"/>
                      <wp:positionH relativeFrom="column">
                        <wp:posOffset>2840990</wp:posOffset>
                      </wp:positionH>
                      <wp:positionV relativeFrom="paragraph">
                        <wp:posOffset>203835</wp:posOffset>
                      </wp:positionV>
                      <wp:extent cx="5080" cy="273050"/>
                      <wp:effectExtent l="34290" t="0" r="36830" b="12700"/>
                      <wp:wrapNone/>
                      <wp:docPr id="43" name="直接箭头连接符 43"/>
                      <wp:cNvGraphicFramePr/>
                      <a:graphic xmlns:a="http://schemas.openxmlformats.org/drawingml/2006/main">
                        <a:graphicData uri="http://schemas.microsoft.com/office/word/2010/wordprocessingShape">
                          <wps:wsp>
                            <wps:cNvCnPr/>
                            <wps:spPr>
                              <a:xfrm>
                                <a:off x="0" y="0"/>
                                <a:ext cx="5080" cy="2730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3.7pt;margin-top:16.05pt;height:21.5pt;width:0.4pt;z-index:251689984;mso-width-relative:page;mso-height-relative:page;" filled="f" stroked="t" coordsize="21600,21600" o:gfxdata="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QveTHaAAAACQEAAA8AAAAAAAAAAQAgAAAA&#10;IgAAAGRycy9kb3ducmV2LnhtbFBLAQIUABQAAAAIAIdO4kB6ayDJCQIAAPQDAAAOAAAAAAAAAAEA&#10;IAAAACkBAABkcnMvZTJvRG9jLnhtbFBLBQYAAAAABgAGAFkBAACkBQAAAAA=&#10;">
                      <v:fill on="f" focussize="0,0"/>
                      <v:stroke color="#000000" joinstyle="round" endarrow="block"/>
                      <v:imagedata o:title=""/>
                      <o:lock v:ext="edit" aspectratio="f"/>
                    </v:shape>
                  </w:pict>
                </mc:Fallback>
              </mc:AlternateContent>
            </w:r>
            <w:r>
              <w:rPr>
                <w:rFonts w:hint="default"/>
              </w:rPr>
              <mc:AlternateContent>
                <mc:Choice Requires="wps">
                  <w:drawing>
                    <wp:anchor distT="0" distB="0" distL="114300" distR="114300" simplePos="0" relativeHeight="251663360" behindDoc="0" locked="0" layoutInCell="1" allowOverlap="1">
                      <wp:simplePos x="0" y="0"/>
                      <wp:positionH relativeFrom="column">
                        <wp:posOffset>3461385</wp:posOffset>
                      </wp:positionH>
                      <wp:positionV relativeFrom="paragraph">
                        <wp:posOffset>75565</wp:posOffset>
                      </wp:positionV>
                      <wp:extent cx="417830" cy="635"/>
                      <wp:effectExtent l="0" t="38100" r="1270" b="37465"/>
                      <wp:wrapNone/>
                      <wp:docPr id="24" name="直接箭头连接符 24"/>
                      <wp:cNvGraphicFramePr/>
                      <a:graphic xmlns:a="http://schemas.openxmlformats.org/drawingml/2006/main">
                        <a:graphicData uri="http://schemas.microsoft.com/office/word/2010/wordprocessingShape">
                          <wps:wsp>
                            <wps:cNvCnPr/>
                            <wps:spPr>
                              <a:xfrm flipV="1">
                                <a:off x="0" y="0"/>
                                <a:ext cx="417830" cy="635"/>
                              </a:xfrm>
                              <a:prstGeom prst="straightConnector1">
                                <a:avLst/>
                              </a:prstGeom>
                              <a:ln w="9525" cap="flat" cmpd="sng">
                                <a:solidFill>
                                  <a:srgbClr val="000000"/>
                                </a:solidFill>
                                <a:prstDash val="dashDot"/>
                                <a:headEnd type="none" w="med" len="med"/>
                                <a:tailEnd type="triangle" w="med" len="med"/>
                              </a:ln>
                            </wps:spPr>
                            <wps:bodyPr/>
                          </wps:wsp>
                        </a:graphicData>
                      </a:graphic>
                    </wp:anchor>
                  </w:drawing>
                </mc:Choice>
                <mc:Fallback>
                  <w:pict>
                    <v:shape id="_x0000_s1026" o:spid="_x0000_s1026" o:spt="32" type="#_x0000_t32" style="position:absolute;left:0pt;flip:y;margin-left:272.55pt;margin-top:5.95pt;height:0.05pt;width:32.9pt;z-index:251663360;mso-width-relative:page;mso-height-relative:page;" filled="f" stroked="t" coordsize="21600,21600" o:gfxdata="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x5J9w1wAAAAkBAAAPAAAAAAAAAAEA&#10;IAAAACIAAABkcnMvZG93bnJldi54bWxQSwECFAAUAAAACACHTuJAAUZ5SRACAAD/AwAADgAAAAAA&#10;AAABACAAAAAmAQAAZHJzL2Uyb0RvYy54bWxQSwUGAAAAAAYABgBZAQAAqAUAAAAA&#10;">
                      <v:fill on="f" focussize="0,0"/>
                      <v:stroke color="#000000" joinstyle="round" dashstyle="dashDot" endarrow="block"/>
                      <v:imagedata o:title=""/>
                      <o:lock v:ext="edit" aspectratio="f"/>
                    </v:shape>
                  </w:pict>
                </mc:Fallback>
              </mc:AlternateContent>
            </w:r>
          </w:p>
          <w:p>
            <w:pPr>
              <w:widowControl w:val="0"/>
              <w:spacing w:line="360" w:lineRule="auto"/>
              <w:jc w:val="left"/>
              <w:rPr>
                <w:rFonts w:hint="default"/>
              </w:rPr>
            </w:pPr>
            <w:r>
              <w:rPr>
                <w:rFonts w:hint="default" w:eastAsia="微软雅黑" w:cs="Times New Roman"/>
                <w:vertAlign w:val="baseline"/>
                <w:lang w:val="en-US" w:eastAsia="zh-CN"/>
              </w:rPr>
              <mc:AlternateContent>
                <mc:Choice Requires="wps">
                  <w:drawing>
                    <wp:anchor distT="0" distB="0" distL="114300" distR="114300" simplePos="0" relativeHeight="251679744" behindDoc="0" locked="0" layoutInCell="1" allowOverlap="1">
                      <wp:simplePos x="0" y="0"/>
                      <wp:positionH relativeFrom="column">
                        <wp:posOffset>2219960</wp:posOffset>
                      </wp:positionH>
                      <wp:positionV relativeFrom="paragraph">
                        <wp:posOffset>86995</wp:posOffset>
                      </wp:positionV>
                      <wp:extent cx="1242060" cy="277495"/>
                      <wp:effectExtent l="4445" t="4445" r="10795" b="22860"/>
                      <wp:wrapNone/>
                      <wp:docPr id="11" name="文本框 11"/>
                      <wp:cNvGraphicFramePr/>
                      <a:graphic xmlns:a="http://schemas.openxmlformats.org/drawingml/2006/main">
                        <a:graphicData uri="http://schemas.microsoft.com/office/word/2010/wordprocessingShape">
                          <wps:wsp>
                            <wps:cNvSpPr txBox="1"/>
                            <wps:spPr>
                              <a:xfrm>
                                <a:off x="0" y="0"/>
                                <a:ext cx="1242060" cy="277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lang w:eastAsia="zh-CN"/>
                                    </w:rPr>
                                  </w:pPr>
                                  <w:r>
                                    <w:rPr>
                                      <w:rFonts w:hint="default" w:ascii="宋体" w:hAnsi="宋体" w:eastAsia="宋体" w:cs="宋体"/>
                                      <w:lang w:eastAsia="zh-CN"/>
                                    </w:rPr>
                                    <w:t>入库冷藏</w:t>
                                  </w:r>
                                </w:p>
                              </w:txbxContent>
                            </wps:txbx>
                            <wps:bodyPr upright="1"/>
                          </wps:wsp>
                        </a:graphicData>
                      </a:graphic>
                    </wp:anchor>
                  </w:drawing>
                </mc:Choice>
                <mc:Fallback>
                  <w:pict>
                    <v:shape id="_x0000_s1026" o:spid="_x0000_s1026" o:spt="202" type="#_x0000_t202" style="position:absolute;left:0pt;margin-left:174.8pt;margin-top:6.85pt;height:21.85pt;width:97.8pt;z-index:251679744;mso-width-relative:page;mso-height-relative:page;" fillcolor="#FFFFFF" filled="t" stroked="t" coordsize="21600,21600" o:gfxdata="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EmNa42QAAAAkBAAAPAAAAAAAAAAEAIAAA&#10;ACIAAABkcnMvZG93bnJldi54bWxQSwECFAAUAAAACACHTuJAek5aYAsCAAA4BAAADgAAAAAAAAAB&#10;ACAAAAAoAQAAZHJzL2Uyb0RvYy54bWxQSwUGAAAAAAYABgBZAQAApQUAAAAA&#10;">
                      <v:fill on="t" focussize="0,0"/>
                      <v:stroke color="#000000" joinstyle="miter"/>
                      <v:imagedata o:title=""/>
                      <o:lock v:ext="edit" aspectratio="f"/>
                      <v:textbox>
                        <w:txbxContent>
                          <w:p>
                            <w:pPr>
                              <w:jc w:val="center"/>
                              <w:rPr>
                                <w:rFonts w:hint="eastAsia" w:ascii="宋体" w:hAnsi="宋体" w:eastAsia="宋体" w:cs="宋体"/>
                                <w:lang w:eastAsia="zh-CN"/>
                              </w:rPr>
                            </w:pPr>
                            <w:r>
                              <w:rPr>
                                <w:rFonts w:hint="default" w:ascii="宋体" w:hAnsi="宋体" w:eastAsia="宋体" w:cs="宋体"/>
                                <w:lang w:eastAsia="zh-CN"/>
                              </w:rPr>
                              <w:t>入库冷藏</w:t>
                            </w:r>
                          </w:p>
                        </w:txbxContent>
                      </v:textbox>
                    </v:shape>
                  </w:pict>
                </mc:Fallback>
              </mc:AlternateContent>
            </w:r>
          </w:p>
          <w:p>
            <w:pPr>
              <w:widowControl w:val="0"/>
              <w:jc w:val="both"/>
              <w:rPr>
                <w:rFonts w:hint="default" w:ascii="Times New Roman" w:hAnsi="Times New Roman" w:cs="Times New Roman" w:eastAsiaTheme="minorEastAsia"/>
                <w:sz w:val="22"/>
                <w:szCs w:val="22"/>
                <w:lang w:eastAsia="zh-CN"/>
              </w:rPr>
            </w:pPr>
          </w:p>
          <w:p>
            <w:pPr>
              <w:widowControl w:val="0"/>
              <w:jc w:val="center"/>
              <w:rPr>
                <w:rFonts w:hint="default" w:ascii="Times New Roman" w:hAnsi="Times New Roman" w:cs="Times New Roman" w:eastAsiaTheme="minorEastAsia"/>
                <w:sz w:val="22"/>
                <w:szCs w:val="22"/>
                <w:lang w:val="en-US" w:eastAsia="zh-CN" w:bidi="ar-SA"/>
              </w:rPr>
            </w:pPr>
            <w:r>
              <w:rPr>
                <w:rFonts w:hint="default" w:ascii="Times New Roman" w:hAnsi="Times New Roman" w:cs="Times New Roman" w:eastAsiaTheme="minorEastAsia"/>
                <w:sz w:val="22"/>
                <w:szCs w:val="22"/>
                <w:lang w:eastAsia="zh-CN"/>
              </w:rPr>
              <w:t>图</w:t>
            </w:r>
            <w:r>
              <w:rPr>
                <w:rFonts w:hint="default" w:ascii="Times New Roman" w:hAnsi="Times New Roman" w:cs="Times New Roman" w:eastAsiaTheme="minorEastAsia"/>
                <w:sz w:val="22"/>
                <w:szCs w:val="22"/>
                <w:lang w:val="en-US" w:eastAsia="zh-CN"/>
              </w:rPr>
              <w:t>1</w:t>
            </w:r>
            <w:r>
              <w:rPr>
                <w:rFonts w:hint="default" w:ascii="Times New Roman" w:hAnsi="Times New Roman" w:cs="Times New Roman" w:eastAsiaTheme="minorEastAsia"/>
                <w:sz w:val="22"/>
                <w:szCs w:val="22"/>
                <w:lang w:eastAsia="zh-CN"/>
              </w:rPr>
              <w:t xml:space="preserve">   生产工艺流程及产污环节示意图</w:t>
            </w:r>
          </w:p>
          <w:p>
            <w:pPr>
              <w:pStyle w:val="5"/>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cs="Times New Roman" w:eastAsiaTheme="minorEastAsia"/>
                <w:sz w:val="24"/>
                <w:szCs w:val="24"/>
                <w:lang w:val="en-US" w:eastAsia="zh-CN" w:bidi="ar-SA"/>
              </w:rPr>
            </w:pPr>
            <w:r>
              <w:rPr>
                <w:rFonts w:hint="default" w:ascii="Times New Roman" w:hAnsi="Times New Roman" w:cs="Times New Roman" w:eastAsiaTheme="minorEastAsia"/>
                <w:sz w:val="24"/>
                <w:szCs w:val="24"/>
                <w:lang w:val="en-US" w:eastAsia="zh-CN" w:bidi="ar-SA"/>
              </w:rPr>
              <w:t>工艺流程简述：</w:t>
            </w:r>
          </w:p>
          <w:p>
            <w:pPr>
              <w:pStyle w:val="5"/>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cs="Times New Roman" w:eastAsiaTheme="minorEastAsia"/>
                <w:sz w:val="24"/>
                <w:szCs w:val="24"/>
                <w:lang w:val="en-US" w:eastAsia="zh-CN" w:bidi="ar-SA"/>
              </w:rPr>
            </w:pPr>
            <w:r>
              <w:rPr>
                <w:rFonts w:hint="default" w:ascii="Times New Roman" w:hAnsi="Times New Roman" w:cs="Times New Roman" w:eastAsiaTheme="minorEastAsia"/>
                <w:sz w:val="24"/>
                <w:szCs w:val="24"/>
                <w:lang w:val="en-US" w:eastAsia="zh-CN" w:bidi="ar-SA"/>
              </w:rPr>
              <w:t>本项目属于工厂化生产，主要产品为白玉菇、蟹味菇，两种菇生产工艺相同，生产过程包括配料搅拌—装袋—</w:t>
            </w:r>
            <w:r>
              <w:rPr>
                <w:rFonts w:hint="eastAsia" w:ascii="Times New Roman" w:hAnsi="Times New Roman" w:cs="Times New Roman" w:eastAsiaTheme="minorEastAsia"/>
                <w:sz w:val="24"/>
                <w:szCs w:val="24"/>
                <w:lang w:val="en-US" w:eastAsia="zh-CN" w:bidi="ar-SA"/>
              </w:rPr>
              <w:t>高温</w:t>
            </w:r>
            <w:r>
              <w:rPr>
                <w:rFonts w:hint="default" w:ascii="Times New Roman" w:hAnsi="Times New Roman" w:cs="Times New Roman" w:eastAsiaTheme="minorEastAsia"/>
                <w:sz w:val="24"/>
                <w:szCs w:val="24"/>
                <w:lang w:val="en-US" w:eastAsia="zh-CN" w:bidi="ar-SA"/>
              </w:rPr>
              <w:t>灭菌—冷却—接种—</w:t>
            </w:r>
            <w:r>
              <w:rPr>
                <w:rFonts w:hint="eastAsia" w:ascii="Times New Roman" w:hAnsi="Times New Roman" w:cs="Times New Roman" w:eastAsiaTheme="minorEastAsia"/>
                <w:sz w:val="24"/>
                <w:szCs w:val="24"/>
                <w:lang w:val="en-US" w:eastAsia="zh-CN" w:bidi="ar-SA"/>
              </w:rPr>
              <w:t>培养</w:t>
            </w:r>
            <w:r>
              <w:rPr>
                <w:rFonts w:hint="default" w:ascii="Times New Roman" w:hAnsi="Times New Roman" w:cs="Times New Roman" w:eastAsiaTheme="minorEastAsia"/>
                <w:sz w:val="24"/>
                <w:szCs w:val="24"/>
                <w:lang w:val="en-US" w:eastAsia="zh-CN" w:bidi="ar-SA"/>
              </w:rPr>
              <w:t>—搔菌—出菇—采菇—包装—入库冷藏出售，整个生产过程采用培养基培养，均不需要有机肥、农家肥、农药等，详细的生产工艺介绍如下：</w:t>
            </w:r>
          </w:p>
          <w:p>
            <w:pPr>
              <w:pStyle w:val="5"/>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cs="Times New Roman" w:eastAsiaTheme="minorEastAsia"/>
                <w:sz w:val="24"/>
                <w:szCs w:val="24"/>
                <w:lang w:val="en-US" w:eastAsia="zh-CN" w:bidi="ar-SA"/>
              </w:rPr>
            </w:pPr>
            <w:r>
              <w:rPr>
                <w:rFonts w:hint="default" w:ascii="Times New Roman" w:hAnsi="Times New Roman" w:cs="Times New Roman" w:eastAsiaTheme="minorEastAsia"/>
                <w:sz w:val="24"/>
                <w:szCs w:val="24"/>
                <w:lang w:val="en-US" w:eastAsia="zh-CN" w:bidi="ar-SA"/>
              </w:rPr>
              <w:t xml:space="preserve">配料：将木屑、花生粕、玉米芯、麸皮等按比例进行配料，保持pH7.5-8，含水量62%，通过搅拌使原料在最短时间内吸取大量的水分，提高培养料自身的蓄水能力，并使物料混合均匀，配料搅拌过程使用封闭式搅拌机。 </w:t>
            </w:r>
          </w:p>
          <w:p>
            <w:pPr>
              <w:pStyle w:val="5"/>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cs="Times New Roman" w:eastAsiaTheme="minorEastAsia"/>
                <w:sz w:val="24"/>
                <w:szCs w:val="24"/>
                <w:lang w:val="en-US" w:eastAsia="zh-CN" w:bidi="ar-SA"/>
              </w:rPr>
            </w:pPr>
            <w:r>
              <w:rPr>
                <w:rFonts w:hint="default" w:ascii="Times New Roman" w:hAnsi="Times New Roman" w:cs="Times New Roman" w:eastAsiaTheme="minorEastAsia"/>
                <w:sz w:val="24"/>
                <w:szCs w:val="24"/>
                <w:lang w:val="en-US" w:eastAsia="zh-CN" w:bidi="ar-SA"/>
              </w:rPr>
              <w:t>装袋：装料袋采用17cm×35cm聚丙烯高压袋，装干料500克左右，搅拌好的原料由提升机送至自动装袋车间，调节好袋子与提升机之间的位置，物料装袋之后进行人工封口。</w:t>
            </w:r>
          </w:p>
          <w:p>
            <w:pPr>
              <w:pStyle w:val="5"/>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cs="Times New Roman" w:eastAsiaTheme="minorEastAsia"/>
                <w:sz w:val="24"/>
                <w:szCs w:val="24"/>
                <w:lang w:val="en-US" w:eastAsia="zh-CN" w:bidi="ar-SA"/>
              </w:rPr>
            </w:pPr>
            <w:r>
              <w:rPr>
                <w:rFonts w:hint="default" w:ascii="Times New Roman" w:hAnsi="Times New Roman" w:cs="Times New Roman" w:eastAsiaTheme="minorEastAsia"/>
                <w:sz w:val="24"/>
                <w:szCs w:val="24"/>
                <w:lang w:val="en-US" w:eastAsia="zh-CN" w:bidi="ar-SA"/>
              </w:rPr>
              <w:t>高温灭菌：本工序不使用消毒剂，灭菌的目的不仅是杀死存在于培养基内部的微生物，而且还有通过加热加压把培养基变成菌丝易分解和吸收状态的作用。本项目依靠提高蒸汽的温度来灭菌的，灭菌的温度可达到121℃，在此温度下，维持5小时。灭菌过程产生的蒸汽冷凝后暂存于池中用于木屑喷淋，蒸汽过程中产生的废气通过生物吸附池，利用池内填料及联合菌种，以废气为营养成分，生物吸附池为生存环境，将废气降解成二氧化碳与水。</w:t>
            </w:r>
          </w:p>
          <w:p>
            <w:pPr>
              <w:pStyle w:val="5"/>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cs="Times New Roman" w:eastAsiaTheme="minorEastAsia"/>
                <w:sz w:val="24"/>
                <w:szCs w:val="24"/>
                <w:lang w:val="en-US" w:eastAsia="zh-CN" w:bidi="ar-SA"/>
              </w:rPr>
            </w:pPr>
            <w:r>
              <w:rPr>
                <w:rFonts w:hint="default" w:ascii="Times New Roman" w:hAnsi="Times New Roman" w:cs="Times New Roman" w:eastAsiaTheme="minorEastAsia"/>
                <w:sz w:val="24"/>
                <w:szCs w:val="24"/>
                <w:lang w:val="en-US" w:eastAsia="zh-CN" w:bidi="ar-SA"/>
              </w:rPr>
              <w:t>冷却：灭菌后所有的菌袋内部都要冷却至菌丝的培养温度(30℃以下)才能接种，本项目采用中央空调冷却至适宜温度。</w:t>
            </w:r>
          </w:p>
          <w:p>
            <w:pPr>
              <w:pStyle w:val="5"/>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cs="Times New Roman" w:eastAsiaTheme="minorEastAsia"/>
                <w:sz w:val="24"/>
                <w:szCs w:val="24"/>
                <w:lang w:val="en-US" w:eastAsia="zh-CN" w:bidi="ar-SA"/>
              </w:rPr>
            </w:pPr>
            <w:r>
              <w:rPr>
                <w:rFonts w:hint="default" w:ascii="Times New Roman" w:hAnsi="Times New Roman" w:cs="Times New Roman" w:eastAsiaTheme="minorEastAsia"/>
                <w:sz w:val="24"/>
                <w:szCs w:val="24"/>
                <w:lang w:val="en-US" w:eastAsia="zh-CN" w:bidi="ar-SA"/>
              </w:rPr>
              <w:t>接种：工厂化接种是在无菌条件下进行的，采用固体菌种。临近接种前，接种人员通过风淋室洁净后进入接种室，用自动接种机进行接种。</w:t>
            </w:r>
          </w:p>
          <w:p>
            <w:pPr>
              <w:pStyle w:val="5"/>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cs="Times New Roman" w:eastAsiaTheme="minorEastAsia"/>
                <w:sz w:val="24"/>
                <w:szCs w:val="24"/>
                <w:lang w:val="en-US" w:eastAsia="zh-CN" w:bidi="ar-SA"/>
              </w:rPr>
            </w:pPr>
            <w:r>
              <w:rPr>
                <w:rFonts w:hint="default" w:ascii="Times New Roman" w:hAnsi="Times New Roman" w:cs="Times New Roman" w:eastAsiaTheme="minorEastAsia"/>
                <w:sz w:val="24"/>
                <w:szCs w:val="24"/>
                <w:lang w:val="en-US" w:eastAsia="zh-CN" w:bidi="ar-SA"/>
              </w:rPr>
              <w:t>培养菌丝：菌丝培养是不断增加营养菌丝生物量的过程，接种后菌袋放置在垫仓板上，移至清洁及控温、控湿、控气的培养室中。培养室设置为适宜温度和湿度，出菇为128天。</w:t>
            </w:r>
          </w:p>
          <w:p>
            <w:pPr>
              <w:pStyle w:val="5"/>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cs="Times New Roman" w:eastAsiaTheme="minorEastAsia"/>
                <w:sz w:val="24"/>
                <w:szCs w:val="24"/>
                <w:lang w:val="en-US" w:eastAsia="zh-CN" w:bidi="ar-SA"/>
              </w:rPr>
            </w:pPr>
            <w:r>
              <w:rPr>
                <w:rFonts w:hint="default" w:ascii="Times New Roman" w:hAnsi="Times New Roman" w:cs="Times New Roman" w:eastAsiaTheme="minorEastAsia"/>
                <w:sz w:val="24"/>
                <w:szCs w:val="24"/>
                <w:lang w:val="en-US" w:eastAsia="zh-CN" w:bidi="ar-SA"/>
              </w:rPr>
              <w:t>搔菌：骚菌是促进菌床表面形成菇蕾</w:t>
            </w:r>
            <w:r>
              <w:rPr>
                <w:rFonts w:hint="eastAsia" w:ascii="Times New Roman" w:hAnsi="Times New Roman" w:cs="Times New Roman" w:eastAsiaTheme="minorEastAsia"/>
                <w:sz w:val="24"/>
                <w:szCs w:val="24"/>
                <w:lang w:val="en-US" w:eastAsia="zh-CN" w:bidi="ar-SA"/>
              </w:rPr>
              <w:t>的</w:t>
            </w:r>
            <w:r>
              <w:rPr>
                <w:rFonts w:hint="default" w:ascii="Times New Roman" w:hAnsi="Times New Roman" w:cs="Times New Roman" w:eastAsiaTheme="minorEastAsia"/>
                <w:sz w:val="24"/>
                <w:szCs w:val="24"/>
                <w:lang w:val="en-US" w:eastAsia="zh-CN" w:bidi="ar-SA"/>
              </w:rPr>
              <w:t>重要一环，搔菌的好坏影响着子实体的形成和产量，主要将培养基料面四周搔除，促使菌丝从营养生长向生殖生长方面转移。</w:t>
            </w:r>
          </w:p>
          <w:p>
            <w:pPr>
              <w:pStyle w:val="5"/>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cs="Times New Roman" w:eastAsiaTheme="minorEastAsia"/>
                <w:sz w:val="24"/>
                <w:szCs w:val="24"/>
                <w:lang w:val="en-US" w:eastAsia="zh-CN" w:bidi="ar-SA"/>
              </w:rPr>
            </w:pPr>
            <w:r>
              <w:rPr>
                <w:rFonts w:hint="default" w:ascii="Times New Roman" w:hAnsi="Times New Roman" w:cs="Times New Roman" w:eastAsiaTheme="minorEastAsia"/>
                <w:sz w:val="24"/>
                <w:szCs w:val="24"/>
                <w:lang w:val="en-US" w:eastAsia="zh-CN" w:bidi="ar-SA"/>
              </w:rPr>
              <w:t>出菇：保持生产车间在适宜的温度、光照、湿度、通风的条件下，诱导原基形成和控制正常的原基数量，出菇温度大约在11℃-13℃。</w:t>
            </w:r>
          </w:p>
          <w:p>
            <w:pPr>
              <w:pStyle w:val="5"/>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cs="Times New Roman" w:eastAsiaTheme="minorEastAsia"/>
                <w:sz w:val="24"/>
                <w:szCs w:val="24"/>
                <w:lang w:val="en-US" w:eastAsia="zh-CN" w:bidi="ar-SA"/>
              </w:rPr>
            </w:pPr>
            <w:r>
              <w:rPr>
                <w:rFonts w:hint="default" w:ascii="Times New Roman" w:hAnsi="Times New Roman" w:cs="Times New Roman" w:eastAsiaTheme="minorEastAsia"/>
                <w:sz w:val="24"/>
                <w:szCs w:val="24"/>
                <w:lang w:val="en-US" w:eastAsia="zh-CN" w:bidi="ar-SA"/>
              </w:rPr>
              <w:t>采菇、包装：子实体生长至七八分成熟时即可采收。揭袋去除培养料后采用单向透气膜，通过自动化机械包装。</w:t>
            </w:r>
          </w:p>
          <w:p>
            <w:pPr>
              <w:pStyle w:val="5"/>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cs="Times New Roman" w:eastAsiaTheme="minorEastAsia"/>
                <w:sz w:val="24"/>
                <w:szCs w:val="24"/>
                <w:lang w:val="en-US" w:eastAsia="zh-CN" w:bidi="ar-SA"/>
              </w:rPr>
            </w:pPr>
            <w:r>
              <w:rPr>
                <w:rFonts w:hint="default" w:ascii="Times New Roman" w:hAnsi="Times New Roman" w:cs="Times New Roman" w:eastAsiaTheme="minorEastAsia"/>
                <w:sz w:val="24"/>
                <w:szCs w:val="24"/>
                <w:lang w:val="en-US" w:eastAsia="zh-CN" w:bidi="ar-SA"/>
              </w:rPr>
              <w:t>入库冷藏：包装后直接送入预冷间冷藏，冷藏温度在2-4℃。采用集中供冷，螺杆式冷水机组供冷。</w:t>
            </w:r>
          </w:p>
          <w:p>
            <w:pPr>
              <w:pStyle w:val="5"/>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eastAsia="微软雅黑"/>
                <w:vertAlign w:val="baseline"/>
                <w:lang w:val="en-US" w:eastAsia="zh-CN"/>
              </w:rPr>
            </w:pPr>
            <w:r>
              <w:rPr>
                <w:rFonts w:hint="default" w:ascii="Times New Roman" w:hAnsi="Times New Roman" w:cs="Times New Roman" w:eastAsiaTheme="minorEastAsia"/>
                <w:sz w:val="24"/>
                <w:szCs w:val="24"/>
                <w:lang w:val="en-US" w:eastAsia="zh-CN" w:bidi="ar-SA"/>
              </w:rPr>
              <w:t>本工艺主要产污环节为：各个生产机械在运转过程中产生的噪声；高压灭菌过程锅炉产生的烟尘、SO</w:t>
            </w:r>
            <w:r>
              <w:rPr>
                <w:rFonts w:hint="default" w:ascii="Times New Roman" w:hAnsi="Times New Roman" w:cs="Times New Roman" w:eastAsiaTheme="minorEastAsia"/>
                <w:sz w:val="24"/>
                <w:szCs w:val="24"/>
                <w:vertAlign w:val="subscript"/>
                <w:lang w:val="en-US" w:eastAsia="zh-CN" w:bidi="ar-SA"/>
              </w:rPr>
              <w:t>2</w:t>
            </w:r>
            <w:r>
              <w:rPr>
                <w:rFonts w:hint="default" w:ascii="Times New Roman" w:hAnsi="Times New Roman" w:cs="Times New Roman" w:eastAsiaTheme="minorEastAsia"/>
                <w:sz w:val="24"/>
                <w:szCs w:val="24"/>
                <w:lang w:val="en-US" w:eastAsia="zh-CN" w:bidi="ar-SA"/>
              </w:rPr>
              <w:t>、NO</w:t>
            </w:r>
            <w:r>
              <w:rPr>
                <w:rFonts w:hint="eastAsia" w:ascii="Times New Roman" w:hAnsi="Times New Roman" w:cs="Times New Roman" w:eastAsiaTheme="minorEastAsia"/>
                <w:sz w:val="24"/>
                <w:szCs w:val="24"/>
                <w:vertAlign w:val="subscript"/>
                <w:lang w:val="en-US" w:eastAsia="zh-CN" w:bidi="ar-SA"/>
              </w:rPr>
              <w:t>x</w:t>
            </w:r>
            <w:r>
              <w:rPr>
                <w:rFonts w:hint="default" w:ascii="Times New Roman" w:hAnsi="Times New Roman" w:cs="Times New Roman" w:eastAsiaTheme="minorEastAsia"/>
                <w:sz w:val="24"/>
                <w:szCs w:val="24"/>
                <w:lang w:val="en-US" w:eastAsia="zh-CN" w:bidi="ar-SA"/>
              </w:rPr>
              <w:t>以及灭菌过程中产生的异味气体（用NH</w:t>
            </w:r>
            <w:r>
              <w:rPr>
                <w:rFonts w:hint="default" w:ascii="Times New Roman" w:hAnsi="Times New Roman" w:cs="Times New Roman" w:eastAsiaTheme="minorEastAsia"/>
                <w:sz w:val="24"/>
                <w:szCs w:val="24"/>
                <w:vertAlign w:val="subscript"/>
                <w:lang w:val="en-US" w:eastAsia="zh-CN" w:bidi="ar-SA"/>
              </w:rPr>
              <w:t>3</w:t>
            </w:r>
            <w:r>
              <w:rPr>
                <w:rFonts w:hint="default" w:ascii="Times New Roman" w:hAnsi="Times New Roman" w:cs="Times New Roman" w:eastAsiaTheme="minorEastAsia"/>
                <w:sz w:val="24"/>
                <w:szCs w:val="24"/>
                <w:lang w:val="en-US" w:eastAsia="zh-CN" w:bidi="ar-SA"/>
              </w:rPr>
              <w:t>、H</w:t>
            </w:r>
            <w:r>
              <w:rPr>
                <w:rFonts w:hint="default" w:ascii="Times New Roman" w:hAnsi="Times New Roman" w:cs="Times New Roman" w:eastAsiaTheme="minorEastAsia"/>
                <w:sz w:val="24"/>
                <w:szCs w:val="24"/>
                <w:vertAlign w:val="subscript"/>
                <w:lang w:val="en-US" w:eastAsia="zh-CN" w:bidi="ar-SA"/>
              </w:rPr>
              <w:t>2</w:t>
            </w:r>
            <w:r>
              <w:rPr>
                <w:rFonts w:hint="default" w:ascii="Times New Roman" w:hAnsi="Times New Roman" w:cs="Times New Roman" w:eastAsiaTheme="minorEastAsia"/>
                <w:sz w:val="24"/>
                <w:szCs w:val="24"/>
                <w:lang w:val="en-US" w:eastAsia="zh-CN" w:bidi="ar-SA"/>
              </w:rPr>
              <w:t>S来表示），包装过程和搔菌过程产生的废培养基。清库后冲洗出菇房产生的少量废水。</w:t>
            </w:r>
          </w:p>
        </w:tc>
      </w:tr>
    </w:tbl>
    <w:p>
      <w:pPr>
        <w:pStyle w:val="5"/>
        <w:rPr>
          <w:rFonts w:hint="eastAsia"/>
          <w:lang w:eastAsia="zh-CN"/>
        </w:rPr>
        <w:sectPr>
          <w:pgSz w:w="11906" w:h="16838"/>
          <w:pgMar w:top="1440" w:right="1304" w:bottom="1440" w:left="1417" w:header="708" w:footer="708" w:gutter="0"/>
          <w:pgBorders>
            <w:top w:val="none" w:sz="0" w:space="0"/>
            <w:left w:val="none" w:sz="0" w:space="0"/>
            <w:bottom w:val="none" w:sz="0" w:space="0"/>
            <w:right w:val="none" w:sz="0" w:space="0"/>
          </w:pgBorders>
          <w:pgNumType w:fmt="decimal"/>
          <w:cols w:space="720" w:num="1"/>
          <w:docGrid w:linePitch="360" w:charSpace="0"/>
        </w:sect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08" w:hRule="atLeast"/>
        </w:trPr>
        <w:tc>
          <w:tcPr>
            <w:tcW w:w="9401" w:type="dxa"/>
          </w:tcPr>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b w:val="0"/>
                <w:bCs/>
                <w:color w:val="000000" w:themeColor="text1"/>
                <w:sz w:val="24"/>
                <w:szCs w:val="24"/>
                <w:u w:val="none"/>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val="0"/>
              <w:snapToGrid w:val="0"/>
              <w:spacing w:before="361" w:beforeLines="100" w:after="0" w:line="360" w:lineRule="auto"/>
              <w:jc w:val="both"/>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主要污染工序</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sz w:val="24"/>
                <w:szCs w:val="24"/>
                <w:lang w:val="en-US" w:eastAsia="zh-CN"/>
              </w:rPr>
              <w:t>1</w:t>
            </w:r>
            <w:r>
              <w:rPr>
                <w:rFonts w:hint="default" w:ascii="Times New Roman" w:hAnsi="Times New Roman" w:eastAsia="宋体" w:cs="Times New Roman"/>
                <w:b w:val="0"/>
                <w:bCs w:val="0"/>
                <w:sz w:val="24"/>
                <w:szCs w:val="24"/>
                <w:lang w:eastAsia="zh-CN"/>
              </w:rPr>
              <w:t>）废气</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color w:val="000000" w:themeColor="text1"/>
                <w:sz w:val="24"/>
                <w:szCs w:val="24"/>
                <w:u w:val="none"/>
                <w:lang w:val="en-US" w:eastAsia="zh-CN" w:bidi="ar-SA"/>
                <w14:textFill>
                  <w14:solidFill>
                    <w14:schemeClr w14:val="tx1"/>
                  </w14:solidFill>
                </w14:textFill>
              </w:rPr>
              <w:t>本项目营运期产生的废气主要为天然气蒸汽锅炉产生的烟尘、SO</w:t>
            </w:r>
            <w:r>
              <w:rPr>
                <w:rFonts w:hint="default" w:ascii="Times New Roman" w:hAnsi="Times New Roman" w:eastAsia="宋体" w:cs="Times New Roman"/>
                <w:b w:val="0"/>
                <w:bCs/>
                <w:color w:val="000000" w:themeColor="text1"/>
                <w:sz w:val="24"/>
                <w:szCs w:val="24"/>
                <w:u w:val="none"/>
                <w:vertAlign w:val="subscript"/>
                <w:lang w:val="en-US" w:eastAsia="zh-CN" w:bidi="ar-SA"/>
                <w14:textFill>
                  <w14:solidFill>
                    <w14:schemeClr w14:val="tx1"/>
                  </w14:solidFill>
                </w14:textFill>
              </w:rPr>
              <w:t>2</w:t>
            </w:r>
            <w:r>
              <w:rPr>
                <w:rFonts w:hint="default" w:ascii="Times New Roman" w:hAnsi="Times New Roman" w:eastAsia="宋体" w:cs="Times New Roman"/>
                <w:b w:val="0"/>
                <w:bCs/>
                <w:color w:val="000000" w:themeColor="text1"/>
                <w:sz w:val="24"/>
                <w:szCs w:val="24"/>
                <w:u w:val="none"/>
                <w:lang w:val="en-US" w:eastAsia="zh-CN" w:bidi="ar-SA"/>
                <w14:textFill>
                  <w14:solidFill>
                    <w14:schemeClr w14:val="tx1"/>
                  </w14:solidFill>
                </w14:textFill>
              </w:rPr>
              <w:t>、NO</w:t>
            </w:r>
            <w:r>
              <w:rPr>
                <w:rFonts w:hint="default" w:ascii="Times New Roman" w:hAnsi="Times New Roman" w:eastAsia="宋体" w:cs="Times New Roman"/>
                <w:b w:val="0"/>
                <w:bCs/>
                <w:color w:val="000000" w:themeColor="text1"/>
                <w:sz w:val="24"/>
                <w:szCs w:val="24"/>
                <w:u w:val="none"/>
                <w:vertAlign w:val="subscript"/>
                <w:lang w:val="en-US" w:eastAsia="zh-CN" w:bidi="ar-SA"/>
                <w14:textFill>
                  <w14:solidFill>
                    <w14:schemeClr w14:val="tx1"/>
                  </w14:solidFill>
                </w14:textFill>
              </w:rPr>
              <w:t>X</w:t>
            </w:r>
            <w:r>
              <w:rPr>
                <w:rFonts w:hint="default" w:ascii="Times New Roman" w:hAnsi="Times New Roman" w:eastAsia="宋体" w:cs="Times New Roman"/>
                <w:b w:val="0"/>
                <w:bCs/>
                <w:color w:val="000000" w:themeColor="text1"/>
                <w:sz w:val="24"/>
                <w:szCs w:val="24"/>
                <w:u w:val="none"/>
                <w:lang w:val="en-US" w:eastAsia="zh-CN" w:bidi="ar-SA"/>
                <w14:textFill>
                  <w14:solidFill>
                    <w14:schemeClr w14:val="tx1"/>
                  </w14:solidFill>
                </w14:textFill>
              </w:rPr>
              <w:t>以及灭菌过程中产生的</w:t>
            </w:r>
            <w:r>
              <w:rPr>
                <w:rFonts w:hint="eastAsia" w:ascii="Times New Roman" w:hAnsi="Times New Roman" w:eastAsia="宋体" w:cs="Times New Roman"/>
                <w:b w:val="0"/>
                <w:bCs/>
                <w:color w:val="000000" w:themeColor="text1"/>
                <w:sz w:val="24"/>
                <w:szCs w:val="24"/>
                <w:u w:val="none"/>
                <w:lang w:val="en-US" w:eastAsia="zh-CN" w:bidi="ar-SA"/>
                <w14:textFill>
                  <w14:solidFill>
                    <w14:schemeClr w14:val="tx1"/>
                  </w14:solidFill>
                </w14:textFill>
              </w:rPr>
              <w:t>恶臭气体</w:t>
            </w:r>
            <w:r>
              <w:rPr>
                <w:rFonts w:hint="default" w:ascii="Times New Roman" w:hAnsi="Times New Roman" w:eastAsia="宋体" w:cs="Times New Roman"/>
                <w:b w:val="0"/>
                <w:bCs/>
                <w:color w:val="000000" w:themeColor="text1"/>
                <w:sz w:val="24"/>
                <w:szCs w:val="24"/>
                <w:u w:val="none"/>
                <w:lang w:val="en-US" w:eastAsia="zh-CN" w:bidi="ar-SA"/>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sz w:val="24"/>
                <w:szCs w:val="24"/>
                <w:lang w:val="en-US" w:eastAsia="zh-CN"/>
              </w:rPr>
              <w:t>2</w:t>
            </w: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color w:val="000000" w:themeColor="text1"/>
                <w:sz w:val="24"/>
                <w:szCs w:val="24"/>
                <w:u w:val="none"/>
                <w:lang w:val="en-US" w:eastAsia="zh-CN" w:bidi="ar-SA"/>
                <w14:textFill>
                  <w14:solidFill>
                    <w14:schemeClr w14:val="tx1"/>
                  </w14:solidFill>
                </w14:textFill>
              </w:rPr>
              <w:t>废水</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color w:val="000000" w:themeColor="text1"/>
                <w:sz w:val="24"/>
                <w:szCs w:val="24"/>
                <w:u w:val="none"/>
                <w:lang w:val="en-US" w:eastAsia="zh-CN" w:bidi="ar-SA"/>
                <w14:textFill>
                  <w14:solidFill>
                    <w14:schemeClr w14:val="tx1"/>
                  </w14:solidFill>
                </w14:textFill>
              </w:rPr>
              <w:t>本项目废水主要为锅炉浓水，地面冲洗水，灭菌废气处理水和生活污水。</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b w:val="0"/>
                <w:bCs/>
                <w:color w:val="000000" w:themeColor="text1"/>
                <w:sz w:val="24"/>
                <w:szCs w:val="24"/>
                <w:u w:val="none"/>
                <w:lang w:val="en-US" w:eastAsia="zh-CN" w:bidi="ar-SA"/>
                <w14:textFill>
                  <w14:solidFill>
                    <w14:schemeClr w14:val="tx1"/>
                  </w14:solidFill>
                </w14:textFill>
              </w:rPr>
            </w:pP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sz w:val="24"/>
                <w:szCs w:val="24"/>
                <w:lang w:val="en-US" w:eastAsia="zh-CN"/>
              </w:rPr>
              <w:t>3</w:t>
            </w: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color w:val="000000" w:themeColor="text1"/>
                <w:sz w:val="24"/>
                <w:szCs w:val="24"/>
                <w:u w:val="none"/>
                <w:lang w:val="en-US" w:eastAsia="zh-CN" w:bidi="ar-SA"/>
                <w14:textFill>
                  <w14:solidFill>
                    <w14:schemeClr w14:val="tx1"/>
                  </w14:solidFill>
                </w14:textFill>
              </w:rPr>
              <w:t>噪声</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b w:val="0"/>
                <w:bCs w:val="0"/>
                <w:sz w:val="24"/>
                <w:szCs w:val="24"/>
                <w:lang w:eastAsia="zh-CN"/>
              </w:rPr>
            </w:pPr>
            <w:r>
              <w:rPr>
                <w:rFonts w:hint="eastAsia" w:ascii="Times New Roman" w:hAnsi="Times New Roman" w:eastAsia="宋体" w:cs="Times New Roman"/>
                <w:b w:val="0"/>
                <w:bCs/>
                <w:color w:val="000000" w:themeColor="text1"/>
                <w:sz w:val="24"/>
                <w:szCs w:val="24"/>
                <w:u w:val="none"/>
                <w:lang w:val="en-US" w:eastAsia="zh-CN" w:bidi="ar-SA"/>
                <w14:textFill>
                  <w14:solidFill>
                    <w14:schemeClr w14:val="tx1"/>
                  </w14:solidFill>
                </w14:textFill>
              </w:rPr>
              <w:t>项目噪声主要来源为搅拌机、风机和各种泵类产生的噪声</w:t>
            </w:r>
            <w:r>
              <w:rPr>
                <w:rFonts w:hint="default" w:ascii="Times New Roman" w:hAnsi="Times New Roman" w:eastAsia="宋体" w:cs="Times New Roman"/>
                <w:b w:val="0"/>
                <w:bCs/>
                <w:color w:val="000000" w:themeColor="text1"/>
                <w:sz w:val="24"/>
                <w:szCs w:val="24"/>
                <w:u w:val="none"/>
                <w:lang w:val="en-US" w:eastAsia="zh-CN" w:bidi="ar-SA"/>
                <w14:textFill>
                  <w14:solidFill>
                    <w14:schemeClr w14:val="tx1"/>
                  </w14:solidFill>
                </w14:textFill>
              </w:rPr>
              <w:t>。</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b w:val="0"/>
                <w:bCs/>
                <w:color w:val="000000" w:themeColor="text1"/>
                <w:sz w:val="24"/>
                <w:szCs w:val="24"/>
                <w:u w:val="none"/>
                <w:lang w:val="en-US" w:eastAsia="zh-CN" w:bidi="ar-SA"/>
                <w14:textFill>
                  <w14:solidFill>
                    <w14:schemeClr w14:val="tx1"/>
                  </w14:solidFill>
                </w14:textFill>
              </w:rPr>
            </w:pP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sz w:val="24"/>
                <w:szCs w:val="24"/>
                <w:lang w:val="en-US" w:eastAsia="zh-CN"/>
              </w:rPr>
              <w:t>4</w:t>
            </w: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color w:val="000000" w:themeColor="text1"/>
                <w:sz w:val="24"/>
                <w:szCs w:val="24"/>
                <w:u w:val="none"/>
                <w:lang w:val="en-US" w:eastAsia="zh-CN" w:bidi="ar-SA"/>
                <w14:textFill>
                  <w14:solidFill>
                    <w14:schemeClr w14:val="tx1"/>
                  </w14:solidFill>
                </w14:textFill>
              </w:rPr>
              <w:t>固废</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b w:val="0"/>
                <w:bCs/>
                <w:color w:val="000000" w:themeColor="text1"/>
                <w:sz w:val="24"/>
                <w:szCs w:val="24"/>
                <w:u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4"/>
                <w:szCs w:val="24"/>
                <w:u w:val="none"/>
                <w:lang w:val="en-US" w:eastAsia="zh-CN" w:bidi="ar-SA"/>
                <w14:textFill>
                  <w14:solidFill>
                    <w14:schemeClr w14:val="tx1"/>
                  </w14:solidFill>
                </w14:textFill>
              </w:rPr>
              <w:t>项目运营期固体废物包括废弃的培养基、包装固废、生物吸附池中产生的吸附料和生活垃圾。</w:t>
            </w:r>
          </w:p>
          <w:p>
            <w:pPr>
              <w:keepNext w:val="0"/>
              <w:keepLines w:val="0"/>
              <w:pageBreakBefore w:val="0"/>
              <w:widowControl/>
              <w:kinsoku/>
              <w:wordWrap/>
              <w:overflowPunct/>
              <w:topLinePunct w:val="0"/>
              <w:autoSpaceDE/>
              <w:autoSpaceDN/>
              <w:bidi w:val="0"/>
              <w:adjustRightInd w:val="0"/>
              <w:snapToGrid w:val="0"/>
              <w:spacing w:after="0" w:line="360" w:lineRule="auto"/>
              <w:ind w:firstLine="440" w:firstLineChars="200"/>
              <w:jc w:val="both"/>
              <w:textAlignment w:val="auto"/>
              <w:rPr>
                <w:rFonts w:hint="eastAsia"/>
                <w:vertAlign w:val="baseline"/>
                <w:lang w:eastAsia="zh-CN"/>
              </w:rPr>
            </w:pPr>
          </w:p>
        </w:tc>
      </w:tr>
    </w:tbl>
    <w:p>
      <w:pPr>
        <w:pStyle w:val="5"/>
        <w:rPr>
          <w:rFonts w:hint="eastAsia"/>
          <w:lang w:eastAsia="zh-CN"/>
        </w:rPr>
        <w:sectPr>
          <w:pgSz w:w="11906" w:h="16838"/>
          <w:pgMar w:top="1440" w:right="1304" w:bottom="1440" w:left="1417" w:header="708" w:footer="708" w:gutter="0"/>
          <w:pgBorders>
            <w:top w:val="none" w:sz="0" w:space="0"/>
            <w:left w:val="none" w:sz="0" w:space="0"/>
            <w:bottom w:val="none" w:sz="0" w:space="0"/>
            <w:right w:val="none" w:sz="0" w:space="0"/>
          </w:pgBorders>
          <w:pgNumType w:fmt="decimal"/>
          <w:cols w:space="720" w:num="1"/>
          <w:docGrid w:linePitch="360" w:charSpace="0"/>
        </w:sect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b/>
          <w:bCs/>
          <w:color w:val="auto"/>
          <w:sz w:val="28"/>
          <w:szCs w:val="28"/>
          <w:vertAlign w:val="baseline"/>
          <w:lang w:eastAsia="zh-CN"/>
        </w:rPr>
      </w:pPr>
      <w:r>
        <w:rPr>
          <w:rFonts w:hint="eastAsia" w:ascii="宋体" w:hAnsi="宋体" w:eastAsia="宋体"/>
          <w:b/>
          <w:bCs/>
          <w:color w:val="auto"/>
          <w:sz w:val="28"/>
          <w:szCs w:val="28"/>
          <w:lang w:eastAsia="zh-CN"/>
        </w:rPr>
        <w:t>表三</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6" w:hRule="atLeast"/>
        </w:trPr>
        <w:tc>
          <w:tcPr>
            <w:tcW w:w="5000" w:type="pct"/>
          </w:tcPr>
          <w:p>
            <w:pPr>
              <w:keepNext w:val="0"/>
              <w:keepLines w:val="0"/>
              <w:pageBreakBefore w:val="0"/>
              <w:widowControl/>
              <w:kinsoku/>
              <w:wordWrap/>
              <w:overflowPunct/>
              <w:topLinePunct w:val="0"/>
              <w:autoSpaceDE/>
              <w:autoSpaceDN/>
              <w:bidi w:val="0"/>
              <w:adjustRightInd w:val="0"/>
              <w:snapToGrid w:val="0"/>
              <w:spacing w:before="181" w:beforeLines="50" w:after="0" w:line="360" w:lineRule="auto"/>
              <w:jc w:val="both"/>
              <w:textAlignment w:val="auto"/>
              <w:rPr>
                <w:rFonts w:hint="eastAsia" w:ascii="宋体" w:hAnsi="宋体" w:eastAsia="宋体"/>
                <w:b/>
                <w:bCs/>
                <w:color w:val="auto"/>
                <w:sz w:val="24"/>
                <w:szCs w:val="24"/>
              </w:rPr>
            </w:pPr>
            <w:r>
              <w:rPr>
                <w:rFonts w:hint="eastAsia" w:ascii="宋体" w:hAnsi="宋体" w:eastAsia="宋体"/>
                <w:b/>
                <w:bCs/>
                <w:color w:val="auto"/>
                <w:sz w:val="24"/>
                <w:szCs w:val="24"/>
              </w:rPr>
              <w:t>主要污染源、污染物处理和排放</w:t>
            </w:r>
          </w:p>
          <w:p>
            <w:pPr>
              <w:pStyle w:val="5"/>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1、废气</w:t>
            </w:r>
          </w:p>
          <w:p>
            <w:pPr>
              <w:pStyle w:val="5"/>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lang w:val="en-US" w:eastAsia="zh-CN"/>
              </w:rPr>
              <w:t>本项目营运期产生的废气主要为天然气蒸汽锅炉产生的烟尘、SO</w:t>
            </w:r>
            <w:r>
              <w:rPr>
                <w:rFonts w:hint="default" w:ascii="Times New Roman" w:hAnsi="Times New Roman" w:eastAsia="宋体" w:cs="Times New Roman"/>
                <w:color w:val="auto"/>
                <w:sz w:val="24"/>
                <w:vertAlign w:val="subscript"/>
                <w:lang w:val="en-US" w:eastAsia="zh-CN"/>
              </w:rPr>
              <w:t>2</w:t>
            </w:r>
            <w:r>
              <w:rPr>
                <w:rFonts w:hint="default" w:ascii="Times New Roman" w:hAnsi="Times New Roman" w:eastAsia="宋体" w:cs="Times New Roman"/>
                <w:color w:val="auto"/>
                <w:sz w:val="24"/>
                <w:lang w:val="en-US" w:eastAsia="zh-CN"/>
              </w:rPr>
              <w:t>、NO</w:t>
            </w:r>
            <w:r>
              <w:rPr>
                <w:rFonts w:hint="default" w:ascii="Times New Roman" w:hAnsi="Times New Roman" w:eastAsia="宋体" w:cs="Times New Roman"/>
                <w:color w:val="auto"/>
                <w:sz w:val="24"/>
                <w:vertAlign w:val="subscript"/>
                <w:lang w:val="en-US" w:eastAsia="zh-CN"/>
              </w:rPr>
              <w:t>X</w:t>
            </w:r>
            <w:r>
              <w:rPr>
                <w:rFonts w:hint="default" w:ascii="Times New Roman" w:hAnsi="Times New Roman" w:eastAsia="宋体" w:cs="Times New Roman"/>
                <w:color w:val="auto"/>
                <w:sz w:val="24"/>
                <w:lang w:val="en-US" w:eastAsia="zh-CN"/>
              </w:rPr>
              <w:t>以及灭菌过程中产生的废气。</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（1）天然气燃烧废气</w:t>
            </w:r>
          </w:p>
          <w:p>
            <w:pPr>
              <w:pStyle w:val="5"/>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本项目</w:t>
            </w:r>
            <w:r>
              <w:rPr>
                <w:rFonts w:hint="eastAsia" w:ascii="Times New Roman" w:hAnsi="Times New Roman" w:eastAsia="宋体" w:cs="Times New Roman"/>
                <w:color w:val="auto"/>
                <w:sz w:val="24"/>
                <w:lang w:val="en-US" w:eastAsia="zh-CN"/>
              </w:rPr>
              <w:t>锅炉安装低氮燃烧装置，</w:t>
            </w:r>
            <w:r>
              <w:rPr>
                <w:rFonts w:hint="default" w:ascii="Times New Roman" w:hAnsi="Times New Roman" w:eastAsia="宋体" w:cs="Times New Roman"/>
                <w:color w:val="auto"/>
                <w:sz w:val="24"/>
                <w:lang w:val="en-US" w:eastAsia="zh-CN"/>
              </w:rPr>
              <w:t>处理后</w:t>
            </w:r>
            <w:r>
              <w:rPr>
                <w:rFonts w:hint="eastAsia" w:ascii="Times New Roman" w:hAnsi="Times New Roman" w:eastAsia="宋体" w:cs="Times New Roman"/>
                <w:color w:val="auto"/>
                <w:sz w:val="24"/>
                <w:lang w:val="en-US" w:eastAsia="zh-CN"/>
              </w:rPr>
              <w:t>的天然气燃烧废气</w:t>
            </w:r>
            <w:r>
              <w:rPr>
                <w:rFonts w:hint="default" w:ascii="Times New Roman" w:hAnsi="Times New Roman" w:eastAsia="宋体" w:cs="Times New Roman"/>
                <w:color w:val="auto"/>
                <w:sz w:val="24"/>
                <w:lang w:val="en-US" w:eastAsia="zh-CN"/>
              </w:rPr>
              <w:t>由1根</w:t>
            </w:r>
            <w:r>
              <w:rPr>
                <w:rFonts w:hint="eastAsia" w:ascii="Times New Roman" w:hAnsi="Times New Roman" w:eastAsia="宋体" w:cs="Times New Roman"/>
                <w:color w:val="auto"/>
                <w:sz w:val="24"/>
                <w:lang w:val="en-US" w:eastAsia="zh-CN"/>
              </w:rPr>
              <w:t>8</w:t>
            </w:r>
            <w:r>
              <w:rPr>
                <w:rFonts w:hint="default" w:ascii="Times New Roman" w:hAnsi="Times New Roman" w:eastAsia="宋体" w:cs="Times New Roman"/>
                <w:color w:val="auto"/>
                <w:sz w:val="24"/>
                <w:lang w:val="en-US" w:eastAsia="zh-CN"/>
              </w:rPr>
              <w:t>m高排气筒排放，排放浓度满足《锅炉大气污染物排放标准》（DB41/2089-2021）（燃气锅炉）</w:t>
            </w:r>
            <w:r>
              <w:rPr>
                <w:rFonts w:hint="eastAsia" w:ascii="Times New Roman" w:hAnsi="Times New Roman" w:eastAsia="宋体" w:cs="Times New Roman"/>
                <w:color w:val="auto"/>
                <w:sz w:val="24"/>
                <w:lang w:val="en-US" w:eastAsia="zh-CN"/>
              </w:rPr>
              <w:t>要求</w:t>
            </w:r>
            <w:r>
              <w:rPr>
                <w:rFonts w:hint="default" w:ascii="Times New Roman" w:hAnsi="Times New Roman" w:eastAsia="宋体" w:cs="Times New Roman"/>
                <w:color w:val="auto"/>
                <w:sz w:val="24"/>
                <w:lang w:val="en-US" w:eastAsia="zh-CN"/>
              </w:rPr>
              <w:t>。</w:t>
            </w:r>
          </w:p>
          <w:p>
            <w:pPr>
              <w:pStyle w:val="5"/>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lang w:val="en-US" w:eastAsia="zh-CN"/>
              </w:rPr>
              <w:t>（2）灭菌过程中产生的废气</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本项目灭菌过程中产生的废气采用生物吸附工艺进行处理，经处理后的NH</w:t>
            </w:r>
            <w:r>
              <w:rPr>
                <w:rFonts w:hint="eastAsia" w:ascii="Times New Roman" w:hAnsi="Times New Roman" w:eastAsia="宋体" w:cs="Times New Roman"/>
                <w:color w:val="auto"/>
                <w:sz w:val="24"/>
                <w:szCs w:val="24"/>
                <w:vertAlign w:val="subscript"/>
                <w:lang w:val="en-US" w:eastAsia="zh-CN"/>
              </w:rPr>
              <w:t>3</w:t>
            </w:r>
            <w:r>
              <w:rPr>
                <w:rFonts w:hint="eastAsia" w:ascii="Times New Roman" w:hAnsi="Times New Roman" w:eastAsia="宋体" w:cs="Times New Roman"/>
                <w:color w:val="auto"/>
                <w:sz w:val="24"/>
                <w:szCs w:val="24"/>
                <w:lang w:val="en-US" w:eastAsia="zh-CN"/>
              </w:rPr>
              <w:t>和H</w:t>
            </w:r>
            <w:r>
              <w:rPr>
                <w:rFonts w:hint="eastAsia" w:ascii="Times New Roman" w:hAnsi="Times New Roman" w:eastAsia="宋体" w:cs="Times New Roman"/>
                <w:color w:val="auto"/>
                <w:sz w:val="24"/>
                <w:szCs w:val="24"/>
                <w:vertAlign w:val="subscript"/>
                <w:lang w:val="en-US" w:eastAsia="zh-CN"/>
              </w:rPr>
              <w:t>2</w:t>
            </w:r>
            <w:r>
              <w:rPr>
                <w:rFonts w:hint="eastAsia" w:ascii="Times New Roman" w:hAnsi="Times New Roman" w:eastAsia="宋体" w:cs="Times New Roman"/>
                <w:color w:val="auto"/>
                <w:sz w:val="24"/>
                <w:szCs w:val="24"/>
                <w:lang w:val="en-US" w:eastAsia="zh-CN"/>
              </w:rPr>
              <w:t>S无组织排放浓度满足《恶臭污染物排放标准》（GB14554-93）表1二级标准。</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both"/>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lang w:eastAsia="zh-CN"/>
              </w:rPr>
              <w:t>废水</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本项目废水主要为锅炉浓水，地面冲洗水，灭菌废气处理水和生活污水。</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lang w:eastAsia="zh-CN"/>
              </w:rPr>
              <w:t>）锅炉浓水</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锅炉软化产生的浓水用于出菇车间地面冲洗，剩余的用于原料淋水及厂区绿化浇水。</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lang w:eastAsia="zh-CN"/>
              </w:rPr>
              <w:t>）地面冲洗水</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地面冲洗水暂存于厂区暂存池，用于原料木屑的淋水及厂区绿化浇水。</w:t>
            </w:r>
          </w:p>
          <w:p>
            <w:pPr>
              <w:pStyle w:val="5"/>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灭菌废气处理水</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灭菌废气处理水</w:t>
            </w:r>
            <w:r>
              <w:rPr>
                <w:rFonts w:hint="eastAsia" w:ascii="Times New Roman" w:hAnsi="Times New Roman" w:eastAsia="宋体" w:cs="Times New Roman"/>
                <w:color w:val="auto"/>
                <w:sz w:val="24"/>
                <w:szCs w:val="24"/>
                <w:lang w:val="en-US" w:eastAsia="zh-CN"/>
              </w:rPr>
              <w:t>收集后暂存于厂区暂存池用于原料木屑淋水</w:t>
            </w:r>
            <w:r>
              <w:rPr>
                <w:rFonts w:hint="eastAsia" w:ascii="Times New Roman" w:hAnsi="Times New Roman" w:eastAsia="宋体" w:cs="Times New Roman"/>
                <w:color w:val="auto"/>
                <w:sz w:val="24"/>
                <w:szCs w:val="24"/>
                <w:lang w:eastAsia="zh-CN"/>
              </w:rPr>
              <w:t>及厂区绿化浇水。</w:t>
            </w:r>
          </w:p>
          <w:p>
            <w:pPr>
              <w:pStyle w:val="5"/>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生活污水</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生活污水</w:t>
            </w:r>
            <w:r>
              <w:rPr>
                <w:rFonts w:hint="default" w:ascii="Times New Roman" w:hAnsi="Times New Roman" w:eastAsia="宋体" w:cs="Times New Roman"/>
                <w:color w:val="auto"/>
                <w:sz w:val="24"/>
                <w:szCs w:val="24"/>
                <w:lang w:eastAsia="zh-CN"/>
              </w:rPr>
              <w:t>经化粪池沉淀处理后</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eastAsia="zh-CN"/>
              </w:rPr>
              <w:t>交由附近村民拉走肥田</w:t>
            </w:r>
            <w:r>
              <w:rPr>
                <w:rFonts w:hint="eastAsia" w:ascii="Times New Roman" w:hAnsi="Times New Roman" w:eastAsia="宋体" w:cs="Times New Roman"/>
                <w:color w:val="auto"/>
                <w:sz w:val="24"/>
                <w:szCs w:val="24"/>
                <w:lang w:eastAsia="zh-CN"/>
              </w:rPr>
              <w:t>。</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both"/>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3、</w:t>
            </w:r>
            <w:r>
              <w:rPr>
                <w:rFonts w:hint="eastAsia" w:ascii="Times New Roman" w:hAnsi="Times New Roman" w:eastAsia="宋体" w:cs="Times New Roman"/>
                <w:color w:val="auto"/>
                <w:sz w:val="24"/>
                <w:szCs w:val="24"/>
                <w:lang w:eastAsia="zh-CN"/>
              </w:rPr>
              <w:t>噪声</w:t>
            </w:r>
          </w:p>
          <w:p>
            <w:pPr>
              <w:pStyle w:val="5"/>
              <w:keepNext w:val="0"/>
              <w:keepLines w:val="0"/>
              <w:pageBreakBefore w:val="0"/>
              <w:widowControl/>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项目噪声</w:t>
            </w:r>
            <w:r>
              <w:rPr>
                <w:rFonts w:hint="eastAsia" w:ascii="Times New Roman" w:hAnsi="Times New Roman" w:eastAsia="宋体" w:cs="Times New Roman"/>
                <w:b w:val="0"/>
                <w:bCs/>
                <w:color w:val="000000" w:themeColor="text1"/>
                <w:sz w:val="24"/>
                <w:szCs w:val="24"/>
                <w:u w:val="none"/>
                <w:lang w:val="en-US" w:eastAsia="zh-CN" w:bidi="ar-SA"/>
                <w14:textFill>
                  <w14:solidFill>
                    <w14:schemeClr w14:val="tx1"/>
                  </w14:solidFill>
                </w14:textFill>
              </w:rPr>
              <w:t>主要</w:t>
            </w:r>
            <w:r>
              <w:rPr>
                <w:rFonts w:hint="eastAsia" w:ascii="Times New Roman" w:hAnsi="Times New Roman" w:eastAsia="宋体" w:cs="Times New Roman"/>
                <w:color w:val="auto"/>
                <w:sz w:val="24"/>
                <w:szCs w:val="24"/>
                <w:lang w:val="en-US" w:eastAsia="zh-CN"/>
              </w:rPr>
              <w:t>来源为搅拌机、风机和各种泵类产生的噪声</w:t>
            </w:r>
            <w:r>
              <w:rPr>
                <w:rFonts w:hint="eastAsia" w:ascii="Times New Roman" w:hAnsi="Times New Roman" w:eastAsia="宋体" w:cs="Times New Roman"/>
                <w:color w:val="auto"/>
                <w:sz w:val="24"/>
                <w:szCs w:val="24"/>
                <w:lang w:eastAsia="zh-CN"/>
              </w:rPr>
              <w:t>，设备均为连续运行设备。</w:t>
            </w:r>
            <w:r>
              <w:rPr>
                <w:rFonts w:hint="default" w:ascii="Times New Roman" w:hAnsi="Times New Roman" w:eastAsia="宋体" w:cs="Times New Roman"/>
                <w:color w:val="auto"/>
                <w:sz w:val="24"/>
                <w:lang w:val="en-US" w:eastAsia="zh-CN"/>
              </w:rPr>
              <w:t>所有设备均在室内安装，通过基础减震、厂房隔声等措施降低噪声。</w:t>
            </w:r>
          </w:p>
          <w:p>
            <w:pPr>
              <w:pStyle w:val="5"/>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both"/>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4、固体废物</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本项目运营期产生的固体废物为废弃的培养基、包装固废、生物吸附池中产生的吸附料和生活垃圾。</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lang w:eastAsia="zh-CN"/>
              </w:rPr>
              <w:t>）废弃的培养基：暂存于固废暂存间，定期作为有机肥外售。</w:t>
            </w:r>
          </w:p>
          <w:p>
            <w:pPr>
              <w:pStyle w:val="5"/>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lang w:eastAsia="zh-CN"/>
              </w:rPr>
              <w:t>）包装固废：暂存于固废暂存间，定期外售。</w:t>
            </w:r>
          </w:p>
          <w:p>
            <w:pPr>
              <w:pStyle w:val="5"/>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3</w:t>
            </w:r>
            <w:r>
              <w:rPr>
                <w:rFonts w:hint="eastAsia" w:ascii="Times New Roman" w:hAnsi="Times New Roman" w:eastAsia="宋体" w:cs="Times New Roman"/>
                <w:color w:val="auto"/>
                <w:sz w:val="24"/>
                <w:szCs w:val="24"/>
                <w:lang w:eastAsia="zh-CN"/>
              </w:rPr>
              <w:t>）吸附料：暂存于固废暂存间，和菌渣定期作为有机肥外售。</w:t>
            </w:r>
          </w:p>
          <w:p>
            <w:pPr>
              <w:widowControl w:val="0"/>
              <w:ind w:firstLine="480" w:firstLineChars="200"/>
              <w:jc w:val="both"/>
              <w:rPr>
                <w:rFonts w:hint="eastAsia"/>
                <w:lang w:eastAsia="zh-CN"/>
              </w:rPr>
            </w:pP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4</w:t>
            </w:r>
            <w:r>
              <w:rPr>
                <w:rFonts w:hint="eastAsia" w:ascii="Times New Roman" w:hAnsi="Times New Roman" w:eastAsia="宋体" w:cs="Times New Roman"/>
                <w:color w:val="auto"/>
                <w:sz w:val="24"/>
                <w:szCs w:val="24"/>
                <w:lang w:eastAsia="zh-CN"/>
              </w:rPr>
              <w:t>）生活垃圾：收集于厂内生活垃圾暂存点，定期交由环卫部门统一处理。</w:t>
            </w:r>
          </w:p>
          <w:p>
            <w:pPr>
              <w:pStyle w:val="5"/>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b/>
                <w:bCs/>
                <w:color w:val="auto"/>
                <w:sz w:val="28"/>
                <w:szCs w:val="28"/>
                <w:vertAlign w:val="baseline"/>
                <w:lang w:eastAsia="zh-CN"/>
              </w:rPr>
            </w:pPr>
          </w:p>
        </w:tc>
      </w:tr>
    </w:tbl>
    <w:p>
      <w:pPr>
        <w:spacing w:line="360" w:lineRule="exact"/>
        <w:rPr>
          <w:rFonts w:hint="eastAsia" w:ascii="宋体" w:hAnsi="宋体" w:eastAsia="宋体"/>
          <w:b/>
          <w:bCs/>
          <w:color w:val="auto"/>
          <w:sz w:val="11"/>
          <w:szCs w:val="11"/>
          <w:lang w:eastAsia="zh-CN"/>
        </w:rPr>
        <w:sectPr>
          <w:pgSz w:w="11906" w:h="16838"/>
          <w:pgMar w:top="1440" w:right="1304" w:bottom="1440" w:left="1417" w:header="708" w:footer="708" w:gutter="0"/>
          <w:pgBorders>
            <w:top w:val="none" w:sz="0" w:space="0"/>
            <w:left w:val="none" w:sz="0" w:space="0"/>
            <w:bottom w:val="none" w:sz="0" w:space="0"/>
            <w:right w:val="none" w:sz="0" w:space="0"/>
          </w:pgBorders>
          <w:pgNumType w:fmt="decimal"/>
          <w:cols w:space="720" w:num="1"/>
          <w:docGrid w:linePitch="360" w:charSpace="0"/>
        </w:sect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bCs/>
          <w:color w:val="auto"/>
          <w:sz w:val="28"/>
          <w:szCs w:val="28"/>
          <w:vertAlign w:val="baseline"/>
          <w:lang w:eastAsia="zh-CN"/>
        </w:rPr>
      </w:pPr>
      <w:r>
        <w:rPr>
          <w:rFonts w:hint="eastAsia" w:ascii="宋体" w:hAnsi="宋体" w:eastAsia="宋体" w:cs="宋体"/>
          <w:b/>
          <w:bCs/>
          <w:color w:val="auto"/>
          <w:sz w:val="28"/>
          <w:szCs w:val="28"/>
          <w:lang w:eastAsia="zh-CN"/>
        </w:rPr>
        <w:t>表四</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32" w:hRule="atLeast"/>
        </w:trPr>
        <w:tc>
          <w:tcPr>
            <w:tcW w:w="5000" w:type="pct"/>
            <w:vAlign w:val="center"/>
          </w:tcPr>
          <w:p>
            <w:pPr>
              <w:keepNext w:val="0"/>
              <w:keepLines w:val="0"/>
              <w:pageBreakBefore w:val="0"/>
              <w:widowControl/>
              <w:kinsoku/>
              <w:wordWrap/>
              <w:overflowPunct/>
              <w:topLinePunct w:val="0"/>
              <w:autoSpaceDE/>
              <w:autoSpaceDN/>
              <w:bidi w:val="0"/>
              <w:adjustRightInd w:val="0"/>
              <w:snapToGrid w:val="0"/>
              <w:spacing w:before="361" w:beforeLines="100" w:after="0" w:line="360" w:lineRule="auto"/>
              <w:jc w:val="both"/>
              <w:textAlignment w:val="auto"/>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lang w:val="en-US" w:eastAsia="zh-CN"/>
              </w:rPr>
              <w:t>4.1</w:t>
            </w:r>
            <w:r>
              <w:rPr>
                <w:rFonts w:hint="default" w:ascii="Times New Roman" w:hAnsi="Times New Roman" w:eastAsia="宋体" w:cs="Times New Roman"/>
                <w:b/>
                <w:bCs/>
                <w:color w:val="auto"/>
                <w:sz w:val="24"/>
                <w:szCs w:val="24"/>
                <w:lang w:eastAsia="zh-CN"/>
              </w:rPr>
              <w:t>建设项目环境影响报告表主要结论</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、废气</w:t>
            </w:r>
          </w:p>
          <w:p>
            <w:pPr>
              <w:pStyle w:val="5"/>
              <w:keepNext w:val="0"/>
              <w:keepLines w:val="0"/>
              <w:pageBreakBefore w:val="0"/>
              <w:widowControl/>
              <w:kinsoku/>
              <w:wordWrap/>
              <w:overflowPunct/>
              <w:topLinePunct w:val="0"/>
              <w:autoSpaceDE/>
              <w:autoSpaceDN/>
              <w:bidi w:val="0"/>
              <w:adjustRightInd w:val="0"/>
              <w:snapToGrid w:val="0"/>
              <w:spacing w:after="0" w:afterLines="0" w:line="360" w:lineRule="auto"/>
              <w:ind w:left="0" w:leftChars="0" w:right="0" w:rightChars="0" w:firstLine="480" w:firstLineChars="200"/>
              <w:jc w:val="both"/>
              <w:textAlignment w:val="auto"/>
              <w:outlineLvl w:val="9"/>
              <w:rPr>
                <w:rFonts w:hint="eastAsia" w:ascii="Times New Roman" w:hAnsi="Times New Roman" w:eastAsia="宋体" w:cs="Times New Roman"/>
                <w:color w:val="auto"/>
                <w:sz w:val="24"/>
                <w:szCs w:val="24"/>
                <w:lang w:val="en-US" w:eastAsia="zh-CN" w:bidi="ar-SA"/>
              </w:rPr>
            </w:pPr>
            <w:r>
              <w:rPr>
                <w:rFonts w:hint="eastAsia" w:ascii="Times New Roman" w:hAnsi="Times New Roman" w:eastAsia="宋体" w:cs="Times New Roman"/>
                <w:color w:val="auto"/>
                <w:sz w:val="24"/>
                <w:szCs w:val="24"/>
                <w:lang w:val="en-US" w:eastAsia="zh-CN" w:bidi="ar-SA"/>
              </w:rPr>
              <w:t>本项目的废气主要是锅炉产生的烟尘，SO</w:t>
            </w:r>
            <w:r>
              <w:rPr>
                <w:rFonts w:hint="eastAsia" w:ascii="Times New Roman" w:hAnsi="Times New Roman" w:eastAsia="宋体" w:cs="Times New Roman"/>
                <w:color w:val="auto"/>
                <w:sz w:val="24"/>
                <w:szCs w:val="24"/>
                <w:vertAlign w:val="subscript"/>
                <w:lang w:val="en-US" w:eastAsia="zh-CN" w:bidi="ar-SA"/>
              </w:rPr>
              <w:t>2</w:t>
            </w:r>
            <w:r>
              <w:rPr>
                <w:rFonts w:hint="eastAsia" w:ascii="Times New Roman" w:hAnsi="Times New Roman" w:eastAsia="宋体" w:cs="Times New Roman"/>
                <w:color w:val="auto"/>
                <w:sz w:val="24"/>
                <w:szCs w:val="24"/>
                <w:lang w:val="en-US" w:eastAsia="zh-CN" w:bidi="ar-SA"/>
              </w:rPr>
              <w:t>、NO</w:t>
            </w:r>
            <w:r>
              <w:rPr>
                <w:rFonts w:hint="eastAsia" w:ascii="Times New Roman" w:hAnsi="Times New Roman" w:eastAsia="宋体" w:cs="Times New Roman"/>
                <w:color w:val="auto"/>
                <w:sz w:val="24"/>
                <w:szCs w:val="24"/>
                <w:vertAlign w:val="subscript"/>
                <w:lang w:val="en-US" w:eastAsia="zh-CN" w:bidi="ar-SA"/>
              </w:rPr>
              <w:t>X</w:t>
            </w:r>
            <w:r>
              <w:rPr>
                <w:rFonts w:hint="eastAsia" w:ascii="Times New Roman" w:hAnsi="Times New Roman" w:eastAsia="宋体" w:cs="Times New Roman"/>
                <w:color w:val="auto"/>
                <w:sz w:val="24"/>
                <w:szCs w:val="24"/>
                <w:lang w:val="en-US" w:eastAsia="zh-CN" w:bidi="ar-SA"/>
              </w:rPr>
              <w:t>。经8m烟囱排放，项目采用天然气为原料，污染因子的排放浓度和速率均低于《锅炉大气污染物排放标准》（GB13271-2014）表2新建燃气锅炉大气污染物排放浓度限值的要求；项目灭菌过程产生的灭菌废气经生物吸附后NH</w:t>
            </w:r>
            <w:r>
              <w:rPr>
                <w:rFonts w:hint="eastAsia" w:ascii="Times New Roman" w:hAnsi="Times New Roman" w:eastAsia="宋体" w:cs="Times New Roman"/>
                <w:color w:val="auto"/>
                <w:sz w:val="24"/>
                <w:szCs w:val="24"/>
                <w:vertAlign w:val="subscript"/>
                <w:lang w:val="en-US" w:eastAsia="zh-CN" w:bidi="ar-SA"/>
              </w:rPr>
              <w:t>3</w:t>
            </w:r>
            <w:r>
              <w:rPr>
                <w:rFonts w:hint="eastAsia" w:ascii="Times New Roman" w:hAnsi="Times New Roman" w:eastAsia="宋体" w:cs="Times New Roman"/>
                <w:color w:val="auto"/>
                <w:sz w:val="24"/>
                <w:szCs w:val="24"/>
                <w:lang w:val="en-US" w:eastAsia="zh-CN" w:bidi="ar-SA"/>
              </w:rPr>
              <w:t>、H</w:t>
            </w:r>
            <w:r>
              <w:rPr>
                <w:rFonts w:hint="eastAsia" w:ascii="Times New Roman" w:hAnsi="Times New Roman" w:eastAsia="宋体" w:cs="Times New Roman"/>
                <w:color w:val="auto"/>
                <w:sz w:val="24"/>
                <w:szCs w:val="24"/>
                <w:vertAlign w:val="subscript"/>
                <w:lang w:val="en-US" w:eastAsia="zh-CN" w:bidi="ar-SA"/>
              </w:rPr>
              <w:t>2</w:t>
            </w:r>
            <w:r>
              <w:rPr>
                <w:rFonts w:hint="eastAsia" w:ascii="Times New Roman" w:hAnsi="Times New Roman" w:eastAsia="宋体" w:cs="Times New Roman"/>
                <w:color w:val="auto"/>
                <w:sz w:val="24"/>
                <w:szCs w:val="24"/>
                <w:lang w:val="en-US" w:eastAsia="zh-CN" w:bidi="ar-SA"/>
              </w:rPr>
              <w:t>S满足《恶臭污染物排放标准》（GB14554-93）表1二级标准。</w:t>
            </w:r>
          </w:p>
          <w:p>
            <w:pPr>
              <w:pStyle w:val="5"/>
              <w:keepNext w:val="0"/>
              <w:keepLines w:val="0"/>
              <w:pageBreakBefore w:val="0"/>
              <w:widowControl/>
              <w:kinsoku/>
              <w:wordWrap/>
              <w:overflowPunct/>
              <w:topLinePunct w:val="0"/>
              <w:autoSpaceDE/>
              <w:autoSpaceDN/>
              <w:bidi w:val="0"/>
              <w:adjustRightInd w:val="0"/>
              <w:snapToGrid w:val="0"/>
              <w:spacing w:after="0" w:afterLines="0"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lang w:val="en-US" w:eastAsia="zh-CN" w:bidi="ar-SA"/>
              </w:rPr>
            </w:pPr>
            <w:r>
              <w:rPr>
                <w:rFonts w:hint="eastAsia" w:ascii="Times New Roman" w:hAnsi="Times New Roman" w:eastAsia="宋体" w:cs="Times New Roman"/>
                <w:color w:val="auto"/>
                <w:sz w:val="24"/>
                <w:szCs w:val="24"/>
                <w:lang w:val="en-US" w:eastAsia="zh-CN"/>
              </w:rPr>
              <w:t>2、废水</w:t>
            </w:r>
          </w:p>
          <w:p>
            <w:pPr>
              <w:pStyle w:val="5"/>
              <w:keepNext w:val="0"/>
              <w:keepLines w:val="0"/>
              <w:pageBreakBefore w:val="0"/>
              <w:widowControl/>
              <w:kinsoku/>
              <w:wordWrap/>
              <w:overflowPunct/>
              <w:topLinePunct w:val="0"/>
              <w:autoSpaceDE/>
              <w:autoSpaceDN/>
              <w:bidi w:val="0"/>
              <w:adjustRightInd w:val="0"/>
              <w:snapToGrid w:val="0"/>
              <w:spacing w:after="0" w:afterLines="0" w:line="360" w:lineRule="auto"/>
              <w:ind w:left="0" w:leftChars="0" w:right="0" w:rightChars="0" w:firstLine="480" w:firstLineChars="200"/>
              <w:jc w:val="both"/>
              <w:textAlignment w:val="auto"/>
              <w:outlineLvl w:val="9"/>
              <w:rPr>
                <w:rFonts w:hint="eastAsia" w:ascii="Times New Roman" w:hAnsi="Times New Roman" w:eastAsia="宋体" w:cs="Times New Roman"/>
                <w:color w:val="auto"/>
                <w:sz w:val="24"/>
                <w:szCs w:val="24"/>
                <w:lang w:val="en-US" w:eastAsia="zh-CN" w:bidi="ar-SA"/>
              </w:rPr>
            </w:pPr>
            <w:r>
              <w:rPr>
                <w:rFonts w:hint="eastAsia" w:ascii="Times New Roman" w:hAnsi="Times New Roman" w:eastAsia="宋体" w:cs="Times New Roman"/>
                <w:color w:val="auto"/>
                <w:sz w:val="24"/>
                <w:szCs w:val="24"/>
                <w:lang w:val="en-US" w:eastAsia="zh-CN" w:bidi="ar-SA"/>
              </w:rPr>
              <w:t>本项目营运期产生废水主要生活废水和生产废水。生产废水包括锅炉软化产生的浓水、灭菌废气处理废水和车间地面冲洗废水。锅炉软化产生的浓水用于出菇车间地面冲洗及厂区抑尘，灭菌废气处理废水暂存于厂区暂存池，用于厂区原料木屑淋水，车间地面冲洗废水和生活污水经化粪池沉淀处理后，交由附近村民拉走肥田，不会对地表水造成明显影响。</w:t>
            </w:r>
          </w:p>
          <w:p>
            <w:pPr>
              <w:pStyle w:val="5"/>
              <w:keepNext w:val="0"/>
              <w:keepLines w:val="0"/>
              <w:pageBreakBefore w:val="0"/>
              <w:widowControl/>
              <w:kinsoku/>
              <w:wordWrap/>
              <w:overflowPunct/>
              <w:topLinePunct w:val="0"/>
              <w:autoSpaceDE/>
              <w:autoSpaceDN/>
              <w:bidi w:val="0"/>
              <w:adjustRightInd w:val="0"/>
              <w:snapToGrid w:val="0"/>
              <w:spacing w:after="0" w:afterLines="0"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lang w:val="en-US" w:eastAsia="zh-CN" w:bidi="ar-SA"/>
              </w:rPr>
            </w:pPr>
            <w:r>
              <w:rPr>
                <w:rFonts w:hint="eastAsia" w:ascii="Times New Roman" w:hAnsi="Times New Roman" w:eastAsia="宋体" w:cs="Times New Roman"/>
                <w:color w:val="auto"/>
                <w:sz w:val="24"/>
                <w:szCs w:val="24"/>
                <w:lang w:val="en-US" w:eastAsia="zh-CN" w:bidi="ar-SA"/>
              </w:rPr>
              <w:t>3、噪声</w:t>
            </w:r>
          </w:p>
          <w:p>
            <w:pPr>
              <w:pStyle w:val="5"/>
              <w:keepNext w:val="0"/>
              <w:keepLines w:val="0"/>
              <w:pageBreakBefore w:val="0"/>
              <w:widowControl/>
              <w:kinsoku/>
              <w:wordWrap/>
              <w:overflowPunct/>
              <w:topLinePunct w:val="0"/>
              <w:autoSpaceDE/>
              <w:autoSpaceDN/>
              <w:bidi w:val="0"/>
              <w:adjustRightInd w:val="0"/>
              <w:snapToGrid w:val="0"/>
              <w:spacing w:after="0" w:afterLines="0" w:line="360" w:lineRule="auto"/>
              <w:ind w:left="0" w:leftChars="0" w:right="0" w:rightChars="0" w:firstLine="480" w:firstLineChars="200"/>
              <w:jc w:val="both"/>
              <w:textAlignment w:val="auto"/>
              <w:outlineLvl w:val="9"/>
              <w:rPr>
                <w:rFonts w:hint="eastAsia"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lang w:val="en-US" w:eastAsia="zh-CN" w:bidi="ar-SA"/>
              </w:rPr>
              <w:t>项目噪声主要来自生产设备，经墙体隔声与距离衰减后，噪声将满足《工业企业厂界环境噪声排放标准》（GB12348—2008）2类标准，不会对周围环境产生明显影响。</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0" w:firstLine="480" w:firstLineChars="200"/>
              <w:jc w:val="both"/>
              <w:textAlignment w:val="auto"/>
              <w:rPr>
                <w:rFonts w:hint="eastAsia"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4、固废废物</w:t>
            </w:r>
          </w:p>
          <w:p>
            <w:pPr>
              <w:pStyle w:val="5"/>
              <w:keepNext w:val="0"/>
              <w:keepLines w:val="0"/>
              <w:pageBreakBefore w:val="0"/>
              <w:widowControl/>
              <w:kinsoku/>
              <w:wordWrap/>
              <w:overflowPunct/>
              <w:topLinePunct w:val="0"/>
              <w:autoSpaceDE/>
              <w:autoSpaceDN/>
              <w:bidi w:val="0"/>
              <w:adjustRightInd w:val="0"/>
              <w:snapToGrid w:val="0"/>
              <w:spacing w:after="0" w:afterLines="0" w:line="360" w:lineRule="auto"/>
              <w:ind w:left="0" w:leftChars="0" w:right="0" w:rightChars="0" w:firstLine="480" w:firstLineChars="200"/>
              <w:jc w:val="both"/>
              <w:textAlignment w:val="auto"/>
              <w:outlineLvl w:val="9"/>
              <w:rPr>
                <w:rFonts w:hint="eastAsia" w:ascii="Times New Roman" w:hAnsi="Times New Roman" w:eastAsia="宋体" w:cs="Times New Roman"/>
                <w:color w:val="auto"/>
                <w:sz w:val="24"/>
                <w:szCs w:val="24"/>
                <w:lang w:val="en-US" w:eastAsia="zh-CN" w:bidi="ar-SA"/>
              </w:rPr>
            </w:pPr>
            <w:r>
              <w:rPr>
                <w:rFonts w:hint="eastAsia" w:ascii="Times New Roman" w:hAnsi="Times New Roman" w:eastAsia="宋体" w:cs="Times New Roman"/>
                <w:color w:val="auto"/>
                <w:sz w:val="24"/>
                <w:szCs w:val="24"/>
                <w:lang w:val="en-US" w:eastAsia="zh-CN" w:bidi="ar-SA"/>
              </w:rPr>
              <w:t>本项目在营运期产生固体废物主要为废培养基、包装固废、废吸附料和生活垃圾。</w:t>
            </w:r>
          </w:p>
          <w:p>
            <w:pPr>
              <w:pStyle w:val="5"/>
              <w:keepNext w:val="0"/>
              <w:keepLines w:val="0"/>
              <w:pageBreakBefore w:val="0"/>
              <w:widowControl/>
              <w:kinsoku/>
              <w:wordWrap/>
              <w:overflowPunct/>
              <w:topLinePunct w:val="0"/>
              <w:autoSpaceDE/>
              <w:autoSpaceDN/>
              <w:bidi w:val="0"/>
              <w:adjustRightInd w:val="0"/>
              <w:snapToGrid w:val="0"/>
              <w:spacing w:after="0" w:afterLines="0" w:line="360" w:lineRule="auto"/>
              <w:ind w:left="0" w:leftChars="0" w:right="0" w:rightChars="0" w:firstLine="480" w:firstLineChars="200"/>
              <w:jc w:val="both"/>
              <w:textAlignment w:val="auto"/>
              <w:outlineLvl w:val="9"/>
              <w:rPr>
                <w:rFonts w:hint="eastAsia" w:ascii="Times New Roman" w:hAnsi="Times New Roman" w:eastAsia="宋体" w:cs="Times New Roman"/>
                <w:color w:val="auto"/>
                <w:sz w:val="24"/>
                <w:szCs w:val="24"/>
                <w:lang w:val="en-US" w:eastAsia="zh-CN" w:bidi="ar-SA"/>
              </w:rPr>
            </w:pPr>
            <w:bookmarkStart w:id="2" w:name="_Toc458609841"/>
            <w:r>
              <w:rPr>
                <w:rFonts w:hint="eastAsia" w:ascii="Times New Roman" w:hAnsi="Times New Roman" w:eastAsia="宋体" w:cs="Times New Roman"/>
                <w:color w:val="auto"/>
                <w:sz w:val="24"/>
                <w:szCs w:val="24"/>
                <w:lang w:val="en-US" w:eastAsia="zh-CN" w:bidi="ar-SA"/>
              </w:rPr>
              <w:t>废吸附料和废培养基外售做有机肥，生活垃圾送至垃圾处理厂处理；包装固废暂存于固废暂存处定期外售。</w:t>
            </w:r>
          </w:p>
          <w:p>
            <w:pPr>
              <w:pStyle w:val="5"/>
              <w:keepNext w:val="0"/>
              <w:keepLines w:val="0"/>
              <w:pageBreakBefore w:val="0"/>
              <w:widowControl/>
              <w:kinsoku/>
              <w:wordWrap/>
              <w:overflowPunct/>
              <w:topLinePunct w:val="0"/>
              <w:autoSpaceDE/>
              <w:autoSpaceDN/>
              <w:bidi w:val="0"/>
              <w:adjustRightInd w:val="0"/>
              <w:snapToGrid w:val="0"/>
              <w:spacing w:after="0" w:afterLines="0" w:line="360" w:lineRule="auto"/>
              <w:ind w:left="0" w:leftChars="0" w:right="0" w:rightChars="0" w:firstLine="480" w:firstLineChars="200"/>
              <w:jc w:val="both"/>
              <w:textAlignment w:val="auto"/>
              <w:outlineLvl w:val="9"/>
              <w:rPr>
                <w:rFonts w:hint="eastAsia"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lang w:val="en-US" w:eastAsia="zh-CN" w:bidi="ar-SA"/>
              </w:rPr>
              <w:t>经过以上治理措施后，本项目各类固体废物对周围无明显影响，回收治理措施可行。</w:t>
            </w:r>
            <w:bookmarkEnd w:id="2"/>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0" w:firstLine="480" w:firstLineChars="200"/>
              <w:jc w:val="both"/>
              <w:textAlignment w:val="auto"/>
              <w:rPr>
                <w:rFonts w:hint="eastAsia"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5、总量建议</w:t>
            </w:r>
          </w:p>
          <w:p>
            <w:pPr>
              <w:pStyle w:val="5"/>
              <w:keepNext w:val="0"/>
              <w:keepLines w:val="0"/>
              <w:pageBreakBefore w:val="0"/>
              <w:widowControl/>
              <w:kinsoku/>
              <w:wordWrap/>
              <w:overflowPunct/>
              <w:topLinePunct w:val="0"/>
              <w:autoSpaceDE/>
              <w:autoSpaceDN/>
              <w:bidi w:val="0"/>
              <w:adjustRightInd w:val="0"/>
              <w:snapToGrid w:val="0"/>
              <w:spacing w:after="0" w:afterLines="0"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废水：本项目废水经综合利用不外排，不涉及废水总量控制指标。</w:t>
            </w:r>
          </w:p>
          <w:p>
            <w:pPr>
              <w:pStyle w:val="5"/>
              <w:keepNext w:val="0"/>
              <w:keepLines w:val="0"/>
              <w:pageBreakBefore w:val="0"/>
              <w:widowControl/>
              <w:kinsoku/>
              <w:wordWrap/>
              <w:overflowPunct/>
              <w:topLinePunct w:val="0"/>
              <w:autoSpaceDE/>
              <w:autoSpaceDN/>
              <w:bidi w:val="0"/>
              <w:adjustRightInd w:val="0"/>
              <w:snapToGrid w:val="0"/>
              <w:spacing w:after="0" w:afterLines="0"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废气：</w:t>
            </w:r>
          </w:p>
          <w:p>
            <w:pPr>
              <w:pStyle w:val="5"/>
              <w:keepNext w:val="0"/>
              <w:keepLines w:val="0"/>
              <w:pageBreakBefore w:val="0"/>
              <w:widowControl/>
              <w:kinsoku/>
              <w:wordWrap/>
              <w:overflowPunct/>
              <w:topLinePunct w:val="0"/>
              <w:autoSpaceDE/>
              <w:autoSpaceDN/>
              <w:bidi w:val="0"/>
              <w:adjustRightInd w:val="0"/>
              <w:snapToGrid w:val="0"/>
              <w:spacing w:after="0" w:afterLines="0"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项目厂区设置2t/h天然气锅炉一台，用于高温灭菌车间，年产生废气量为：337.2万m</w:t>
            </w:r>
            <w:r>
              <w:rPr>
                <w:rFonts w:hint="default" w:ascii="Times New Roman" w:hAnsi="Times New Roman" w:eastAsia="宋体" w:cs="Times New Roman"/>
                <w:color w:val="auto"/>
                <w:sz w:val="24"/>
                <w:szCs w:val="24"/>
                <w:vertAlign w:val="superscript"/>
                <w:lang w:val="en-US" w:eastAsia="zh-CN" w:bidi="ar-SA"/>
              </w:rPr>
              <w:t>3</w:t>
            </w:r>
            <w:r>
              <w:rPr>
                <w:rFonts w:hint="default" w:ascii="Times New Roman" w:hAnsi="Times New Roman" w:eastAsia="宋体" w:cs="Times New Roman"/>
                <w:color w:val="auto"/>
                <w:sz w:val="24"/>
                <w:szCs w:val="24"/>
                <w:lang w:val="en-US" w:eastAsia="zh-CN" w:bidi="ar-SA"/>
              </w:rPr>
              <w:t>，通过低氮燃烧器燃烧后由8米排气筒高空排放。</w:t>
            </w:r>
          </w:p>
          <w:p>
            <w:pPr>
              <w:pStyle w:val="5"/>
              <w:keepNext w:val="0"/>
              <w:keepLines w:val="0"/>
              <w:pageBreakBefore w:val="0"/>
              <w:widowControl/>
              <w:kinsoku/>
              <w:wordWrap/>
              <w:overflowPunct/>
              <w:topLinePunct w:val="0"/>
              <w:autoSpaceDE/>
              <w:autoSpaceDN/>
              <w:bidi w:val="0"/>
              <w:adjustRightInd w:val="0"/>
              <w:snapToGrid w:val="0"/>
              <w:spacing w:after="0" w:afterLines="0"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二氧化硫排放浓度：29.4mg/m</w:t>
            </w:r>
            <w:r>
              <w:rPr>
                <w:rFonts w:hint="default" w:ascii="Times New Roman" w:hAnsi="Times New Roman" w:eastAsia="宋体" w:cs="Times New Roman"/>
                <w:color w:val="auto"/>
                <w:sz w:val="24"/>
                <w:szCs w:val="24"/>
                <w:vertAlign w:val="superscript"/>
                <w:lang w:val="en-US" w:eastAsia="zh-CN" w:bidi="ar-SA"/>
              </w:rPr>
              <w:t>3</w:t>
            </w:r>
            <w:r>
              <w:rPr>
                <w:rFonts w:hint="default" w:ascii="Times New Roman" w:hAnsi="Times New Roman" w:eastAsia="宋体" w:cs="Times New Roman"/>
                <w:color w:val="auto"/>
                <w:sz w:val="24"/>
                <w:szCs w:val="24"/>
                <w:lang w:val="en-US" w:eastAsia="zh-CN" w:bidi="ar-SA"/>
              </w:rPr>
              <w:t xml:space="preserve">    排放量：0.99t/a</w:t>
            </w:r>
          </w:p>
          <w:p>
            <w:pPr>
              <w:pStyle w:val="5"/>
              <w:keepNext w:val="0"/>
              <w:keepLines w:val="0"/>
              <w:pageBreakBefore w:val="0"/>
              <w:widowControl/>
              <w:kinsoku/>
              <w:wordWrap/>
              <w:overflowPunct/>
              <w:topLinePunct w:val="0"/>
              <w:autoSpaceDE/>
              <w:autoSpaceDN/>
              <w:bidi w:val="0"/>
              <w:adjustRightInd w:val="0"/>
              <w:snapToGrid w:val="0"/>
              <w:spacing w:after="0" w:afterLines="0" w:line="360" w:lineRule="auto"/>
              <w:ind w:left="0" w:leftChars="0" w:right="0" w:rightChars="0" w:firstLine="480" w:firstLineChars="200"/>
              <w:jc w:val="both"/>
              <w:textAlignment w:val="auto"/>
              <w:outlineLvl w:val="9"/>
              <w:rPr>
                <w:rFonts w:hint="default" w:eastAsia="宋体"/>
                <w:color w:val="auto"/>
                <w:vertAlign w:val="baseline"/>
                <w:lang w:val="en-US" w:eastAsia="zh-CN"/>
              </w:rPr>
            </w:pPr>
            <w:r>
              <w:rPr>
                <w:rFonts w:hint="default" w:ascii="Times New Roman" w:hAnsi="Times New Roman" w:eastAsia="宋体" w:cs="Times New Roman"/>
                <w:color w:val="auto"/>
                <w:sz w:val="24"/>
                <w:szCs w:val="24"/>
                <w:lang w:val="en-US" w:eastAsia="zh-CN" w:bidi="ar-SA"/>
              </w:rPr>
              <w:t>氮氧化物排放浓度：75.57 mg/m</w:t>
            </w:r>
            <w:r>
              <w:rPr>
                <w:rFonts w:hint="default" w:ascii="Times New Roman" w:hAnsi="Times New Roman" w:eastAsia="宋体" w:cs="Times New Roman"/>
                <w:color w:val="auto"/>
                <w:sz w:val="24"/>
                <w:szCs w:val="24"/>
                <w:vertAlign w:val="superscript"/>
                <w:lang w:val="en-US" w:eastAsia="zh-CN" w:bidi="ar-SA"/>
              </w:rPr>
              <w:t>3</w:t>
            </w:r>
            <w:r>
              <w:rPr>
                <w:rFonts w:hint="default" w:ascii="Times New Roman" w:hAnsi="Times New Roman" w:eastAsia="宋体" w:cs="Times New Roman"/>
                <w:color w:val="auto"/>
                <w:sz w:val="24"/>
                <w:szCs w:val="24"/>
                <w:lang w:val="en-US" w:eastAsia="zh-CN" w:bidi="ar-SA"/>
              </w:rPr>
              <w:t xml:space="preserve">     排放量</w:t>
            </w:r>
            <w:r>
              <w:rPr>
                <w:rFonts w:hint="eastAsia" w:ascii="Times New Roman" w:hAnsi="Times New Roman" w:eastAsia="宋体" w:cs="Times New Roman"/>
                <w:color w:val="auto"/>
                <w:sz w:val="24"/>
                <w:szCs w:val="24"/>
                <w:lang w:val="en-US" w:eastAsia="zh-CN" w:bidi="ar-SA"/>
              </w:rPr>
              <w:t>：</w:t>
            </w:r>
            <w:r>
              <w:rPr>
                <w:rFonts w:hint="default" w:ascii="Times New Roman" w:hAnsi="Times New Roman" w:eastAsia="宋体" w:cs="Times New Roman"/>
                <w:color w:val="auto"/>
                <w:sz w:val="24"/>
                <w:szCs w:val="24"/>
                <w:lang w:val="en-US" w:eastAsia="zh-CN" w:bidi="ar-SA"/>
              </w:rPr>
              <w:t>0.208t/a</w:t>
            </w:r>
          </w:p>
        </w:tc>
      </w:tr>
    </w:tbl>
    <w:p>
      <w:pPr>
        <w:rPr>
          <w:rFonts w:hint="eastAsia" w:ascii="宋体" w:hAnsi="宋体" w:eastAsia="宋体" w:cs="宋体"/>
          <w:b/>
          <w:bCs/>
          <w:color w:val="auto"/>
          <w:sz w:val="28"/>
          <w:szCs w:val="28"/>
          <w:lang w:eastAsia="zh-CN"/>
        </w:rPr>
        <w:sectPr>
          <w:pgSz w:w="11906" w:h="16838"/>
          <w:pgMar w:top="1440" w:right="1304" w:bottom="1440" w:left="1417" w:header="708" w:footer="708" w:gutter="0"/>
          <w:pgBorders>
            <w:top w:val="none" w:sz="0" w:space="0"/>
            <w:left w:val="none" w:sz="0" w:space="0"/>
            <w:bottom w:val="none" w:sz="0" w:space="0"/>
            <w:right w:val="none" w:sz="0" w:space="0"/>
          </w:pgBorders>
          <w:pgNumType w:fmt="decimal"/>
          <w:cols w:space="720" w:num="1"/>
          <w:docGrid w:linePitch="360" w:charSpace="0"/>
        </w:sectPr>
      </w:pP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3" w:hRule="atLeast"/>
        </w:trPr>
        <w:tc>
          <w:tcPr>
            <w:tcW w:w="5000" w:type="pct"/>
          </w:tcPr>
          <w:p>
            <w:pPr>
              <w:keepNext w:val="0"/>
              <w:keepLines w:val="0"/>
              <w:pageBreakBefore w:val="0"/>
              <w:widowControl/>
              <w:numPr>
                <w:ilvl w:val="0"/>
                <w:numId w:val="0"/>
              </w:numPr>
              <w:kinsoku/>
              <w:wordWrap/>
              <w:overflowPunct/>
              <w:topLinePunct w:val="0"/>
              <w:autoSpaceDE/>
              <w:autoSpaceDN/>
              <w:bidi w:val="0"/>
              <w:adjustRightInd w:val="0"/>
              <w:snapToGrid w:val="0"/>
              <w:spacing w:before="361" w:beforeLines="100" w:after="0" w:line="360" w:lineRule="auto"/>
              <w:ind w:firstLine="480" w:firstLineChars="200"/>
              <w:jc w:val="both"/>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综上所述，濮阳和丰农业科技有限公司年产4000吨白玉菇（蟹味菇）工厂化生产项目符合国家产业政策，项目选址可行，在评价建议措施的基础上，项目废水、废气、噪声和固废均可得到妥善处置或达标排放，对周围环境影响较小，从环境保护角度分析，该项目建设可行。</w:t>
            </w:r>
          </w:p>
          <w:p>
            <w:pPr>
              <w:keepNext w:val="0"/>
              <w:keepLines w:val="0"/>
              <w:pageBreakBefore w:val="0"/>
              <w:widowControl/>
              <w:numPr>
                <w:ilvl w:val="0"/>
                <w:numId w:val="0"/>
              </w:numPr>
              <w:kinsoku/>
              <w:wordWrap/>
              <w:overflowPunct/>
              <w:topLinePunct w:val="0"/>
              <w:autoSpaceDE/>
              <w:autoSpaceDN/>
              <w:bidi w:val="0"/>
              <w:adjustRightInd w:val="0"/>
              <w:snapToGrid w:val="0"/>
              <w:spacing w:before="181" w:beforeLines="50" w:after="0" w:line="360" w:lineRule="auto"/>
              <w:jc w:val="both"/>
              <w:textAlignment w:val="auto"/>
              <w:rPr>
                <w:rFonts w:hint="default" w:ascii="Times New Roman" w:hAnsi="Times New Roman" w:eastAsia="宋体" w:cs="Times New Roman"/>
                <w:b/>
                <w:bCs/>
                <w:color w:val="auto"/>
                <w:sz w:val="24"/>
                <w:szCs w:val="24"/>
                <w:lang w:eastAsia="zh-CN"/>
              </w:rPr>
            </w:pPr>
            <w:r>
              <w:rPr>
                <w:rFonts w:hint="eastAsia" w:ascii="Times New Roman" w:hAnsi="Times New Roman" w:eastAsia="宋体" w:cs="Times New Roman"/>
                <w:b/>
                <w:bCs/>
                <w:color w:val="auto"/>
                <w:sz w:val="24"/>
                <w:szCs w:val="24"/>
                <w:lang w:val="en-US" w:eastAsia="zh-CN"/>
              </w:rPr>
              <w:t>4.2</w:t>
            </w:r>
            <w:r>
              <w:rPr>
                <w:rFonts w:hint="default" w:ascii="Times New Roman" w:hAnsi="Times New Roman" w:eastAsia="宋体" w:cs="Times New Roman"/>
                <w:b/>
                <w:bCs/>
                <w:color w:val="auto"/>
                <w:sz w:val="24"/>
                <w:szCs w:val="24"/>
                <w:lang w:eastAsia="zh-CN"/>
              </w:rPr>
              <w:t>审批部门审批决定</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afterLines="0" w:line="360" w:lineRule="auto"/>
              <w:ind w:right="0" w:rightChars="0" w:firstLine="480" w:firstLineChars="200"/>
              <w:jc w:val="both"/>
              <w:textAlignment w:val="auto"/>
              <w:outlineLvl w:val="9"/>
              <w:rPr>
                <w:rFonts w:hint="eastAsia"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一、该《报告表》内容符合国家有关法律法规要求和建设项目环境管理规定，评价结论可信。我局批准该《报告表》，原则同意你公司按照《报告表》所列项目的性质、规模、地点和环境保护对策措施进行项目建设。</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afterLines="0" w:line="360" w:lineRule="auto"/>
              <w:ind w:right="0" w:rightChars="0" w:firstLine="480" w:firstLineChars="200"/>
              <w:jc w:val="both"/>
              <w:textAlignment w:val="auto"/>
              <w:outlineLvl w:val="9"/>
              <w:rPr>
                <w:rFonts w:hint="eastAsia"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二、你公司应全面落实《报告表》提出的各项环境保护措施，并与主体工程同时设计、同时施工、同时投入使用，确保各项污染物达标排放。</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afterLines="0" w:line="360" w:lineRule="auto"/>
              <w:ind w:right="0" w:rightChars="0" w:firstLine="480" w:firstLineChars="200"/>
              <w:jc w:val="both"/>
              <w:textAlignment w:val="auto"/>
              <w:outlineLvl w:val="9"/>
              <w:rPr>
                <w:rFonts w:hint="eastAsia"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（一）向设计单位提供《报告表》和本批复文件，落实防治环境污染和生态破坏的措施，确保项目设计符合环境保护设计规范要求。</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afterLines="0" w:line="360" w:lineRule="auto"/>
              <w:ind w:right="0" w:rightChars="0" w:firstLine="480" w:firstLineChars="200"/>
              <w:jc w:val="both"/>
              <w:textAlignment w:val="auto"/>
              <w:outlineLvl w:val="9"/>
              <w:rPr>
                <w:rFonts w:hint="eastAsia"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（二）依据《报告表》和本批复文件，对项目建设过程中产生的废水、废气、固体废物等污染，以及因施工对生态环境造成的影响，采取相应的防治措施。</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afterLines="0" w:line="360" w:lineRule="auto"/>
              <w:ind w:right="0" w:rightChars="0" w:firstLine="480" w:firstLineChars="200"/>
              <w:jc w:val="both"/>
              <w:textAlignment w:val="auto"/>
              <w:outlineLvl w:val="9"/>
              <w:rPr>
                <w:rFonts w:hint="eastAsia"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三、项目运行时，外排污染物应满足以下要求：</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afterLines="0" w:line="360" w:lineRule="auto"/>
              <w:ind w:right="0" w:rightChars="0" w:firstLine="480" w:firstLineChars="200"/>
              <w:jc w:val="both"/>
              <w:textAlignment w:val="auto"/>
              <w:outlineLvl w:val="9"/>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一）废气：1、项目采用1台2蒸吨燃气锅炉，天然气锅炉燃烧废气排放浓度满足《锅炉大气污染物排放标准》（GB13271-2014）表2新建燃气锅炉大气污染物排放浓度限值。根据《锅炉大气污染物排放标准》（GB13271-2014）要求，本项目烟囱高度设置为8米</w:t>
            </w:r>
            <w:r>
              <w:rPr>
                <w:rFonts w:hint="default" w:ascii="Times New Roman" w:hAnsi="Times New Roman" w:eastAsia="宋体" w:cs="Times New Roman"/>
                <w:sz w:val="24"/>
                <w:szCs w:val="24"/>
                <w:lang w:val="en-US" w:eastAsia="zh-CN" w:bidi="ar-SA"/>
              </w:rPr>
              <w:t>。</w:t>
            </w:r>
            <w:r>
              <w:rPr>
                <w:rFonts w:hint="eastAsia" w:ascii="Times New Roman" w:hAnsi="Times New Roman" w:eastAsia="宋体" w:cs="Times New Roman"/>
                <w:sz w:val="24"/>
                <w:szCs w:val="24"/>
                <w:lang w:val="en-US" w:eastAsia="zh-CN" w:bidi="ar-SA"/>
              </w:rPr>
              <w:t>2、本项目灭菌废气无组织排放浓度满足《恶臭污染物排放标准》（GB14554-93）表1二级标准。</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afterLines="0" w:line="360" w:lineRule="auto"/>
              <w:ind w:right="0" w:rightChars="0" w:firstLine="480" w:firstLineChars="200"/>
              <w:jc w:val="both"/>
              <w:textAlignment w:val="auto"/>
              <w:outlineLvl w:val="9"/>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（二）</w:t>
            </w:r>
            <w:r>
              <w:rPr>
                <w:rFonts w:hint="default" w:ascii="Times New Roman" w:hAnsi="Times New Roman" w:eastAsia="宋体" w:cs="Times New Roman"/>
                <w:sz w:val="24"/>
                <w:szCs w:val="24"/>
                <w:lang w:val="en-US" w:eastAsia="zh-CN" w:bidi="ar-SA"/>
              </w:rPr>
              <w:t>废水。</w:t>
            </w:r>
            <w:r>
              <w:rPr>
                <w:rFonts w:hint="eastAsia" w:ascii="Times New Roman" w:hAnsi="Times New Roman" w:eastAsia="宋体" w:cs="Times New Roman"/>
                <w:sz w:val="24"/>
                <w:szCs w:val="24"/>
                <w:lang w:val="en-US" w:eastAsia="zh-CN" w:bidi="ar-SA"/>
              </w:rPr>
              <w:t>1、本项目生产废水为锅炉浓水，该水为清净下水，用于出菇车间冲洗及厂区抑尘。2、本项目灭菌废气处理废水，收集暂存于暂存水池，用于原料淋水，不外排。3、本项目地面冲洗废水，经化粪池处理后，用于灌溉农田，不外排。</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afterLines="0" w:line="360" w:lineRule="auto"/>
              <w:ind w:right="0" w:rightChars="0" w:firstLine="480" w:firstLineChars="200"/>
              <w:jc w:val="both"/>
              <w:textAlignment w:val="auto"/>
              <w:outlineLvl w:val="9"/>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（三）</w:t>
            </w:r>
            <w:r>
              <w:rPr>
                <w:rFonts w:hint="default" w:ascii="Times New Roman" w:hAnsi="Times New Roman" w:eastAsia="宋体" w:cs="Times New Roman"/>
                <w:sz w:val="24"/>
                <w:szCs w:val="24"/>
                <w:lang w:val="en-US" w:eastAsia="zh-CN" w:bidi="ar-SA"/>
              </w:rPr>
              <w:t>噪声。噪声</w:t>
            </w:r>
            <w:r>
              <w:rPr>
                <w:rFonts w:hint="eastAsia" w:ascii="Times New Roman" w:hAnsi="Times New Roman" w:eastAsia="宋体" w:cs="Times New Roman"/>
                <w:sz w:val="24"/>
                <w:szCs w:val="24"/>
                <w:lang w:val="en-US" w:eastAsia="zh-CN" w:bidi="ar-SA"/>
              </w:rPr>
              <w:t>经隔声、消声、减振等降噪措施，再经距离衰减后</w:t>
            </w:r>
            <w:r>
              <w:rPr>
                <w:rFonts w:hint="default" w:ascii="Times New Roman" w:hAnsi="Times New Roman" w:eastAsia="宋体" w:cs="Times New Roman"/>
                <w:sz w:val="24"/>
                <w:szCs w:val="24"/>
                <w:lang w:val="en-US" w:eastAsia="zh-CN" w:bidi="ar-SA"/>
              </w:rPr>
              <w:t>厂界噪声</w:t>
            </w:r>
            <w:r>
              <w:rPr>
                <w:rFonts w:hint="eastAsia" w:ascii="Times New Roman" w:hAnsi="Times New Roman" w:eastAsia="宋体" w:cs="Times New Roman"/>
                <w:sz w:val="24"/>
                <w:szCs w:val="24"/>
                <w:lang w:val="en-US" w:eastAsia="zh-CN" w:bidi="ar-SA"/>
              </w:rPr>
              <w:t>贡献值均能达到</w:t>
            </w:r>
            <w:r>
              <w:rPr>
                <w:rFonts w:hint="default" w:ascii="Times New Roman" w:hAnsi="Times New Roman" w:eastAsia="宋体" w:cs="Times New Roman"/>
                <w:sz w:val="24"/>
                <w:szCs w:val="24"/>
                <w:lang w:val="en-US" w:eastAsia="zh-CN" w:bidi="ar-SA"/>
              </w:rPr>
              <w:t>《工业企业厂界环境噪声排放标准》</w:t>
            </w:r>
            <w:r>
              <w:rPr>
                <w:rFonts w:hint="eastAsia" w:ascii="Times New Roman" w:hAnsi="Times New Roman" w:eastAsia="宋体" w:cs="Times New Roman"/>
                <w:sz w:val="24"/>
                <w:szCs w:val="24"/>
                <w:lang w:val="en-US" w:eastAsia="zh-CN" w:bidi="ar-SA"/>
              </w:rPr>
              <w:t>（</w:t>
            </w:r>
            <w:r>
              <w:rPr>
                <w:rFonts w:hint="default" w:ascii="Times New Roman" w:hAnsi="Times New Roman" w:eastAsia="宋体" w:cs="Times New Roman"/>
                <w:sz w:val="24"/>
                <w:szCs w:val="24"/>
                <w:lang w:val="en-US" w:eastAsia="zh-CN" w:bidi="ar-SA"/>
              </w:rPr>
              <w:t>GB12348-2008</w:t>
            </w:r>
            <w:r>
              <w:rPr>
                <w:rFonts w:hint="eastAsia" w:ascii="Times New Roman" w:hAnsi="Times New Roman" w:eastAsia="宋体" w:cs="Times New Roman"/>
                <w:sz w:val="24"/>
                <w:szCs w:val="24"/>
                <w:lang w:val="en-US" w:eastAsia="zh-CN" w:bidi="ar-SA"/>
              </w:rPr>
              <w:t>）2</w:t>
            </w:r>
            <w:r>
              <w:rPr>
                <w:rFonts w:hint="default" w:ascii="Times New Roman" w:hAnsi="Times New Roman" w:eastAsia="宋体" w:cs="Times New Roman"/>
                <w:sz w:val="24"/>
                <w:szCs w:val="24"/>
                <w:lang w:val="en-US" w:eastAsia="zh-CN" w:bidi="ar-SA"/>
              </w:rPr>
              <w:t>类标准要求。</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afterLines="0" w:line="360" w:lineRule="auto"/>
              <w:ind w:right="0" w:rightChars="0" w:firstLine="480" w:firstLineChars="200"/>
              <w:jc w:val="both"/>
              <w:textAlignment w:val="auto"/>
              <w:outlineLvl w:val="9"/>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（四）</w:t>
            </w:r>
            <w:r>
              <w:rPr>
                <w:rFonts w:hint="default" w:ascii="Times New Roman" w:hAnsi="Times New Roman" w:eastAsia="宋体" w:cs="Times New Roman"/>
                <w:sz w:val="24"/>
                <w:szCs w:val="24"/>
                <w:lang w:val="en-US" w:eastAsia="zh-CN" w:bidi="ar-SA"/>
              </w:rPr>
              <w:t>固废。</w:t>
            </w:r>
            <w:r>
              <w:rPr>
                <w:rFonts w:hint="eastAsia" w:ascii="Times New Roman" w:hAnsi="Times New Roman" w:eastAsia="宋体" w:cs="Times New Roman"/>
                <w:sz w:val="24"/>
                <w:szCs w:val="24"/>
                <w:lang w:val="en-US" w:eastAsia="zh-CN" w:bidi="ar-SA"/>
              </w:rPr>
              <w:t>1、该项目生产固废主要为培养废渣，可以用于农田施肥。项目包装固废属于一般固废，暂存于厂区一般固废暂存处，定期外售。2、项目产生的生活垃圾，收集于厂区生活垃圾暂存点，定期交由环卫部门统一清理</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afterLines="0" w:line="360" w:lineRule="auto"/>
              <w:ind w:right="0" w:rightChars="0" w:firstLine="480" w:firstLineChars="200"/>
              <w:jc w:val="both"/>
              <w:textAlignment w:val="auto"/>
              <w:outlineLvl w:val="9"/>
              <w:rPr>
                <w:rFonts w:hint="default"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（五）</w:t>
            </w:r>
            <w:r>
              <w:rPr>
                <w:rFonts w:hint="default" w:ascii="Times New Roman" w:hAnsi="Times New Roman" w:eastAsia="宋体" w:cs="Times New Roman"/>
                <w:sz w:val="24"/>
                <w:szCs w:val="24"/>
                <w:lang w:val="en-US" w:eastAsia="zh-CN" w:bidi="ar-SA"/>
              </w:rPr>
              <w:t>如果今后国家或我省颁布污染物排放限值的新标准，届时你公司应按新的排放标准执行。</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afterLines="0" w:line="360" w:lineRule="auto"/>
              <w:ind w:right="0" w:rightChars="0" w:firstLine="480" w:firstLineChars="200"/>
              <w:jc w:val="both"/>
              <w:textAlignment w:val="auto"/>
              <w:outlineLvl w:val="9"/>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四、如需对本项目环评批复文件同意的有关内容进行调整，必须书面形式向我局报告，并按有关规定办理相关手续。</w:t>
            </w:r>
            <w:r>
              <w:rPr>
                <w:rFonts w:hint="eastAsia" w:ascii="Times New Roman" w:hAnsi="Times New Roman" w:eastAsia="宋体" w:cs="Times New Roman"/>
                <w:sz w:val="24"/>
                <w:szCs w:val="24"/>
                <w:lang w:val="en-US" w:eastAsia="zh-CN" w:bidi="ar-SA"/>
              </w:rPr>
              <w:t>项目运行过程中，要自觉接受项目环保部门的环境监督管理。</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default"/>
                <w:color w:val="auto"/>
                <w:vertAlign w:val="baseline"/>
                <w:lang w:val="en-US" w:eastAsia="zh-CN"/>
              </w:rPr>
            </w:pPr>
            <w:r>
              <w:rPr>
                <w:rFonts w:hint="eastAsia" w:ascii="Times New Roman" w:hAnsi="Times New Roman" w:eastAsia="宋体" w:cs="Times New Roman"/>
                <w:sz w:val="24"/>
                <w:szCs w:val="24"/>
                <w:lang w:val="en-US" w:eastAsia="zh-CN" w:bidi="ar-SA"/>
              </w:rPr>
              <w:t>五</w:t>
            </w:r>
            <w:r>
              <w:rPr>
                <w:rFonts w:hint="default" w:ascii="Times New Roman" w:hAnsi="Times New Roman" w:eastAsia="宋体" w:cs="Times New Roman"/>
                <w:sz w:val="24"/>
                <w:szCs w:val="24"/>
                <w:lang w:val="en-US" w:eastAsia="zh-CN" w:bidi="ar-SA"/>
              </w:rPr>
              <w:t>、对此批复若有异议，可自该文下达之日起60日内向濮阳市环保局或</w:t>
            </w:r>
            <w:r>
              <w:rPr>
                <w:rFonts w:hint="eastAsia" w:ascii="Times New Roman" w:hAnsi="Times New Roman" w:eastAsia="宋体" w:cs="Times New Roman"/>
                <w:sz w:val="24"/>
                <w:szCs w:val="24"/>
                <w:lang w:val="en-US" w:eastAsia="zh-CN" w:bidi="ar-SA"/>
              </w:rPr>
              <w:t>清丰县</w:t>
            </w:r>
            <w:r>
              <w:rPr>
                <w:rFonts w:hint="default" w:ascii="Times New Roman" w:hAnsi="Times New Roman" w:eastAsia="宋体" w:cs="Times New Roman"/>
                <w:sz w:val="24"/>
                <w:szCs w:val="24"/>
                <w:lang w:val="en-US" w:eastAsia="zh-CN" w:bidi="ar-SA"/>
              </w:rPr>
              <w:t>人民政府申请复议，逾期复议无</w:t>
            </w:r>
            <w:r>
              <w:rPr>
                <w:rFonts w:hint="eastAsia" w:ascii="Times New Roman" w:hAnsi="Times New Roman" w:eastAsia="宋体" w:cs="Times New Roman"/>
                <w:sz w:val="24"/>
                <w:szCs w:val="24"/>
                <w:lang w:val="en-US" w:eastAsia="zh-CN" w:bidi="ar-SA"/>
              </w:rPr>
              <w:t>效。</w:t>
            </w:r>
          </w:p>
        </w:tc>
      </w:tr>
    </w:tbl>
    <w:p>
      <w:pPr>
        <w:pStyle w:val="5"/>
        <w:rPr>
          <w:rFonts w:hint="eastAsia"/>
          <w:color w:val="auto"/>
          <w:lang w:eastAsia="zh-CN"/>
        </w:rPr>
        <w:sectPr>
          <w:pgSz w:w="11906" w:h="16838"/>
          <w:pgMar w:top="1440" w:right="1304" w:bottom="1440" w:left="1417" w:header="708" w:footer="708" w:gutter="0"/>
          <w:pgBorders>
            <w:top w:val="none" w:sz="0" w:space="0"/>
            <w:left w:val="none" w:sz="0" w:space="0"/>
            <w:bottom w:val="none" w:sz="0" w:space="0"/>
            <w:right w:val="none" w:sz="0" w:space="0"/>
          </w:pgBorders>
          <w:pgNumType w:fmt="decimal"/>
          <w:cols w:space="720" w:num="1"/>
          <w:docGrid w:linePitch="360" w:charSpace="0"/>
        </w:sect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bCs/>
          <w:color w:val="auto"/>
          <w:sz w:val="28"/>
          <w:szCs w:val="28"/>
          <w:vertAlign w:val="baseline"/>
          <w:lang w:eastAsia="zh-CN"/>
        </w:rPr>
      </w:pPr>
      <w:r>
        <w:rPr>
          <w:rFonts w:hint="eastAsia" w:ascii="宋体" w:hAnsi="宋体" w:eastAsia="宋体" w:cs="宋体"/>
          <w:b/>
          <w:bCs/>
          <w:color w:val="auto"/>
          <w:sz w:val="28"/>
          <w:szCs w:val="28"/>
          <w:lang w:eastAsia="zh-CN"/>
        </w:rPr>
        <w:t>表五</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8" w:hRule="atLeast"/>
        </w:trPr>
        <w:tc>
          <w:tcPr>
            <w:tcW w:w="5000" w:type="pct"/>
          </w:tcPr>
          <w:p>
            <w:pPr>
              <w:keepNext w:val="0"/>
              <w:keepLines w:val="0"/>
              <w:pageBreakBefore w:val="0"/>
              <w:widowControl/>
              <w:numPr>
                <w:ilvl w:val="0"/>
                <w:numId w:val="0"/>
              </w:numPr>
              <w:kinsoku/>
              <w:wordWrap/>
              <w:overflowPunct/>
              <w:topLinePunct w:val="0"/>
              <w:autoSpaceDE/>
              <w:autoSpaceDN/>
              <w:bidi w:val="0"/>
              <w:adjustRightInd w:val="0"/>
              <w:snapToGrid w:val="0"/>
              <w:spacing w:before="361" w:beforeLines="100" w:after="0" w:line="360" w:lineRule="auto"/>
              <w:jc w:val="both"/>
              <w:textAlignment w:val="auto"/>
              <w:rPr>
                <w:rFonts w:hint="default" w:ascii="Times New Roman" w:hAnsi="Times New Roman" w:eastAsia="宋体" w:cs="Times New Roman"/>
                <w:b/>
                <w:bCs/>
                <w:color w:val="auto"/>
                <w:sz w:val="24"/>
                <w:szCs w:val="24"/>
                <w:vertAlign w:val="baseline"/>
                <w:lang w:val="en-US" w:eastAsia="zh-CN"/>
              </w:rPr>
            </w:pPr>
            <w:r>
              <w:rPr>
                <w:rFonts w:hint="eastAsia" w:ascii="Times New Roman" w:hAnsi="Times New Roman" w:eastAsia="宋体" w:cs="Times New Roman"/>
                <w:b/>
                <w:bCs/>
                <w:color w:val="auto"/>
                <w:sz w:val="24"/>
                <w:szCs w:val="24"/>
                <w:vertAlign w:val="baseline"/>
                <w:lang w:val="en-US" w:eastAsia="zh-CN"/>
              </w:rPr>
              <w:t>5.1</w:t>
            </w:r>
            <w:r>
              <w:rPr>
                <w:rFonts w:hint="default" w:ascii="Times New Roman" w:hAnsi="Times New Roman" w:eastAsia="宋体" w:cs="Times New Roman"/>
                <w:b/>
                <w:bCs/>
                <w:color w:val="auto"/>
                <w:sz w:val="24"/>
                <w:szCs w:val="24"/>
                <w:vertAlign w:val="baseline"/>
                <w:lang w:val="en-US" w:eastAsia="zh-CN"/>
              </w:rPr>
              <w:t>监测分析方法</w:t>
            </w:r>
          </w:p>
          <w:p>
            <w:pPr>
              <w:keepNext w:val="0"/>
              <w:keepLines w:val="0"/>
              <w:pageBreakBefore w:val="0"/>
              <w:widowControl/>
              <w:kinsoku/>
              <w:wordWrap/>
              <w:overflowPunct/>
              <w:topLinePunct w:val="0"/>
              <w:autoSpaceDE/>
              <w:autoSpaceDN/>
              <w:bidi w:val="0"/>
              <w:adjustRightInd w:val="0"/>
              <w:snapToGrid w:val="0"/>
              <w:spacing w:after="0" w:line="360" w:lineRule="auto"/>
              <w:ind w:firstLine="360" w:firstLineChars="150"/>
              <w:jc w:val="left"/>
              <w:textAlignment w:val="auto"/>
              <w:outlineLvl w:val="2"/>
              <w:rPr>
                <w:rFonts w:hint="eastAsia" w:ascii="Times New Roman" w:hAnsi="Times New Roman" w:eastAsia="宋体" w:cs="Times New Roman"/>
                <w:color w:val="auto"/>
                <w:sz w:val="24"/>
                <w:szCs w:val="24"/>
                <w:highlight w:val="none"/>
                <w:lang w:eastAsia="zh-CN"/>
              </w:rPr>
            </w:pPr>
            <w:r>
              <w:rPr>
                <w:rFonts w:hint="eastAsia" w:ascii="宋体" w:hAnsi="宋体" w:eastAsia="宋体" w:cs="宋体"/>
                <w:b w:val="0"/>
                <w:bCs w:val="0"/>
                <w:color w:val="auto"/>
                <w:sz w:val="24"/>
                <w:szCs w:val="24"/>
                <w:vertAlign w:val="baseline"/>
                <w:lang w:val="en-US" w:eastAsia="zh-CN"/>
              </w:rPr>
              <w:t>本次</w:t>
            </w:r>
            <w:r>
              <w:rPr>
                <w:rFonts w:hint="default" w:ascii="Times New Roman" w:hAnsi="Times New Roman" w:eastAsia="宋体" w:cs="Times New Roman"/>
                <w:color w:val="auto"/>
                <w:sz w:val="24"/>
                <w:szCs w:val="24"/>
                <w:lang w:val="zh-CN"/>
              </w:rPr>
              <w:t>验收监测中，样品采集及分析均采用国标</w:t>
            </w:r>
            <w:r>
              <w:rPr>
                <w:rFonts w:hint="eastAsia" w:ascii="Times New Roman" w:hAnsi="Times New Roman" w:eastAsia="宋体" w:cs="Times New Roman"/>
                <w:color w:val="auto"/>
                <w:sz w:val="24"/>
                <w:szCs w:val="24"/>
                <w:lang w:val="zh-CN"/>
              </w:rPr>
              <w:t>（</w:t>
            </w:r>
            <w:r>
              <w:rPr>
                <w:rFonts w:hint="default" w:ascii="Times New Roman" w:hAnsi="Times New Roman" w:eastAsia="宋体" w:cs="Times New Roman"/>
                <w:color w:val="auto"/>
                <w:sz w:val="24"/>
                <w:szCs w:val="24"/>
                <w:lang w:val="zh-CN"/>
              </w:rPr>
              <w:t>或推荐</w:t>
            </w:r>
            <w:r>
              <w:rPr>
                <w:rFonts w:hint="eastAsia" w:ascii="Times New Roman" w:hAnsi="Times New Roman" w:eastAsia="宋体" w:cs="Times New Roman"/>
                <w:color w:val="auto"/>
                <w:sz w:val="24"/>
                <w:szCs w:val="24"/>
                <w:lang w:val="zh-CN"/>
              </w:rPr>
              <w:t>）</w:t>
            </w:r>
            <w:r>
              <w:rPr>
                <w:rFonts w:hint="default" w:ascii="Times New Roman" w:hAnsi="Times New Roman" w:eastAsia="宋体" w:cs="Times New Roman"/>
                <w:color w:val="auto"/>
                <w:sz w:val="24"/>
                <w:szCs w:val="24"/>
                <w:lang w:val="zh-CN"/>
              </w:rPr>
              <w:t>方法。监测分析方法及使用仪器见表</w:t>
            </w: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val="zh-CN"/>
              </w:rPr>
              <w:t>-</w:t>
            </w:r>
            <w:r>
              <w:rPr>
                <w:rFonts w:hint="default" w:ascii="Times New Roman" w:hAnsi="Times New Roman" w:eastAsia="宋体" w:cs="Times New Roman"/>
                <w:color w:val="auto"/>
                <w:sz w:val="24"/>
                <w:szCs w:val="24"/>
              </w:rPr>
              <w:t>1</w:t>
            </w:r>
            <w:r>
              <w:rPr>
                <w:rFonts w:hint="eastAsia" w:ascii="Times New Roman" w:hAnsi="Times New Roman" w:eastAsia="宋体" w:cs="Times New Roman"/>
                <w:color w:val="auto"/>
                <w:sz w:val="24"/>
                <w:szCs w:val="24"/>
                <w:lang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outlineLvl w:val="2"/>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bCs/>
                <w:color w:val="auto"/>
                <w:kern w:val="2"/>
                <w:sz w:val="22"/>
                <w:szCs w:val="22"/>
                <w:highlight w:val="none"/>
                <w:u w:val="none"/>
                <w:lang w:val="en-US" w:eastAsia="zh-CN" w:bidi="ar-SA"/>
              </w:rPr>
              <w:t>表5-1监测分析方法及使用仪器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autofit"/>
              <w:tblCellMar>
                <w:top w:w="0" w:type="dxa"/>
                <w:left w:w="108" w:type="dxa"/>
                <w:bottom w:w="0" w:type="dxa"/>
                <w:right w:w="108" w:type="dxa"/>
              </w:tblCellMar>
            </w:tblPr>
            <w:tblGrid>
              <w:gridCol w:w="698"/>
              <w:gridCol w:w="1340"/>
              <w:gridCol w:w="3562"/>
              <w:gridCol w:w="2462"/>
              <w:gridCol w:w="1096"/>
              <w:gridCol w:w="17"/>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80" w:type="pct"/>
                  <w:tcBorders>
                    <w:tl2br w:val="nil"/>
                    <w:tr2bl w:val="nil"/>
                  </w:tcBorders>
                  <w:noWrap w:val="0"/>
                  <w:vAlign w:val="center"/>
                </w:tcPr>
                <w:p>
                  <w:pPr>
                    <w:pStyle w:val="20"/>
                    <w:keepNext w:val="0"/>
                    <w:keepLines w:val="0"/>
                    <w:pageBreakBefore w:val="0"/>
                    <w:widowControl/>
                    <w:kinsoku/>
                    <w:wordWrap/>
                    <w:overflowPunct w:val="0"/>
                    <w:topLinePunct/>
                    <w:autoSpaceDE/>
                    <w:autoSpaceDN/>
                    <w:bidi w:val="0"/>
                    <w:adjustRightInd w:val="0"/>
                    <w:snapToGrid w:val="0"/>
                    <w:spacing w:before="73" w:beforeLines="20" w:after="73" w:afterLines="20" w:line="240" w:lineRule="auto"/>
                    <w:jc w:val="center"/>
                    <w:rPr>
                      <w:rFonts w:hint="default" w:ascii="Times New Roman" w:hAnsi="Times New Roman" w:eastAsia="宋体" w:cs="Times New Roman"/>
                      <w:bCs/>
                      <w:color w:val="auto"/>
                      <w:kern w:val="2"/>
                      <w:sz w:val="22"/>
                      <w:szCs w:val="22"/>
                      <w:highlight w:val="none"/>
                      <w:lang w:val="en-US" w:eastAsia="zh-CN" w:bidi="ar-SA"/>
                    </w:rPr>
                  </w:pPr>
                  <w:r>
                    <w:rPr>
                      <w:rFonts w:hint="default" w:ascii="Times New Roman" w:hAnsi="Times New Roman" w:eastAsia="宋体" w:cs="Times New Roman"/>
                      <w:bCs/>
                      <w:color w:val="auto"/>
                      <w:sz w:val="22"/>
                      <w:szCs w:val="22"/>
                      <w:highlight w:val="none"/>
                    </w:rPr>
                    <w:t>序号</w:t>
                  </w:r>
                </w:p>
              </w:tc>
              <w:tc>
                <w:tcPr>
                  <w:tcW w:w="730" w:type="pct"/>
                  <w:tcBorders>
                    <w:tl2br w:val="nil"/>
                    <w:tr2bl w:val="nil"/>
                  </w:tcBorders>
                  <w:noWrap w:val="0"/>
                  <w:vAlign w:val="center"/>
                </w:tcPr>
                <w:p>
                  <w:pPr>
                    <w:pStyle w:val="20"/>
                    <w:keepNext w:val="0"/>
                    <w:keepLines w:val="0"/>
                    <w:pageBreakBefore w:val="0"/>
                    <w:widowControl/>
                    <w:kinsoku/>
                    <w:wordWrap/>
                    <w:overflowPunct w:val="0"/>
                    <w:topLinePunct/>
                    <w:autoSpaceDE/>
                    <w:autoSpaceDN/>
                    <w:bidi w:val="0"/>
                    <w:adjustRightInd w:val="0"/>
                    <w:snapToGrid w:val="0"/>
                    <w:spacing w:before="73" w:beforeLines="20" w:after="73" w:afterLines="20" w:line="240" w:lineRule="auto"/>
                    <w:jc w:val="center"/>
                    <w:rPr>
                      <w:rFonts w:hint="default" w:ascii="Times New Roman" w:hAnsi="Times New Roman" w:eastAsia="宋体" w:cs="Times New Roman"/>
                      <w:bCs/>
                      <w:color w:val="auto"/>
                      <w:kern w:val="2"/>
                      <w:sz w:val="22"/>
                      <w:szCs w:val="22"/>
                      <w:highlight w:val="none"/>
                      <w:lang w:val="en-US" w:eastAsia="zh-CN" w:bidi="ar-SA"/>
                    </w:rPr>
                  </w:pPr>
                  <w:r>
                    <w:rPr>
                      <w:rFonts w:hint="default" w:ascii="Times New Roman" w:hAnsi="Times New Roman" w:eastAsia="宋体" w:cs="Times New Roman"/>
                      <w:bCs/>
                      <w:color w:val="auto"/>
                      <w:sz w:val="22"/>
                      <w:szCs w:val="22"/>
                      <w:highlight w:val="none"/>
                      <w:lang w:eastAsia="zh-CN"/>
                    </w:rPr>
                    <w:t>检测项目</w:t>
                  </w:r>
                </w:p>
              </w:tc>
              <w:tc>
                <w:tcPr>
                  <w:tcW w:w="1940" w:type="pct"/>
                  <w:tcBorders>
                    <w:tl2br w:val="nil"/>
                    <w:tr2bl w:val="nil"/>
                  </w:tcBorders>
                  <w:noWrap w:val="0"/>
                  <w:vAlign w:val="center"/>
                </w:tcPr>
                <w:p>
                  <w:pPr>
                    <w:pStyle w:val="20"/>
                    <w:keepNext w:val="0"/>
                    <w:keepLines w:val="0"/>
                    <w:pageBreakBefore w:val="0"/>
                    <w:widowControl/>
                    <w:kinsoku/>
                    <w:wordWrap/>
                    <w:overflowPunct w:val="0"/>
                    <w:topLinePunct/>
                    <w:autoSpaceDE/>
                    <w:autoSpaceDN/>
                    <w:bidi w:val="0"/>
                    <w:adjustRightInd w:val="0"/>
                    <w:snapToGrid w:val="0"/>
                    <w:spacing w:before="73" w:beforeLines="20" w:after="73" w:afterLines="20" w:line="240" w:lineRule="auto"/>
                    <w:jc w:val="center"/>
                    <w:rPr>
                      <w:rFonts w:hint="default" w:ascii="Times New Roman" w:hAnsi="Times New Roman" w:eastAsia="宋体" w:cs="Times New Roman"/>
                      <w:bCs/>
                      <w:color w:val="auto"/>
                      <w:kern w:val="2"/>
                      <w:sz w:val="22"/>
                      <w:szCs w:val="22"/>
                      <w:highlight w:val="none"/>
                      <w:lang w:val="en-US" w:eastAsia="zh-CN" w:bidi="ar-SA"/>
                    </w:rPr>
                  </w:pPr>
                  <w:r>
                    <w:rPr>
                      <w:rFonts w:hint="default" w:ascii="Times New Roman" w:hAnsi="Times New Roman" w:eastAsia="宋体" w:cs="Times New Roman"/>
                      <w:bCs/>
                      <w:color w:val="auto"/>
                      <w:sz w:val="22"/>
                      <w:szCs w:val="22"/>
                      <w:highlight w:val="none"/>
                    </w:rPr>
                    <w:t>分析方法</w:t>
                  </w:r>
                  <w:r>
                    <w:rPr>
                      <w:rFonts w:hint="default" w:ascii="Times New Roman" w:hAnsi="Times New Roman" w:eastAsia="宋体" w:cs="Times New Roman"/>
                      <w:bCs/>
                      <w:color w:val="auto"/>
                      <w:sz w:val="22"/>
                      <w:szCs w:val="22"/>
                      <w:highlight w:val="none"/>
                      <w:lang w:eastAsia="zh-CN"/>
                    </w:rPr>
                    <w:t>及方法来源</w:t>
                  </w:r>
                </w:p>
              </w:tc>
              <w:tc>
                <w:tcPr>
                  <w:tcW w:w="1341" w:type="pct"/>
                  <w:tcBorders>
                    <w:tl2br w:val="nil"/>
                    <w:tr2bl w:val="nil"/>
                  </w:tcBorders>
                  <w:noWrap w:val="0"/>
                  <w:vAlign w:val="center"/>
                </w:tcPr>
                <w:p>
                  <w:pPr>
                    <w:pStyle w:val="20"/>
                    <w:keepNext w:val="0"/>
                    <w:keepLines w:val="0"/>
                    <w:pageBreakBefore w:val="0"/>
                    <w:widowControl/>
                    <w:kinsoku/>
                    <w:wordWrap/>
                    <w:overflowPunct w:val="0"/>
                    <w:topLinePunct/>
                    <w:autoSpaceDE/>
                    <w:autoSpaceDN/>
                    <w:bidi w:val="0"/>
                    <w:adjustRightInd w:val="0"/>
                    <w:snapToGrid w:val="0"/>
                    <w:spacing w:before="73" w:beforeLines="20" w:after="73" w:afterLines="20" w:line="240" w:lineRule="auto"/>
                    <w:jc w:val="center"/>
                    <w:rPr>
                      <w:rFonts w:hint="default" w:ascii="Times New Roman" w:hAnsi="Times New Roman" w:eastAsia="宋体" w:cs="Times New Roman"/>
                      <w:bCs/>
                      <w:color w:val="auto"/>
                      <w:kern w:val="2"/>
                      <w:sz w:val="22"/>
                      <w:szCs w:val="22"/>
                      <w:highlight w:val="none"/>
                      <w:lang w:val="en-US" w:eastAsia="zh-CN" w:bidi="ar-SA"/>
                    </w:rPr>
                  </w:pPr>
                  <w:r>
                    <w:rPr>
                      <w:rFonts w:hint="default" w:ascii="Times New Roman" w:hAnsi="Times New Roman" w:eastAsia="宋体" w:cs="Times New Roman"/>
                      <w:bCs/>
                      <w:color w:val="auto"/>
                      <w:sz w:val="22"/>
                      <w:szCs w:val="22"/>
                      <w:highlight w:val="none"/>
                    </w:rPr>
                    <w:t>仪器名称型号</w:t>
                  </w:r>
                  <w:r>
                    <w:rPr>
                      <w:rFonts w:hint="default" w:ascii="Times New Roman" w:hAnsi="Times New Roman" w:eastAsia="宋体" w:cs="Times New Roman"/>
                      <w:bCs/>
                      <w:color w:val="auto"/>
                      <w:sz w:val="22"/>
                      <w:szCs w:val="22"/>
                      <w:highlight w:val="none"/>
                      <w:lang w:eastAsia="zh-CN"/>
                    </w:rPr>
                    <w:t>及编号</w:t>
                  </w:r>
                </w:p>
              </w:tc>
              <w:tc>
                <w:tcPr>
                  <w:tcW w:w="606" w:type="pct"/>
                  <w:gridSpan w:val="2"/>
                  <w:tcBorders>
                    <w:tl2br w:val="nil"/>
                    <w:tr2bl w:val="nil"/>
                  </w:tcBorders>
                  <w:noWrap w:val="0"/>
                  <w:vAlign w:val="center"/>
                </w:tcPr>
                <w:p>
                  <w:pPr>
                    <w:pStyle w:val="20"/>
                    <w:keepNext w:val="0"/>
                    <w:keepLines w:val="0"/>
                    <w:pageBreakBefore w:val="0"/>
                    <w:widowControl/>
                    <w:kinsoku/>
                    <w:wordWrap/>
                    <w:overflowPunct w:val="0"/>
                    <w:topLinePunct/>
                    <w:autoSpaceDE/>
                    <w:autoSpaceDN/>
                    <w:bidi w:val="0"/>
                    <w:adjustRightInd w:val="0"/>
                    <w:snapToGrid w:val="0"/>
                    <w:spacing w:before="73" w:beforeLines="20" w:after="73" w:afterLines="20" w:line="240" w:lineRule="auto"/>
                    <w:jc w:val="center"/>
                    <w:rPr>
                      <w:rFonts w:hint="default" w:ascii="Times New Roman" w:hAnsi="Times New Roman" w:eastAsia="宋体" w:cs="Times New Roman"/>
                      <w:bCs/>
                      <w:color w:val="auto"/>
                      <w:kern w:val="2"/>
                      <w:sz w:val="22"/>
                      <w:szCs w:val="22"/>
                      <w:highlight w:val="none"/>
                      <w:lang w:val="en-US" w:eastAsia="zh-CN" w:bidi="ar-SA"/>
                    </w:rPr>
                  </w:pPr>
                  <w:r>
                    <w:rPr>
                      <w:rFonts w:hint="default" w:ascii="Times New Roman" w:hAnsi="Times New Roman" w:eastAsia="宋体" w:cs="Times New Roman"/>
                      <w:bCs/>
                      <w:color w:val="auto"/>
                      <w:sz w:val="22"/>
                      <w:szCs w:val="22"/>
                      <w:highlight w:val="none"/>
                    </w:rPr>
                    <w:t>检出限</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465" w:hRule="atLeast"/>
                <w:jc w:val="center"/>
              </w:trPr>
              <w:tc>
                <w:tcPr>
                  <w:tcW w:w="38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b w:val="0"/>
                      <w:bCs/>
                      <w:color w:val="auto"/>
                      <w:kern w:val="0"/>
                      <w:sz w:val="22"/>
                      <w:szCs w:val="22"/>
                      <w:lang w:val="en-US" w:eastAsia="zh-CN" w:bidi="ar-SA"/>
                    </w:rPr>
                    <w:t>1</w:t>
                  </w:r>
                </w:p>
              </w:tc>
              <w:tc>
                <w:tcPr>
                  <w:tcW w:w="730" w:type="pct"/>
                  <w:tcBorders>
                    <w:tl2br w:val="nil"/>
                    <w:tr2bl w:val="nil"/>
                  </w:tcBorders>
                  <w:noWrap w:val="0"/>
                  <w:vAlign w:val="center"/>
                </w:tcPr>
                <w:p>
                  <w:pPr>
                    <w:pStyle w:val="21"/>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宋体" w:cs="Times New Roman"/>
                      <w:i w:val="0"/>
                      <w:color w:val="auto"/>
                      <w:kern w:val="0"/>
                      <w:sz w:val="22"/>
                      <w:szCs w:val="22"/>
                      <w:highlight w:val="none"/>
                      <w:u w:val="none"/>
                      <w:lang w:val="en-US" w:eastAsia="zh-CN" w:bidi="ar"/>
                    </w:rPr>
                    <w:t>废气量</w:t>
                  </w:r>
                </w:p>
              </w:tc>
              <w:tc>
                <w:tcPr>
                  <w:tcW w:w="1940" w:type="pct"/>
                  <w:tcBorders>
                    <w:right w:val="single" w:color="auto" w:sz="4" w:space="0"/>
                    <w:tl2br w:val="nil"/>
                    <w:tr2bl w:val="nil"/>
                  </w:tcBorders>
                  <w:noWrap w:val="0"/>
                  <w:vAlign w:val="center"/>
                </w:tcPr>
                <w:p>
                  <w:pPr>
                    <w:pStyle w:val="21"/>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i w:val="0"/>
                      <w:iCs w:val="0"/>
                      <w:color w:val="auto"/>
                      <w:kern w:val="0"/>
                      <w:sz w:val="22"/>
                      <w:szCs w:val="22"/>
                      <w:highlight w:val="none"/>
                      <w:u w:val="none"/>
                      <w:lang w:val="en-US" w:eastAsia="zh-CN" w:bidi="ar"/>
                    </w:rPr>
                    <w:t>固定污染源排气中颗粒物测定与气态污染物采样方法 皮托管平行测速采样 GB/T 16157-1996及修改单</w:t>
                  </w:r>
                </w:p>
              </w:tc>
              <w:tc>
                <w:tcPr>
                  <w:tcW w:w="1341" w:type="pct"/>
                  <w:tcBorders>
                    <w:left w:val="single" w:color="auto" w:sz="4" w:space="0"/>
                    <w:right w:val="single" w:color="auto" w:sz="4" w:space="0"/>
                    <w:tl2br w:val="nil"/>
                    <w:tr2bl w:val="nil"/>
                  </w:tcBorders>
                  <w:noWrap w:val="0"/>
                  <w:vAlign w:val="center"/>
                </w:tcPr>
                <w:p>
                  <w:pPr>
                    <w:pStyle w:val="21"/>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b w:val="0"/>
                      <w:bCs/>
                      <w:color w:val="auto"/>
                      <w:kern w:val="0"/>
                      <w:sz w:val="22"/>
                      <w:szCs w:val="22"/>
                      <w:lang w:val="en-US" w:eastAsia="zh-CN" w:bidi="ar-SA"/>
                    </w:rPr>
                    <w:t xml:space="preserve"> 低浓度烟尘（气）测试仪/TW-3200D/PY-8-33</w:t>
                  </w:r>
                </w:p>
              </w:tc>
              <w:tc>
                <w:tcPr>
                  <w:tcW w:w="606" w:type="pct"/>
                  <w:gridSpan w:val="2"/>
                  <w:tcBorders>
                    <w:left w:val="single" w:color="auto" w:sz="4" w:space="0"/>
                    <w:tl2br w:val="nil"/>
                    <w:tr2bl w:val="nil"/>
                  </w:tcBorders>
                  <w:noWrap w:val="0"/>
                  <w:vAlign w:val="center"/>
                </w:tcPr>
                <w:p>
                  <w:pPr>
                    <w:pStyle w:val="21"/>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i w:val="0"/>
                      <w:iCs w:val="0"/>
                      <w:color w:val="auto"/>
                      <w:kern w:val="0"/>
                      <w:sz w:val="22"/>
                      <w:szCs w:val="22"/>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gridAfter w:val="1"/>
                <w:wAfter w:w="9" w:type="pct"/>
                <w:trHeight w:val="90" w:hRule="atLeast"/>
                <w:jc w:val="center"/>
              </w:trPr>
              <w:tc>
                <w:tcPr>
                  <w:tcW w:w="38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2</w:t>
                  </w:r>
                </w:p>
              </w:tc>
              <w:tc>
                <w:tcPr>
                  <w:tcW w:w="730" w:type="pct"/>
                  <w:tcBorders>
                    <w:tl2br w:val="nil"/>
                    <w:tr2bl w:val="nil"/>
                  </w:tcBorders>
                  <w:noWrap w:val="0"/>
                  <w:vAlign w:val="center"/>
                </w:tcPr>
                <w:p>
                  <w:pPr>
                    <w:pStyle w:val="21"/>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b w:val="0"/>
                      <w:bCs/>
                      <w:color w:val="auto"/>
                      <w:kern w:val="2"/>
                      <w:sz w:val="22"/>
                      <w:szCs w:val="22"/>
                      <w:lang w:val="en-US" w:eastAsia="zh-CN" w:bidi="ar-SA"/>
                    </w:rPr>
                  </w:pPr>
                  <w:r>
                    <w:rPr>
                      <w:rFonts w:hint="default" w:ascii="Times New Roman" w:hAnsi="Times New Roman" w:eastAsia="宋体" w:cs="Times New Roman"/>
                      <w:b w:val="0"/>
                      <w:bCs/>
                      <w:color w:val="auto"/>
                      <w:kern w:val="2"/>
                      <w:sz w:val="22"/>
                      <w:szCs w:val="22"/>
                      <w:lang w:val="en-US" w:eastAsia="zh-CN" w:bidi="ar-SA"/>
                    </w:rPr>
                    <w:t>氨       （无组织）</w:t>
                  </w:r>
                </w:p>
              </w:tc>
              <w:tc>
                <w:tcPr>
                  <w:tcW w:w="1940" w:type="pct"/>
                  <w:tcBorders>
                    <w:right w:val="single" w:color="auto" w:sz="4" w:space="0"/>
                    <w:tl2br w:val="nil"/>
                    <w:tr2bl w:val="nil"/>
                  </w:tcBorders>
                  <w:noWrap w:val="0"/>
                  <w:vAlign w:val="center"/>
                </w:tcPr>
                <w:p>
                  <w:pPr>
                    <w:pStyle w:val="21"/>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b w:val="0"/>
                      <w:bCs/>
                      <w:color w:val="auto"/>
                      <w:kern w:val="2"/>
                      <w:sz w:val="22"/>
                      <w:szCs w:val="22"/>
                      <w:lang w:val="en-US" w:eastAsia="zh-CN" w:bidi="ar-SA"/>
                    </w:rPr>
                  </w:pPr>
                  <w:r>
                    <w:rPr>
                      <w:rFonts w:hint="default" w:ascii="Times New Roman" w:hAnsi="Times New Roman" w:eastAsia="宋体" w:cs="Times New Roman"/>
                      <w:b w:val="0"/>
                      <w:bCs/>
                      <w:color w:val="auto"/>
                      <w:kern w:val="2"/>
                      <w:sz w:val="22"/>
                      <w:szCs w:val="22"/>
                      <w:lang w:val="en-US" w:eastAsia="zh-CN" w:bidi="ar-SA"/>
                    </w:rPr>
                    <w:t xml:space="preserve">环境空气和废气 氨的测定 纳氏试剂分光光度法      </w:t>
                  </w:r>
                </w:p>
                <w:p>
                  <w:pPr>
                    <w:pStyle w:val="21"/>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b w:val="0"/>
                      <w:bCs/>
                      <w:color w:val="auto"/>
                      <w:kern w:val="2"/>
                      <w:sz w:val="22"/>
                      <w:szCs w:val="22"/>
                      <w:lang w:val="en-US" w:eastAsia="zh-CN" w:bidi="ar-SA"/>
                    </w:rPr>
                  </w:pPr>
                  <w:r>
                    <w:rPr>
                      <w:rFonts w:hint="default" w:ascii="Times New Roman" w:hAnsi="Times New Roman" w:eastAsia="宋体" w:cs="Times New Roman"/>
                      <w:b w:val="0"/>
                      <w:bCs/>
                      <w:color w:val="auto"/>
                      <w:kern w:val="2"/>
                      <w:sz w:val="22"/>
                      <w:szCs w:val="22"/>
                      <w:lang w:val="en-US" w:eastAsia="zh-CN" w:bidi="ar-SA"/>
                    </w:rPr>
                    <w:t>HJ 533-2009</w:t>
                  </w:r>
                </w:p>
              </w:tc>
              <w:tc>
                <w:tcPr>
                  <w:tcW w:w="1341" w:type="pct"/>
                  <w:tcBorders>
                    <w:left w:val="single" w:color="auto" w:sz="4" w:space="0"/>
                    <w:right w:val="single" w:color="auto" w:sz="4" w:space="0"/>
                    <w:tl2br w:val="nil"/>
                    <w:tr2bl w:val="nil"/>
                  </w:tcBorders>
                  <w:noWrap w:val="0"/>
                  <w:vAlign w:val="center"/>
                </w:tcPr>
                <w:p>
                  <w:pPr>
                    <w:pStyle w:val="21"/>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b w:val="0"/>
                      <w:bCs/>
                      <w:color w:val="auto"/>
                      <w:kern w:val="0"/>
                      <w:sz w:val="22"/>
                      <w:szCs w:val="22"/>
                      <w:shd w:val="clear" w:color="auto" w:fill="auto"/>
                      <w:lang w:val="en-US" w:eastAsia="zh-CN" w:bidi="ar-SA"/>
                    </w:rPr>
                  </w:pPr>
                  <w:r>
                    <w:rPr>
                      <w:rFonts w:hint="default" w:ascii="Times New Roman" w:hAnsi="Times New Roman" w:eastAsia="宋体" w:cs="Times New Roman"/>
                      <w:b w:val="0"/>
                      <w:bCs/>
                      <w:color w:val="auto"/>
                      <w:kern w:val="0"/>
                      <w:sz w:val="22"/>
                      <w:szCs w:val="22"/>
                      <w:shd w:val="clear" w:color="auto" w:fill="auto"/>
                      <w:lang w:val="en-US" w:eastAsia="zh-CN" w:bidi="ar-SA"/>
                    </w:rPr>
                    <w:t>可见分光光度计    /T6新悦/PY-5-01</w:t>
                  </w:r>
                </w:p>
              </w:tc>
              <w:tc>
                <w:tcPr>
                  <w:tcW w:w="597" w:type="pct"/>
                  <w:tcBorders>
                    <w:left w:val="single" w:color="auto" w:sz="4" w:space="0"/>
                    <w:tl2br w:val="nil"/>
                    <w:tr2bl w:val="nil"/>
                  </w:tcBorders>
                  <w:noWrap w:val="0"/>
                  <w:vAlign w:val="center"/>
                </w:tcPr>
                <w:p>
                  <w:pPr>
                    <w:pStyle w:val="21"/>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i w:val="0"/>
                      <w:iCs w:val="0"/>
                      <w:color w:val="auto"/>
                      <w:kern w:val="0"/>
                      <w:sz w:val="22"/>
                      <w:szCs w:val="22"/>
                      <w:highlight w:val="none"/>
                      <w:u w:val="none"/>
                      <w:lang w:val="en-US" w:eastAsia="zh-CN" w:bidi="ar"/>
                    </w:rPr>
                    <w:t>0.01 mg/m</w:t>
                  </w:r>
                  <w:r>
                    <w:rPr>
                      <w:rFonts w:hint="default" w:ascii="Times New Roman" w:hAnsi="Times New Roman" w:eastAsia="宋体" w:cs="Times New Roman"/>
                      <w:i w:val="0"/>
                      <w:iCs w:val="0"/>
                      <w:color w:val="auto"/>
                      <w:kern w:val="0"/>
                      <w:sz w:val="22"/>
                      <w:szCs w:val="22"/>
                      <w:highlight w:val="none"/>
                      <w:u w:val="none"/>
                      <w:vertAlign w:val="superscript"/>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gridAfter w:val="1"/>
                <w:wAfter w:w="9" w:type="pct"/>
                <w:trHeight w:val="90" w:hRule="atLeast"/>
                <w:jc w:val="center"/>
              </w:trPr>
              <w:tc>
                <w:tcPr>
                  <w:tcW w:w="38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3</w:t>
                  </w:r>
                </w:p>
              </w:tc>
              <w:tc>
                <w:tcPr>
                  <w:tcW w:w="730" w:type="pct"/>
                  <w:tcBorders>
                    <w:tl2br w:val="nil"/>
                    <w:tr2bl w:val="nil"/>
                  </w:tcBorders>
                  <w:noWrap w:val="0"/>
                  <w:vAlign w:val="center"/>
                </w:tcPr>
                <w:p>
                  <w:pPr>
                    <w:pStyle w:val="21"/>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b w:val="0"/>
                      <w:bCs/>
                      <w:color w:val="auto"/>
                      <w:kern w:val="2"/>
                      <w:sz w:val="22"/>
                      <w:szCs w:val="22"/>
                      <w:lang w:val="en-US" w:eastAsia="zh-CN" w:bidi="ar-SA"/>
                    </w:rPr>
                  </w:pPr>
                  <w:r>
                    <w:rPr>
                      <w:rFonts w:hint="default" w:ascii="Times New Roman" w:hAnsi="Times New Roman" w:eastAsia="宋体" w:cs="Times New Roman"/>
                      <w:b w:val="0"/>
                      <w:bCs/>
                      <w:color w:val="auto"/>
                      <w:kern w:val="2"/>
                      <w:sz w:val="22"/>
                      <w:szCs w:val="22"/>
                      <w:lang w:val="en-US" w:eastAsia="zh-CN" w:bidi="ar-SA"/>
                    </w:rPr>
                    <w:t>硫化氢</w:t>
                  </w:r>
                </w:p>
                <w:p>
                  <w:pPr>
                    <w:pStyle w:val="21"/>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b w:val="0"/>
                      <w:bCs/>
                      <w:color w:val="auto"/>
                      <w:kern w:val="2"/>
                      <w:sz w:val="22"/>
                      <w:szCs w:val="22"/>
                      <w:lang w:val="en-US" w:eastAsia="zh-CN" w:bidi="ar-SA"/>
                    </w:rPr>
                  </w:pPr>
                  <w:r>
                    <w:rPr>
                      <w:rFonts w:hint="default" w:ascii="Times New Roman" w:hAnsi="Times New Roman" w:eastAsia="宋体" w:cs="Times New Roman"/>
                      <w:b w:val="0"/>
                      <w:bCs/>
                      <w:color w:val="auto"/>
                      <w:kern w:val="2"/>
                      <w:sz w:val="22"/>
                      <w:szCs w:val="22"/>
                      <w:lang w:val="en-US" w:eastAsia="zh-CN" w:bidi="ar-SA"/>
                    </w:rPr>
                    <w:t>（无组织）</w:t>
                  </w:r>
                </w:p>
              </w:tc>
              <w:tc>
                <w:tcPr>
                  <w:tcW w:w="1940" w:type="pct"/>
                  <w:tcBorders>
                    <w:right w:val="single" w:color="auto" w:sz="4" w:space="0"/>
                    <w:tl2br w:val="nil"/>
                    <w:tr2bl w:val="nil"/>
                  </w:tcBorders>
                  <w:noWrap w:val="0"/>
                  <w:vAlign w:val="center"/>
                </w:tcPr>
                <w:p>
                  <w:pPr>
                    <w:pStyle w:val="21"/>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b w:val="0"/>
                      <w:bCs/>
                      <w:color w:val="auto"/>
                      <w:kern w:val="2"/>
                      <w:sz w:val="22"/>
                      <w:szCs w:val="22"/>
                      <w:lang w:val="en-US" w:eastAsia="zh-CN" w:bidi="ar-SA"/>
                    </w:rPr>
                  </w:pPr>
                  <w:r>
                    <w:rPr>
                      <w:rFonts w:hint="default" w:ascii="Times New Roman" w:hAnsi="Times New Roman" w:eastAsia="宋体" w:cs="Times New Roman"/>
                      <w:b w:val="0"/>
                      <w:bCs/>
                      <w:color w:val="auto"/>
                      <w:kern w:val="2"/>
                      <w:sz w:val="22"/>
                      <w:szCs w:val="22"/>
                      <w:lang w:val="en-US" w:eastAsia="zh-CN" w:bidi="ar-SA"/>
                    </w:rPr>
                    <w:t>环境空气 硫化氢 亚甲基蓝分光光度法 《空气和废气监测分析方法》（第四版增补版） 第三篇 第一章 十一（二） 国家环境保护总局（2007年）</w:t>
                  </w:r>
                </w:p>
              </w:tc>
              <w:tc>
                <w:tcPr>
                  <w:tcW w:w="1341" w:type="pct"/>
                  <w:tcBorders>
                    <w:left w:val="single" w:color="auto" w:sz="4" w:space="0"/>
                    <w:right w:val="single" w:color="auto" w:sz="4" w:space="0"/>
                    <w:tl2br w:val="nil"/>
                    <w:tr2bl w:val="nil"/>
                  </w:tcBorders>
                  <w:noWrap w:val="0"/>
                  <w:vAlign w:val="center"/>
                </w:tcPr>
                <w:p>
                  <w:pPr>
                    <w:pStyle w:val="21"/>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b w:val="0"/>
                      <w:bCs/>
                      <w:color w:val="auto"/>
                      <w:kern w:val="0"/>
                      <w:sz w:val="22"/>
                      <w:szCs w:val="22"/>
                      <w:shd w:val="clear" w:color="auto" w:fill="auto"/>
                      <w:lang w:val="en-US" w:eastAsia="zh-CN" w:bidi="ar-SA"/>
                    </w:rPr>
                  </w:pPr>
                  <w:r>
                    <w:rPr>
                      <w:rFonts w:hint="default" w:ascii="Times New Roman" w:hAnsi="Times New Roman" w:eastAsia="宋体" w:cs="Times New Roman"/>
                      <w:b w:val="0"/>
                      <w:bCs/>
                      <w:color w:val="auto"/>
                      <w:kern w:val="0"/>
                      <w:sz w:val="22"/>
                      <w:szCs w:val="22"/>
                      <w:shd w:val="clear" w:color="auto" w:fill="auto"/>
                      <w:lang w:val="en-US" w:eastAsia="zh-CN" w:bidi="ar-SA"/>
                    </w:rPr>
                    <w:t>可见分光光度计    /T6新悦/PY-5-01</w:t>
                  </w:r>
                </w:p>
              </w:tc>
              <w:tc>
                <w:tcPr>
                  <w:tcW w:w="597" w:type="pct"/>
                  <w:tcBorders>
                    <w:left w:val="single" w:color="auto" w:sz="4" w:space="0"/>
                    <w:tl2br w:val="nil"/>
                    <w:tr2bl w:val="nil"/>
                  </w:tcBorders>
                  <w:noWrap w:val="0"/>
                  <w:vAlign w:val="center"/>
                </w:tcPr>
                <w:p>
                  <w:pPr>
                    <w:pStyle w:val="21"/>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i w:val="0"/>
                      <w:iCs w:val="0"/>
                      <w:color w:val="auto"/>
                      <w:kern w:val="0"/>
                      <w:sz w:val="22"/>
                      <w:szCs w:val="22"/>
                      <w:highlight w:val="none"/>
                      <w:u w:val="none"/>
                      <w:lang w:val="en-US" w:eastAsia="zh-CN" w:bidi="ar"/>
                    </w:rPr>
                    <w:t>0.001 mg/m</w:t>
                  </w:r>
                  <w:r>
                    <w:rPr>
                      <w:rFonts w:hint="default" w:ascii="Times New Roman" w:hAnsi="Times New Roman" w:eastAsia="宋体" w:cs="Times New Roman"/>
                      <w:i w:val="0"/>
                      <w:iCs w:val="0"/>
                      <w:color w:val="auto"/>
                      <w:kern w:val="0"/>
                      <w:sz w:val="22"/>
                      <w:szCs w:val="22"/>
                      <w:highlight w:val="none"/>
                      <w:u w:val="none"/>
                      <w:vertAlign w:val="superscript"/>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gridAfter w:val="1"/>
                <w:wAfter w:w="9" w:type="pct"/>
                <w:trHeight w:val="90" w:hRule="atLeast"/>
                <w:jc w:val="center"/>
              </w:trPr>
              <w:tc>
                <w:tcPr>
                  <w:tcW w:w="38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4</w:t>
                  </w:r>
                </w:p>
              </w:tc>
              <w:tc>
                <w:tcPr>
                  <w:tcW w:w="730" w:type="pct"/>
                  <w:tcBorders>
                    <w:tl2br w:val="nil"/>
                    <w:tr2bl w:val="nil"/>
                  </w:tcBorders>
                  <w:noWrap w:val="0"/>
                  <w:vAlign w:val="center"/>
                </w:tcPr>
                <w:p>
                  <w:pPr>
                    <w:pStyle w:val="21"/>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b w:val="0"/>
                      <w:bCs/>
                      <w:color w:val="auto"/>
                      <w:kern w:val="2"/>
                      <w:sz w:val="22"/>
                      <w:szCs w:val="22"/>
                      <w:lang w:val="en-US" w:eastAsia="zh-CN" w:bidi="ar-SA"/>
                    </w:rPr>
                  </w:pPr>
                  <w:r>
                    <w:rPr>
                      <w:rFonts w:hint="default" w:ascii="Times New Roman" w:hAnsi="Times New Roman" w:eastAsia="宋体" w:cs="Times New Roman"/>
                      <w:b w:val="0"/>
                      <w:bCs/>
                      <w:color w:val="auto"/>
                      <w:kern w:val="2"/>
                      <w:sz w:val="22"/>
                      <w:szCs w:val="22"/>
                      <w:lang w:val="en-US" w:eastAsia="zh-CN" w:bidi="ar-SA"/>
                    </w:rPr>
                    <w:t>颗粒物   （有组织）</w:t>
                  </w:r>
                </w:p>
              </w:tc>
              <w:tc>
                <w:tcPr>
                  <w:tcW w:w="1940" w:type="pct"/>
                  <w:tcBorders>
                    <w:right w:val="single" w:color="auto" w:sz="4" w:space="0"/>
                    <w:tl2br w:val="nil"/>
                    <w:tr2bl w:val="nil"/>
                  </w:tcBorders>
                  <w:noWrap w:val="0"/>
                  <w:vAlign w:val="center"/>
                </w:tcPr>
                <w:p>
                  <w:pPr>
                    <w:pStyle w:val="21"/>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b w:val="0"/>
                      <w:bCs/>
                      <w:color w:val="auto"/>
                      <w:kern w:val="2"/>
                      <w:sz w:val="22"/>
                      <w:szCs w:val="22"/>
                      <w:lang w:val="en-US" w:eastAsia="zh-CN" w:bidi="ar-SA"/>
                    </w:rPr>
                  </w:pPr>
                  <w:r>
                    <w:rPr>
                      <w:rFonts w:hint="default" w:ascii="Times New Roman" w:hAnsi="Times New Roman" w:eastAsia="宋体" w:cs="Times New Roman"/>
                      <w:b w:val="0"/>
                      <w:bCs/>
                      <w:color w:val="auto"/>
                      <w:kern w:val="2"/>
                      <w:sz w:val="22"/>
                      <w:szCs w:val="22"/>
                      <w:lang w:val="en-US" w:eastAsia="zh-CN" w:bidi="ar-SA"/>
                    </w:rPr>
                    <w:t xml:space="preserve">固定污染源废气 低浓度颗粒物的测定 重量法 </w:t>
                  </w:r>
                </w:p>
                <w:p>
                  <w:pPr>
                    <w:pStyle w:val="21"/>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b w:val="0"/>
                      <w:bCs/>
                      <w:color w:val="auto"/>
                      <w:kern w:val="2"/>
                      <w:sz w:val="22"/>
                      <w:szCs w:val="22"/>
                      <w:lang w:val="en-US" w:eastAsia="zh-CN" w:bidi="ar-SA"/>
                    </w:rPr>
                  </w:pPr>
                  <w:r>
                    <w:rPr>
                      <w:rFonts w:hint="default" w:ascii="Times New Roman" w:hAnsi="Times New Roman" w:eastAsia="宋体" w:cs="Times New Roman"/>
                      <w:b w:val="0"/>
                      <w:bCs/>
                      <w:color w:val="auto"/>
                      <w:kern w:val="2"/>
                      <w:sz w:val="22"/>
                      <w:szCs w:val="22"/>
                      <w:lang w:val="en-US" w:eastAsia="zh-CN" w:bidi="ar-SA"/>
                    </w:rPr>
                    <w:t>HJ 836-2017</w:t>
                  </w:r>
                </w:p>
              </w:tc>
              <w:tc>
                <w:tcPr>
                  <w:tcW w:w="1341" w:type="pct"/>
                  <w:tcBorders>
                    <w:left w:val="single" w:color="auto" w:sz="4" w:space="0"/>
                    <w:right w:val="single" w:color="auto" w:sz="4" w:space="0"/>
                    <w:tl2br w:val="nil"/>
                    <w:tr2bl w:val="nil"/>
                  </w:tcBorders>
                  <w:noWrap w:val="0"/>
                  <w:vAlign w:val="center"/>
                </w:tcPr>
                <w:p>
                  <w:pPr>
                    <w:pStyle w:val="21"/>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b w:val="0"/>
                      <w:bCs/>
                      <w:color w:val="auto"/>
                      <w:kern w:val="0"/>
                      <w:sz w:val="22"/>
                      <w:szCs w:val="22"/>
                      <w:shd w:val="clear" w:color="auto" w:fill="auto"/>
                      <w:lang w:val="en-US" w:eastAsia="zh-CN" w:bidi="ar-SA"/>
                    </w:rPr>
                  </w:pPr>
                  <w:r>
                    <w:rPr>
                      <w:rFonts w:hint="default" w:ascii="Times New Roman" w:hAnsi="Times New Roman" w:eastAsia="宋体" w:cs="Times New Roman"/>
                      <w:b w:val="0"/>
                      <w:bCs/>
                      <w:color w:val="auto"/>
                      <w:kern w:val="0"/>
                      <w:sz w:val="22"/>
                      <w:szCs w:val="22"/>
                      <w:shd w:val="clear" w:color="auto" w:fill="auto"/>
                      <w:lang w:val="en-US" w:eastAsia="zh-CN" w:bidi="ar-SA"/>
                    </w:rPr>
                    <w:t>电子天平/MS105DU/PY-7-02</w:t>
                  </w:r>
                </w:p>
              </w:tc>
              <w:tc>
                <w:tcPr>
                  <w:tcW w:w="597" w:type="pct"/>
                  <w:tcBorders>
                    <w:left w:val="single" w:color="auto" w:sz="4" w:space="0"/>
                    <w:tl2br w:val="nil"/>
                    <w:tr2bl w:val="nil"/>
                  </w:tcBorders>
                  <w:noWrap w:val="0"/>
                  <w:vAlign w:val="center"/>
                </w:tcPr>
                <w:p>
                  <w:pPr>
                    <w:pStyle w:val="21"/>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 </w:t>
                  </w:r>
                  <w:r>
                    <w:rPr>
                      <w:rFonts w:hint="default" w:ascii="Times New Roman" w:hAnsi="Times New Roman" w:eastAsia="宋体" w:cs="Times New Roman"/>
                      <w:sz w:val="22"/>
                      <w:szCs w:val="22"/>
                      <w:vertAlign w:val="baseline"/>
                    </w:rPr>
                    <w:t>mg/m</w:t>
                  </w:r>
                  <w:r>
                    <w:rPr>
                      <w:rFonts w:hint="default" w:ascii="Times New Roman" w:hAnsi="Times New Roman" w:eastAsia="宋体" w:cs="Times New Roman"/>
                      <w:sz w:val="22"/>
                      <w:szCs w:val="22"/>
                      <w:vertAlign w:val="superscript"/>
                    </w:rPr>
                    <w:t>3</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gridAfter w:val="1"/>
                <w:wAfter w:w="9" w:type="pct"/>
                <w:trHeight w:val="90" w:hRule="atLeast"/>
                <w:jc w:val="center"/>
              </w:trPr>
              <w:tc>
                <w:tcPr>
                  <w:tcW w:w="38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5</w:t>
                  </w:r>
                </w:p>
              </w:tc>
              <w:tc>
                <w:tcPr>
                  <w:tcW w:w="730" w:type="pct"/>
                  <w:tcBorders>
                    <w:tl2br w:val="nil"/>
                    <w:tr2bl w:val="nil"/>
                  </w:tcBorders>
                  <w:noWrap w:val="0"/>
                  <w:vAlign w:val="center"/>
                </w:tcPr>
                <w:p>
                  <w:pPr>
                    <w:pStyle w:val="21"/>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b w:val="0"/>
                      <w:bCs/>
                      <w:color w:val="auto"/>
                      <w:sz w:val="22"/>
                      <w:szCs w:val="22"/>
                      <w:lang w:eastAsia="zh-CN"/>
                    </w:rPr>
                  </w:pPr>
                  <w:r>
                    <w:rPr>
                      <w:rFonts w:hint="default" w:ascii="Times New Roman" w:hAnsi="Times New Roman" w:eastAsia="宋体" w:cs="Times New Roman"/>
                      <w:b w:val="0"/>
                      <w:bCs/>
                      <w:color w:val="auto"/>
                      <w:sz w:val="22"/>
                      <w:szCs w:val="22"/>
                      <w:lang w:val="en-US" w:eastAsia="zh-CN"/>
                    </w:rPr>
                    <w:t>氮氧化物</w:t>
                  </w:r>
                </w:p>
              </w:tc>
              <w:tc>
                <w:tcPr>
                  <w:tcW w:w="1940" w:type="pct"/>
                  <w:tcBorders>
                    <w:right w:val="single" w:color="auto" w:sz="4" w:space="0"/>
                    <w:tl2br w:val="nil"/>
                    <w:tr2bl w:val="nil"/>
                  </w:tcBorders>
                  <w:noWrap w:val="0"/>
                  <w:vAlign w:val="center"/>
                </w:tcPr>
                <w:p>
                  <w:pPr>
                    <w:pStyle w:val="21"/>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b w:val="0"/>
                      <w:bCs/>
                      <w:color w:val="auto"/>
                      <w:kern w:val="2"/>
                      <w:sz w:val="22"/>
                      <w:szCs w:val="22"/>
                      <w:lang w:val="en-US" w:eastAsia="zh-CN" w:bidi="ar-SA"/>
                    </w:rPr>
                  </w:pPr>
                  <w:r>
                    <w:rPr>
                      <w:rFonts w:hint="default" w:ascii="Times New Roman" w:hAnsi="Times New Roman" w:eastAsia="宋体" w:cs="Times New Roman"/>
                      <w:b w:val="0"/>
                      <w:bCs/>
                      <w:color w:val="auto"/>
                      <w:kern w:val="2"/>
                      <w:sz w:val="22"/>
                      <w:szCs w:val="22"/>
                      <w:lang w:val="en-US" w:eastAsia="zh-CN" w:bidi="ar-SA"/>
                    </w:rPr>
                    <w:t xml:space="preserve">固定污染源废气 氮氧化物的测定 便携式紫外吸收法 </w:t>
                  </w:r>
                </w:p>
                <w:p>
                  <w:pPr>
                    <w:pStyle w:val="21"/>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b w:val="0"/>
                      <w:bCs/>
                      <w:color w:val="auto"/>
                      <w:kern w:val="2"/>
                      <w:sz w:val="22"/>
                      <w:szCs w:val="22"/>
                      <w:lang w:val="en-US" w:eastAsia="zh-CN" w:bidi="ar-SA"/>
                    </w:rPr>
                  </w:pPr>
                  <w:r>
                    <w:rPr>
                      <w:rFonts w:hint="default" w:ascii="Times New Roman" w:hAnsi="Times New Roman" w:eastAsia="宋体" w:cs="Times New Roman"/>
                      <w:b w:val="0"/>
                      <w:bCs/>
                      <w:color w:val="auto"/>
                      <w:kern w:val="2"/>
                      <w:sz w:val="22"/>
                      <w:szCs w:val="22"/>
                      <w:lang w:val="en-US" w:eastAsia="zh-CN" w:bidi="ar-SA"/>
                    </w:rPr>
                    <w:t>HJ 1132-2020</w:t>
                  </w:r>
                </w:p>
              </w:tc>
              <w:tc>
                <w:tcPr>
                  <w:tcW w:w="1341" w:type="pct"/>
                  <w:tcBorders>
                    <w:left w:val="single" w:color="auto" w:sz="4" w:space="0"/>
                    <w:right w:val="single" w:color="auto" w:sz="4" w:space="0"/>
                    <w:tl2br w:val="nil"/>
                    <w:tr2bl w:val="nil"/>
                  </w:tcBorders>
                  <w:noWrap w:val="0"/>
                  <w:vAlign w:val="center"/>
                </w:tcPr>
                <w:p>
                  <w:pPr>
                    <w:pStyle w:val="21"/>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b w:val="0"/>
                      <w:bCs/>
                      <w:color w:val="auto"/>
                      <w:kern w:val="0"/>
                      <w:sz w:val="22"/>
                      <w:szCs w:val="22"/>
                      <w:shd w:val="clear" w:color="auto" w:fill="auto"/>
                      <w:lang w:val="en-US" w:eastAsia="zh-CN" w:bidi="ar-SA"/>
                    </w:rPr>
                  </w:pPr>
                  <w:r>
                    <w:rPr>
                      <w:rFonts w:hint="default" w:ascii="Times New Roman" w:hAnsi="Times New Roman" w:eastAsia="宋体" w:cs="Times New Roman"/>
                      <w:b w:val="0"/>
                      <w:bCs/>
                      <w:color w:val="auto"/>
                      <w:kern w:val="0"/>
                      <w:sz w:val="22"/>
                      <w:szCs w:val="22"/>
                      <w:shd w:val="clear" w:color="auto" w:fill="auto"/>
                      <w:lang w:val="en-US" w:eastAsia="zh-CN" w:bidi="ar-SA"/>
                    </w:rPr>
                    <w:t>便携式紫外烟气分析仪/TW-3200D/PY-8-33</w:t>
                  </w:r>
                </w:p>
              </w:tc>
              <w:tc>
                <w:tcPr>
                  <w:tcW w:w="597" w:type="pct"/>
                  <w:tcBorders>
                    <w:left w:val="single" w:color="auto" w:sz="4" w:space="0"/>
                    <w:tl2br w:val="nil"/>
                    <w:tr2bl w:val="nil"/>
                  </w:tcBorders>
                  <w:noWrap w:val="0"/>
                  <w:vAlign w:val="center"/>
                </w:tcPr>
                <w:p>
                  <w:pPr>
                    <w:pStyle w:val="21"/>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i w:val="0"/>
                      <w:iCs w:val="0"/>
                      <w:color w:val="auto"/>
                      <w:kern w:val="0"/>
                      <w:sz w:val="22"/>
                      <w:szCs w:val="22"/>
                      <w:highlight w:val="none"/>
                      <w:u w:val="none"/>
                      <w:lang w:val="en-US" w:eastAsia="zh-CN" w:bidi="ar"/>
                    </w:rPr>
                    <w:t>2 mg/m</w:t>
                  </w:r>
                  <w:r>
                    <w:rPr>
                      <w:rFonts w:hint="default" w:ascii="Times New Roman" w:hAnsi="Times New Roman" w:eastAsia="宋体" w:cs="Times New Roman"/>
                      <w:i w:val="0"/>
                      <w:iCs w:val="0"/>
                      <w:color w:val="auto"/>
                      <w:kern w:val="0"/>
                      <w:sz w:val="22"/>
                      <w:szCs w:val="22"/>
                      <w:highlight w:val="none"/>
                      <w:u w:val="none"/>
                      <w:vertAlign w:val="superscript"/>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gridAfter w:val="1"/>
                <w:wAfter w:w="9" w:type="pct"/>
                <w:trHeight w:val="90" w:hRule="atLeast"/>
                <w:jc w:val="center"/>
              </w:trPr>
              <w:tc>
                <w:tcPr>
                  <w:tcW w:w="38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6</w:t>
                  </w:r>
                </w:p>
              </w:tc>
              <w:tc>
                <w:tcPr>
                  <w:tcW w:w="730" w:type="pct"/>
                  <w:tcBorders>
                    <w:tl2br w:val="nil"/>
                    <w:tr2bl w:val="nil"/>
                  </w:tcBorders>
                  <w:noWrap w:val="0"/>
                  <w:vAlign w:val="center"/>
                </w:tcPr>
                <w:p>
                  <w:pPr>
                    <w:pStyle w:val="21"/>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b w:val="0"/>
                      <w:bCs/>
                      <w:color w:val="auto"/>
                      <w:sz w:val="22"/>
                      <w:szCs w:val="22"/>
                      <w:vertAlign w:val="baseline"/>
                      <w:lang w:val="en-US" w:eastAsia="zh-CN"/>
                    </w:rPr>
                  </w:pPr>
                  <w:r>
                    <w:rPr>
                      <w:rFonts w:hint="default" w:ascii="Times New Roman" w:hAnsi="Times New Roman" w:eastAsia="宋体" w:cs="Times New Roman"/>
                      <w:b w:val="0"/>
                      <w:bCs/>
                      <w:color w:val="auto"/>
                      <w:sz w:val="22"/>
                      <w:szCs w:val="22"/>
                      <w:vertAlign w:val="baseline"/>
                      <w:lang w:val="en-US" w:eastAsia="zh-CN"/>
                    </w:rPr>
                    <w:t>二氧化硫</w:t>
                  </w:r>
                </w:p>
              </w:tc>
              <w:tc>
                <w:tcPr>
                  <w:tcW w:w="1940" w:type="pct"/>
                  <w:tcBorders>
                    <w:right w:val="single" w:color="auto" w:sz="4" w:space="0"/>
                    <w:tl2br w:val="nil"/>
                    <w:tr2bl w:val="nil"/>
                  </w:tcBorders>
                  <w:noWrap w:val="0"/>
                  <w:vAlign w:val="center"/>
                </w:tcPr>
                <w:p>
                  <w:pPr>
                    <w:pStyle w:val="21"/>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 xml:space="preserve">固定污染源废气 二氧化硫的测定 便携式紫外吸收法 </w:t>
                  </w:r>
                  <w:r>
                    <w:rPr>
                      <w:rFonts w:hint="default" w:ascii="Times New Roman" w:hAnsi="Times New Roman" w:eastAsia="宋体" w:cs="Times New Roman"/>
                      <w:i w:val="0"/>
                      <w:color w:val="000000"/>
                      <w:kern w:val="0"/>
                      <w:sz w:val="22"/>
                      <w:szCs w:val="22"/>
                      <w:u w:val="none"/>
                      <w:lang w:val="en-US" w:eastAsia="zh-CN" w:bidi="ar"/>
                    </w:rPr>
                    <w:br w:type="textWrapping"/>
                  </w:r>
                  <w:r>
                    <w:rPr>
                      <w:rFonts w:hint="default" w:ascii="Times New Roman" w:hAnsi="Times New Roman" w:eastAsia="宋体" w:cs="Times New Roman"/>
                      <w:i w:val="0"/>
                      <w:color w:val="000000"/>
                      <w:kern w:val="0"/>
                      <w:sz w:val="22"/>
                      <w:szCs w:val="22"/>
                      <w:u w:val="none"/>
                      <w:lang w:val="en-US" w:eastAsia="zh-CN" w:bidi="ar"/>
                    </w:rPr>
                    <w:t>HJ 1131-2020</w:t>
                  </w:r>
                </w:p>
              </w:tc>
              <w:tc>
                <w:tcPr>
                  <w:tcW w:w="1341" w:type="pct"/>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b w:val="0"/>
                      <w:bCs/>
                      <w:color w:val="auto"/>
                      <w:kern w:val="0"/>
                      <w:sz w:val="22"/>
                      <w:szCs w:val="22"/>
                      <w:lang w:val="en-US" w:eastAsia="zh-CN" w:bidi="ar-SA"/>
                    </w:rPr>
                  </w:pPr>
                  <w:r>
                    <w:rPr>
                      <w:rFonts w:hint="default" w:ascii="Times New Roman" w:hAnsi="Times New Roman" w:eastAsia="宋体" w:cs="Times New Roman"/>
                      <w:b w:val="0"/>
                      <w:bCs/>
                      <w:color w:val="auto"/>
                      <w:kern w:val="0"/>
                      <w:sz w:val="22"/>
                      <w:szCs w:val="22"/>
                      <w:lang w:val="en-US" w:eastAsia="zh-CN" w:bidi="ar-SA"/>
                    </w:rPr>
                    <w:t>便携式紫外烟气分析仪/TW-3200D/PY-8-28</w:t>
                  </w:r>
                </w:p>
              </w:tc>
              <w:tc>
                <w:tcPr>
                  <w:tcW w:w="597" w:type="pct"/>
                  <w:tcBorders>
                    <w:left w:val="single" w:color="auto" w:sz="4" w:space="0"/>
                    <w:tl2br w:val="nil"/>
                    <w:tr2bl w:val="nil"/>
                  </w:tcBorders>
                  <w:noWrap w:val="0"/>
                  <w:vAlign w:val="center"/>
                </w:tcPr>
                <w:p>
                  <w:pPr>
                    <w:pStyle w:val="21"/>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vertAlign w:val="baseline"/>
                      <w:lang w:val="en-US" w:eastAsia="zh-CN"/>
                    </w:rPr>
                  </w:pPr>
                  <w:r>
                    <w:rPr>
                      <w:rFonts w:hint="eastAsia" w:ascii="Times New Roman" w:hAnsi="Times New Roman" w:eastAsia="宋体" w:cs="Times New Roman"/>
                      <w:color w:val="auto"/>
                      <w:sz w:val="22"/>
                      <w:szCs w:val="22"/>
                      <w:vertAlign w:val="baseline"/>
                      <w:lang w:val="en-US" w:eastAsia="zh-CN"/>
                    </w:rPr>
                    <w:t>2</w:t>
                  </w:r>
                  <w:r>
                    <w:rPr>
                      <w:rFonts w:hint="default" w:ascii="Times New Roman" w:hAnsi="Times New Roman" w:eastAsia="宋体" w:cs="Times New Roman"/>
                      <w:color w:val="auto"/>
                      <w:sz w:val="22"/>
                      <w:szCs w:val="22"/>
                      <w:vertAlign w:val="baseline"/>
                      <w:lang w:val="en-US" w:eastAsia="zh-CN"/>
                    </w:rPr>
                    <w:t xml:space="preserve"> mg/m</w:t>
                  </w:r>
                  <w:r>
                    <w:rPr>
                      <w:rFonts w:hint="default" w:ascii="Times New Roman" w:hAnsi="Times New Roman" w:eastAsia="宋体" w:cs="Times New Roman"/>
                      <w:color w:val="auto"/>
                      <w:sz w:val="22"/>
                      <w:szCs w:val="22"/>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gridAfter w:val="1"/>
                <w:wAfter w:w="9" w:type="pct"/>
                <w:trHeight w:val="90" w:hRule="atLeast"/>
                <w:jc w:val="center"/>
              </w:trPr>
              <w:tc>
                <w:tcPr>
                  <w:tcW w:w="38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7</w:t>
                  </w:r>
                </w:p>
              </w:tc>
              <w:tc>
                <w:tcPr>
                  <w:tcW w:w="730" w:type="pct"/>
                  <w:tcBorders>
                    <w:tl2br w:val="nil"/>
                    <w:tr2bl w:val="nil"/>
                  </w:tcBorders>
                  <w:noWrap w:val="0"/>
                  <w:vAlign w:val="center"/>
                </w:tcPr>
                <w:p>
                  <w:pPr>
                    <w:pStyle w:val="21"/>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b w:val="0"/>
                      <w:bCs/>
                      <w:color w:val="auto"/>
                      <w:sz w:val="22"/>
                      <w:szCs w:val="22"/>
                      <w:vertAlign w:val="baseline"/>
                      <w:lang w:val="en-US" w:eastAsia="zh-CN"/>
                    </w:rPr>
                  </w:pPr>
                  <w:r>
                    <w:rPr>
                      <w:rFonts w:hint="default" w:ascii="Times New Roman" w:hAnsi="Times New Roman" w:eastAsia="宋体" w:cs="Times New Roman"/>
                      <w:b w:val="0"/>
                      <w:bCs/>
                      <w:color w:val="auto"/>
                      <w:sz w:val="22"/>
                      <w:szCs w:val="22"/>
                      <w:vertAlign w:val="baseline"/>
                      <w:lang w:val="en-US" w:eastAsia="zh-CN"/>
                    </w:rPr>
                    <w:t>厂界噪声</w:t>
                  </w:r>
                </w:p>
              </w:tc>
              <w:tc>
                <w:tcPr>
                  <w:tcW w:w="1940" w:type="pct"/>
                  <w:tcBorders>
                    <w:right w:val="single" w:color="auto" w:sz="4" w:space="0"/>
                    <w:tl2br w:val="nil"/>
                    <w:tr2bl w:val="nil"/>
                  </w:tcBorders>
                  <w:noWrap w:val="0"/>
                  <w:vAlign w:val="center"/>
                </w:tcPr>
                <w:p>
                  <w:pPr>
                    <w:pStyle w:val="21"/>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工业企业厂界噪声测量方法                   GB 12348-2008</w:t>
                  </w:r>
                </w:p>
              </w:tc>
              <w:tc>
                <w:tcPr>
                  <w:tcW w:w="1341" w:type="pct"/>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b w:val="0"/>
                      <w:bCs/>
                      <w:color w:val="auto"/>
                      <w:kern w:val="0"/>
                      <w:sz w:val="22"/>
                      <w:szCs w:val="22"/>
                      <w:lang w:val="en-US" w:eastAsia="zh-CN" w:bidi="ar-SA"/>
                    </w:rPr>
                  </w:pPr>
                  <w:r>
                    <w:rPr>
                      <w:rFonts w:hint="default" w:ascii="Times New Roman" w:hAnsi="Times New Roman" w:eastAsia="宋体" w:cs="Times New Roman"/>
                      <w:b w:val="0"/>
                      <w:bCs/>
                      <w:color w:val="auto"/>
                      <w:kern w:val="0"/>
                      <w:sz w:val="22"/>
                      <w:szCs w:val="22"/>
                      <w:lang w:val="en-US" w:eastAsia="zh-CN" w:bidi="ar-SA"/>
                    </w:rPr>
                    <w:t>多功能声级计/AWA6228+型/PY-8-26</w:t>
                  </w:r>
                </w:p>
              </w:tc>
              <w:tc>
                <w:tcPr>
                  <w:tcW w:w="597" w:type="pct"/>
                  <w:tcBorders>
                    <w:left w:val="single" w:color="auto" w:sz="4" w:space="0"/>
                    <w:tl2br w:val="nil"/>
                    <w:tr2bl w:val="nil"/>
                  </w:tcBorders>
                  <w:noWrap w:val="0"/>
                  <w:vAlign w:val="center"/>
                </w:tcPr>
                <w:p>
                  <w:pPr>
                    <w:pStyle w:val="21"/>
                    <w:keepNext w:val="0"/>
                    <w:keepLines w:val="0"/>
                    <w:pageBreakBefore w:val="0"/>
                    <w:widowControl/>
                    <w:kinsoku/>
                    <w:wordWrap/>
                    <w:overflowPunct/>
                    <w:topLinePunct w:val="0"/>
                    <w:autoSpaceDE/>
                    <w:autoSpaceDN/>
                    <w:bidi w:val="0"/>
                    <w:adjustRightInd w:val="0"/>
                    <w:snapToGrid w:val="0"/>
                    <w:spacing w:before="73" w:beforeLines="20" w:after="73" w:afterLines="20" w:line="240" w:lineRule="auto"/>
                    <w:jc w:val="center"/>
                    <w:textAlignment w:val="auto"/>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color w:val="auto"/>
                      <w:sz w:val="22"/>
                      <w:szCs w:val="22"/>
                      <w:vertAlign w:val="baseline"/>
                      <w:lang w:val="en-US" w:eastAsia="zh-CN"/>
                    </w:rPr>
                    <w:t>/</w:t>
                  </w:r>
                </w:p>
              </w:tc>
            </w:tr>
          </w:tbl>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b w:val="0"/>
                <w:bCs w:val="0"/>
                <w:color w:val="auto"/>
                <w:sz w:val="24"/>
                <w:szCs w:val="24"/>
                <w:vertAlign w:val="baseline"/>
                <w:lang w:val="en-US" w:eastAsia="zh-CN"/>
              </w:rPr>
            </w:pPr>
          </w:p>
        </w:tc>
      </w:tr>
    </w:tbl>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bCs/>
          <w:color w:val="auto"/>
          <w:sz w:val="28"/>
          <w:szCs w:val="28"/>
          <w:lang w:eastAsia="zh-CN"/>
        </w:rPr>
        <w:sectPr>
          <w:pgSz w:w="11906" w:h="16838"/>
          <w:pgMar w:top="1440" w:right="1304" w:bottom="1440" w:left="1417" w:header="708" w:footer="708" w:gutter="0"/>
          <w:pgBorders>
            <w:top w:val="none" w:sz="0" w:space="0"/>
            <w:left w:val="none" w:sz="0" w:space="0"/>
            <w:bottom w:val="none" w:sz="0" w:space="0"/>
            <w:right w:val="none" w:sz="0" w:space="0"/>
          </w:pgBorders>
          <w:pgNumType w:fmt="decimal"/>
          <w:cols w:space="720" w:num="1"/>
          <w:docGrid w:linePitch="360" w:charSpace="0"/>
        </w:sectPr>
      </w:pP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6" w:hRule="atLeast"/>
        </w:trPr>
        <w:tc>
          <w:tcPr>
            <w:tcW w:w="5000" w:type="pct"/>
          </w:tcPr>
          <w:p>
            <w:pPr>
              <w:pStyle w:val="15"/>
              <w:keepNext w:val="0"/>
              <w:keepLines w:val="0"/>
              <w:pageBreakBefore w:val="0"/>
              <w:widowControl w:val="0"/>
              <w:kinsoku/>
              <w:wordWrap/>
              <w:overflowPunct/>
              <w:topLinePunct w:val="0"/>
              <w:autoSpaceDE/>
              <w:autoSpaceDN/>
              <w:bidi w:val="0"/>
              <w:adjustRightInd/>
              <w:snapToGrid/>
              <w:spacing w:before="361" w:beforeLines="100" w:line="360" w:lineRule="auto"/>
              <w:ind w:left="0" w:leftChars="0" w:firstLine="0" w:firstLineChars="0"/>
              <w:jc w:val="left"/>
              <w:textAlignment w:val="auto"/>
              <w:rPr>
                <w:rFonts w:hint="default" w:ascii="Times New Roman" w:hAnsi="Times New Roman" w:eastAsia="宋体" w:cs="Times New Roman"/>
                <w:b/>
                <w:bCs/>
                <w:color w:val="auto"/>
                <w:sz w:val="24"/>
                <w:szCs w:val="24"/>
                <w:lang w:val="en-US" w:eastAsia="zh-CN"/>
              </w:rPr>
            </w:pPr>
            <w:r>
              <w:rPr>
                <w:rFonts w:hint="eastAsia" w:cs="Times New Roman"/>
                <w:b/>
                <w:bCs/>
                <w:color w:val="auto"/>
                <w:sz w:val="24"/>
                <w:szCs w:val="24"/>
                <w:lang w:val="en-US" w:eastAsia="zh-CN"/>
              </w:rPr>
              <w:t>5.2</w:t>
            </w:r>
            <w:r>
              <w:rPr>
                <w:rFonts w:hint="default" w:ascii="Times New Roman" w:hAnsi="Times New Roman" w:eastAsia="宋体" w:cs="Times New Roman"/>
                <w:b/>
                <w:bCs/>
                <w:color w:val="auto"/>
                <w:sz w:val="24"/>
                <w:szCs w:val="24"/>
                <w:lang w:val="en-US" w:eastAsia="zh-CN"/>
              </w:rPr>
              <w:t>质量保证及质量控制</w:t>
            </w:r>
          </w:p>
          <w:p>
            <w:pPr>
              <w:pStyle w:val="15"/>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此次监测工作严格执行《环境监测技术规范》和《环境监测质量保证管理规定（暂行）》进行全过程质量监督。监测期间，统计项目生产运行工况，污染治理设施运行稳定。</w:t>
            </w:r>
          </w:p>
          <w:p>
            <w:pPr>
              <w:pStyle w:val="15"/>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监测点位的布设、采样、分析和数据处理按照国标方法以及原国家环保局颁发的《空气和废气监测分析方法》（第四版）。</w:t>
            </w:r>
          </w:p>
          <w:p>
            <w:pPr>
              <w:pStyle w:val="15"/>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废气污染物排放监测：采样前对仪器进行气密性检查及流量校准，样品的采集、保存、运输《空气和废气监测分析方法》（第四版）相关要求执行，采样点位布置科学，采样、分析方法规范。</w:t>
            </w:r>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color w:val="auto"/>
                <w:sz w:val="24"/>
                <w:szCs w:val="24"/>
              </w:rPr>
            </w:pPr>
            <w:r>
              <w:rPr>
                <w:rFonts w:hint="eastAsia" w:cs="Times New Roman"/>
                <w:color w:val="auto"/>
                <w:sz w:val="24"/>
                <w:szCs w:val="24"/>
                <w:lang w:val="en-US" w:eastAsia="zh-CN"/>
              </w:rPr>
              <w:t>4、</w:t>
            </w:r>
            <w:r>
              <w:rPr>
                <w:rFonts w:hint="default" w:ascii="Times New Roman" w:hAnsi="Times New Roman" w:eastAsia="宋体" w:cs="Times New Roman"/>
                <w:color w:val="auto"/>
                <w:sz w:val="24"/>
                <w:szCs w:val="24"/>
              </w:rPr>
              <w:t>噪声监测：监测时使用经计量部门检定、并在有效使用期内的声级计；声级计在测试前后用标准声源进行校准，测量前后仪器的灵敏度相差不大于0.5dB。</w:t>
            </w:r>
          </w:p>
          <w:p>
            <w:pPr>
              <w:pStyle w:val="15"/>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default" w:ascii="Times New Roman" w:hAnsi="Times New Roman" w:eastAsia="宋体" w:cs="Times New Roman"/>
                <w:color w:val="auto"/>
                <w:sz w:val="24"/>
                <w:szCs w:val="24"/>
              </w:rPr>
            </w:pPr>
            <w:r>
              <w:rPr>
                <w:rFonts w:hint="eastAsia" w:cs="Times New Roman"/>
                <w:color w:val="auto"/>
                <w:sz w:val="24"/>
                <w:szCs w:val="24"/>
                <w:lang w:val="en-US" w:eastAsia="zh-CN"/>
              </w:rPr>
              <w:t>5、</w:t>
            </w:r>
            <w:r>
              <w:rPr>
                <w:rFonts w:hint="default" w:ascii="Times New Roman" w:hAnsi="Times New Roman" w:eastAsia="宋体" w:cs="Times New Roman"/>
                <w:color w:val="auto"/>
                <w:sz w:val="24"/>
                <w:szCs w:val="24"/>
              </w:rPr>
              <w:t>监测数据严格实行三级审核制度，监测数据真实有效。</w:t>
            </w:r>
          </w:p>
          <w:p>
            <w:pPr>
              <w:pStyle w:val="15"/>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default" w:ascii="Times New Roman" w:hAnsi="Times New Roman" w:eastAsia="宋体" w:cs="Times New Roman"/>
                <w:color w:val="auto"/>
                <w:sz w:val="24"/>
                <w:szCs w:val="24"/>
              </w:rPr>
            </w:pPr>
            <w:r>
              <w:rPr>
                <w:rFonts w:hint="eastAsia" w:cs="Times New Roman"/>
                <w:color w:val="auto"/>
                <w:sz w:val="24"/>
                <w:szCs w:val="24"/>
                <w:lang w:val="en-US" w:eastAsia="zh-CN"/>
              </w:rPr>
              <w:t>6、</w:t>
            </w:r>
            <w:r>
              <w:rPr>
                <w:rFonts w:hint="default" w:ascii="Times New Roman" w:hAnsi="Times New Roman" w:eastAsia="宋体" w:cs="Times New Roman"/>
                <w:color w:val="auto"/>
                <w:sz w:val="24"/>
                <w:szCs w:val="24"/>
              </w:rPr>
              <w:t>本次监测中，样品采集及分析均采用国标(或推荐)方法，所用仪器全部经过计量部门检定合格并在有效期内。</w:t>
            </w:r>
          </w:p>
          <w:p>
            <w:pPr>
              <w:pStyle w:val="5"/>
              <w:widowControl w:val="0"/>
              <w:jc w:val="both"/>
              <w:rPr>
                <w:rFonts w:hint="eastAsia"/>
                <w:color w:val="auto"/>
                <w:vertAlign w:val="baseline"/>
                <w:lang w:eastAsia="zh-CN"/>
              </w:rPr>
            </w:pPr>
          </w:p>
        </w:tc>
      </w:tr>
    </w:tbl>
    <w:p>
      <w:pPr>
        <w:pStyle w:val="5"/>
        <w:rPr>
          <w:rFonts w:hint="eastAsia"/>
          <w:color w:val="auto"/>
          <w:lang w:eastAsia="zh-CN"/>
        </w:rPr>
        <w:sectPr>
          <w:pgSz w:w="11906" w:h="16838"/>
          <w:pgMar w:top="1440" w:right="1304" w:bottom="1440" w:left="1417" w:header="708" w:footer="708" w:gutter="0"/>
          <w:pgBorders>
            <w:top w:val="none" w:sz="0" w:space="0"/>
            <w:left w:val="none" w:sz="0" w:space="0"/>
            <w:bottom w:val="none" w:sz="0" w:space="0"/>
            <w:right w:val="none" w:sz="0" w:space="0"/>
          </w:pgBorders>
          <w:pgNumType w:fmt="decimal"/>
          <w:cols w:space="720" w:num="1"/>
          <w:docGrid w:linePitch="360" w:charSpace="0"/>
        </w:sect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bCs/>
          <w:color w:val="auto"/>
          <w:sz w:val="28"/>
          <w:szCs w:val="28"/>
          <w:vertAlign w:val="baseline"/>
          <w:lang w:eastAsia="zh-CN"/>
        </w:rPr>
      </w:pPr>
      <w:r>
        <w:rPr>
          <w:rFonts w:hint="eastAsia" w:ascii="宋体" w:hAnsi="宋体" w:eastAsia="宋体" w:cs="宋体"/>
          <w:b/>
          <w:bCs/>
          <w:color w:val="auto"/>
          <w:sz w:val="28"/>
          <w:szCs w:val="28"/>
          <w:lang w:eastAsia="zh-CN"/>
        </w:rPr>
        <w:t>表六</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40" w:hRule="atLeast"/>
        </w:trPr>
        <w:tc>
          <w:tcPr>
            <w:tcW w:w="9287" w:type="dxa"/>
          </w:tcPr>
          <w:p>
            <w:pPr>
              <w:pStyle w:val="5"/>
              <w:keepNext w:val="0"/>
              <w:keepLines w:val="0"/>
              <w:pageBreakBefore w:val="0"/>
              <w:widowControl w:val="0"/>
              <w:kinsoku/>
              <w:wordWrap/>
              <w:overflowPunct/>
              <w:topLinePunct w:val="0"/>
              <w:autoSpaceDE/>
              <w:autoSpaceDN/>
              <w:bidi w:val="0"/>
              <w:adjustRightInd w:val="0"/>
              <w:snapToGrid w:val="0"/>
              <w:spacing w:before="313" w:beforeLines="100" w:after="0" w:line="360" w:lineRule="auto"/>
              <w:ind w:left="0" w:leftChars="0" w:firstLine="0" w:firstLineChars="0"/>
              <w:jc w:val="both"/>
              <w:textAlignment w:val="auto"/>
              <w:rPr>
                <w:rFonts w:hint="eastAsia" w:ascii="Times New Roman" w:hAnsi="Times New Roman" w:eastAsia="宋体" w:cs="Times New Roman"/>
                <w:b/>
                <w:color w:val="auto"/>
                <w:sz w:val="24"/>
                <w:szCs w:val="24"/>
                <w:lang w:val="en-US" w:eastAsia="zh-CN"/>
              </w:rPr>
            </w:pPr>
            <w:r>
              <w:rPr>
                <w:rFonts w:hint="eastAsia" w:ascii="Times New Roman" w:hAnsi="Times New Roman" w:eastAsia="宋体" w:cs="Times New Roman"/>
                <w:b/>
                <w:color w:val="auto"/>
                <w:sz w:val="24"/>
                <w:szCs w:val="24"/>
                <w:lang w:val="en-US" w:eastAsia="zh-CN"/>
              </w:rPr>
              <w:t>验收监测内容</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b/>
                <w:bCs/>
                <w:color w:val="000000"/>
                <w:sz w:val="24"/>
                <w:szCs w:val="24"/>
                <w:lang w:val="en-US" w:eastAsia="zh-CN"/>
              </w:rPr>
            </w:pPr>
            <w:bookmarkStart w:id="3" w:name="_Toc31516"/>
            <w:r>
              <w:rPr>
                <w:rFonts w:hint="default" w:ascii="Times New Roman" w:hAnsi="Times New Roman" w:eastAsia="宋体" w:cs="Times New Roman"/>
                <w:b/>
                <w:bCs/>
                <w:color w:val="000000"/>
                <w:sz w:val="24"/>
                <w:szCs w:val="24"/>
                <w:lang w:val="en-US" w:eastAsia="zh-CN"/>
              </w:rPr>
              <w:t>6.1</w:t>
            </w:r>
            <w:r>
              <w:rPr>
                <w:rFonts w:hint="default" w:ascii="Times New Roman" w:hAnsi="Times New Roman" w:eastAsia="宋体" w:cs="Times New Roman"/>
                <w:b/>
                <w:bCs/>
                <w:sz w:val="24"/>
                <w:szCs w:val="24"/>
              </w:rPr>
              <w:t xml:space="preserve"> </w:t>
            </w:r>
            <w:r>
              <w:rPr>
                <w:rFonts w:hint="default" w:ascii="Times New Roman" w:hAnsi="Times New Roman" w:eastAsia="宋体" w:cs="Times New Roman"/>
                <w:b/>
                <w:bCs/>
                <w:color w:val="000000"/>
                <w:sz w:val="24"/>
                <w:szCs w:val="24"/>
                <w:lang w:val="en-US" w:eastAsia="zh-CN"/>
              </w:rPr>
              <w:t>废气污染物排放监测</w:t>
            </w:r>
            <w:bookmarkEnd w:id="3"/>
          </w:p>
          <w:p>
            <w:pPr>
              <w:keepNext w:val="0"/>
              <w:keepLines w:val="0"/>
              <w:pageBreakBefore w:val="0"/>
              <w:widowControl/>
              <w:kinsoku/>
              <w:wordWrap/>
              <w:overflowPunct/>
              <w:topLinePunct w:val="0"/>
              <w:autoSpaceDE/>
              <w:autoSpaceDN/>
              <w:bidi w:val="0"/>
              <w:adjustRightInd w:val="0"/>
              <w:snapToGrid w:val="0"/>
              <w:spacing w:after="0" w:line="360" w:lineRule="auto"/>
              <w:ind w:firstLine="360" w:firstLineChars="150"/>
              <w:jc w:val="both"/>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该项目废气污染物排放监测内容见表6-1</w:t>
            </w:r>
            <w:r>
              <w:rPr>
                <w:rFonts w:hint="eastAsia" w:ascii="Times New Roman" w:hAnsi="Times New Roman" w:eastAsia="宋体" w:cs="Times New Roman"/>
                <w:color w:val="000000"/>
                <w:sz w:val="24"/>
                <w:szCs w:val="24"/>
                <w:lang w:val="en-US" w:eastAsia="zh-CN"/>
              </w:rPr>
              <w:t>、表6-2</w:t>
            </w:r>
            <w:r>
              <w:rPr>
                <w:rFonts w:hint="default" w:ascii="Times New Roman" w:hAnsi="Times New Roman" w:eastAsia="宋体" w:cs="Times New Roman"/>
                <w:color w:val="000000"/>
                <w:sz w:val="24"/>
                <w:szCs w:val="24"/>
                <w:lang w:val="en-US" w:eastAsia="zh-CN"/>
              </w:rPr>
              <w:t>。</w:t>
            </w:r>
          </w:p>
          <w:p>
            <w:pPr>
              <w:pStyle w:val="21"/>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表</w:t>
            </w:r>
            <w:r>
              <w:rPr>
                <w:rFonts w:hint="default" w:ascii="Times New Roman" w:hAnsi="Times New Roman" w:eastAsia="宋体" w:cs="Times New Roman"/>
                <w:color w:val="auto"/>
                <w:sz w:val="22"/>
                <w:szCs w:val="22"/>
                <w:lang w:val="en-US" w:eastAsia="zh-CN"/>
              </w:rPr>
              <w:t>6</w:t>
            </w:r>
            <w:r>
              <w:rPr>
                <w:rFonts w:hint="default" w:ascii="Times New Roman" w:hAnsi="Times New Roman" w:eastAsia="宋体" w:cs="Times New Roman"/>
                <w:color w:val="auto"/>
                <w:sz w:val="22"/>
                <w:szCs w:val="22"/>
              </w:rPr>
              <w:t>-1   废气污染物无组织排放监测内容</w:t>
            </w:r>
          </w:p>
          <w:tbl>
            <w:tblPr>
              <w:tblStyle w:val="11"/>
              <w:tblW w:w="4996" w:type="pct"/>
              <w:jc w:val="center"/>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Layout w:type="autofit"/>
              <w:tblCellMar>
                <w:top w:w="0" w:type="dxa"/>
                <w:left w:w="108" w:type="dxa"/>
                <w:bottom w:w="0" w:type="dxa"/>
                <w:right w:w="108" w:type="dxa"/>
              </w:tblCellMar>
            </w:tblPr>
            <w:tblGrid>
              <w:gridCol w:w="3311"/>
              <w:gridCol w:w="3114"/>
              <w:gridCol w:w="2629"/>
            </w:tblGrid>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8" w:type="pct"/>
                  <w:vAlign w:val="center"/>
                </w:tcPr>
                <w:p>
                  <w:pPr>
                    <w:pStyle w:val="21"/>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监测点位</w:t>
                  </w:r>
                </w:p>
              </w:tc>
              <w:tc>
                <w:tcPr>
                  <w:tcW w:w="1719" w:type="pct"/>
                  <w:vAlign w:val="center"/>
                </w:tcPr>
                <w:p>
                  <w:pPr>
                    <w:pStyle w:val="21"/>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监测项目</w:t>
                  </w:r>
                </w:p>
              </w:tc>
              <w:tc>
                <w:tcPr>
                  <w:tcW w:w="1451" w:type="pct"/>
                  <w:vAlign w:val="center"/>
                </w:tcPr>
                <w:p>
                  <w:pPr>
                    <w:pStyle w:val="21"/>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监测频次</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8" w:type="pct"/>
                  <w:vAlign w:val="center"/>
                </w:tcPr>
                <w:p>
                  <w:pPr>
                    <w:pStyle w:val="21"/>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上风向设置1个参照点，下风向设置3个监测点位</w:t>
                  </w:r>
                </w:p>
              </w:tc>
              <w:tc>
                <w:tcPr>
                  <w:tcW w:w="1719" w:type="pct"/>
                  <w:vAlign w:val="center"/>
                </w:tcPr>
                <w:p>
                  <w:pPr>
                    <w:pStyle w:val="21"/>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eastAsia="zh-CN"/>
                    </w:rPr>
                    <w:t>NH</w:t>
                  </w:r>
                  <w:r>
                    <w:rPr>
                      <w:rFonts w:hint="default" w:ascii="Times New Roman" w:hAnsi="Times New Roman" w:eastAsia="宋体" w:cs="Times New Roman"/>
                      <w:color w:val="auto"/>
                      <w:sz w:val="22"/>
                      <w:szCs w:val="22"/>
                      <w:vertAlign w:val="subscript"/>
                      <w:lang w:eastAsia="zh-CN"/>
                    </w:rPr>
                    <w:t>3</w:t>
                  </w:r>
                  <w:r>
                    <w:rPr>
                      <w:rFonts w:hint="default" w:ascii="Times New Roman" w:hAnsi="Times New Roman" w:eastAsia="宋体" w:cs="Times New Roman"/>
                      <w:color w:val="auto"/>
                      <w:sz w:val="22"/>
                      <w:szCs w:val="22"/>
                      <w:lang w:eastAsia="zh-CN"/>
                    </w:rPr>
                    <w:t>、H</w:t>
                  </w:r>
                  <w:r>
                    <w:rPr>
                      <w:rFonts w:hint="default" w:ascii="Times New Roman" w:hAnsi="Times New Roman" w:eastAsia="宋体" w:cs="Times New Roman"/>
                      <w:color w:val="auto"/>
                      <w:sz w:val="22"/>
                      <w:szCs w:val="22"/>
                      <w:vertAlign w:val="subscript"/>
                      <w:lang w:eastAsia="zh-CN"/>
                    </w:rPr>
                    <w:t>2</w:t>
                  </w:r>
                  <w:r>
                    <w:rPr>
                      <w:rFonts w:hint="default" w:ascii="Times New Roman" w:hAnsi="Times New Roman" w:eastAsia="宋体" w:cs="Times New Roman"/>
                      <w:color w:val="auto"/>
                      <w:sz w:val="22"/>
                      <w:szCs w:val="22"/>
                      <w:lang w:eastAsia="zh-CN"/>
                    </w:rPr>
                    <w:t>S</w:t>
                  </w:r>
                </w:p>
              </w:tc>
              <w:tc>
                <w:tcPr>
                  <w:tcW w:w="1451" w:type="pct"/>
                  <w:vAlign w:val="center"/>
                </w:tcPr>
                <w:p>
                  <w:pPr>
                    <w:pStyle w:val="21"/>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3次/天，连续2天</w:t>
                  </w:r>
                </w:p>
              </w:tc>
            </w:tr>
          </w:tbl>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表</w:t>
            </w:r>
            <w:r>
              <w:rPr>
                <w:rFonts w:hint="eastAsia" w:ascii="Times New Roman" w:hAnsi="Times New Roman" w:eastAsia="宋体" w:cs="Times New Roman"/>
                <w:color w:val="auto"/>
                <w:sz w:val="22"/>
                <w:szCs w:val="22"/>
                <w:lang w:val="en-US" w:eastAsia="zh-CN"/>
              </w:rPr>
              <w:t xml:space="preserve">6-2   </w:t>
            </w:r>
            <w:r>
              <w:rPr>
                <w:rFonts w:hint="default" w:ascii="Times New Roman" w:hAnsi="Times New Roman" w:eastAsia="宋体" w:cs="Times New Roman"/>
                <w:color w:val="auto"/>
                <w:sz w:val="22"/>
                <w:szCs w:val="22"/>
                <w:lang w:val="en-US" w:eastAsia="zh-CN"/>
              </w:rPr>
              <w:t>废气污染物</w:t>
            </w:r>
            <w:r>
              <w:rPr>
                <w:rFonts w:hint="eastAsia" w:ascii="Times New Roman" w:hAnsi="Times New Roman" w:eastAsia="宋体" w:cs="Times New Roman"/>
                <w:color w:val="auto"/>
                <w:sz w:val="22"/>
                <w:szCs w:val="22"/>
                <w:lang w:val="en-US" w:eastAsia="zh-CN"/>
              </w:rPr>
              <w:t>有</w:t>
            </w:r>
            <w:r>
              <w:rPr>
                <w:rFonts w:hint="default" w:ascii="Times New Roman" w:hAnsi="Times New Roman" w:eastAsia="宋体" w:cs="Times New Roman"/>
                <w:color w:val="auto"/>
                <w:sz w:val="22"/>
                <w:szCs w:val="22"/>
                <w:lang w:val="en-US" w:eastAsia="zh-CN"/>
              </w:rPr>
              <w:t>组织排放监测内容</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6"/>
              <w:gridCol w:w="3125"/>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4" w:type="pct"/>
                  <w:vAlign w:val="center"/>
                </w:tcPr>
                <w:p>
                  <w:pPr>
                    <w:pStyle w:val="21"/>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监测点位</w:t>
                  </w:r>
                </w:p>
              </w:tc>
              <w:tc>
                <w:tcPr>
                  <w:tcW w:w="1724" w:type="pct"/>
                  <w:vAlign w:val="center"/>
                </w:tcPr>
                <w:p>
                  <w:pPr>
                    <w:pStyle w:val="21"/>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监测因子</w:t>
                  </w:r>
                </w:p>
              </w:tc>
              <w:tc>
                <w:tcPr>
                  <w:tcW w:w="1451" w:type="pct"/>
                  <w:vAlign w:val="center"/>
                </w:tcPr>
                <w:p>
                  <w:pPr>
                    <w:pStyle w:val="21"/>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4" w:type="pct"/>
                  <w:vAlign w:val="center"/>
                </w:tcPr>
                <w:p>
                  <w:pPr>
                    <w:pStyle w:val="21"/>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lang w:val="en-US"/>
                    </w:rPr>
                  </w:pPr>
                  <w:r>
                    <w:rPr>
                      <w:rFonts w:hint="default" w:ascii="Times New Roman" w:hAnsi="Times New Roman" w:eastAsia="宋体" w:cs="Times New Roman"/>
                      <w:color w:val="auto"/>
                      <w:sz w:val="22"/>
                      <w:szCs w:val="22"/>
                      <w:lang w:val="en-US" w:eastAsia="zh-CN"/>
                    </w:rPr>
                    <w:t>锅炉废气排放口</w:t>
                  </w:r>
                </w:p>
              </w:tc>
              <w:tc>
                <w:tcPr>
                  <w:tcW w:w="1724" w:type="pct"/>
                  <w:vAlign w:val="center"/>
                </w:tcPr>
                <w:p>
                  <w:pPr>
                    <w:pStyle w:val="21"/>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eastAsia" w:ascii="Times New Roman" w:hAnsi="Times New Roman" w:eastAsia="宋体" w:cs="Times New Roman"/>
                      <w:color w:val="auto"/>
                      <w:sz w:val="22"/>
                      <w:szCs w:val="22"/>
                      <w:lang w:eastAsia="zh-CN"/>
                    </w:rPr>
                  </w:pPr>
                  <w:r>
                    <w:rPr>
                      <w:rFonts w:hint="eastAsia" w:ascii="Times New Roman" w:hAnsi="Times New Roman" w:eastAsia="宋体" w:cs="Times New Roman"/>
                      <w:color w:val="auto"/>
                      <w:sz w:val="22"/>
                      <w:szCs w:val="22"/>
                      <w:lang w:eastAsia="zh-CN"/>
                    </w:rPr>
                    <w:t>颗粒物、</w:t>
                  </w:r>
                  <w:r>
                    <w:rPr>
                      <w:rFonts w:hint="eastAsia" w:ascii="Times New Roman" w:hAnsi="Times New Roman" w:eastAsia="宋体" w:cs="Times New Roman"/>
                      <w:color w:val="auto"/>
                      <w:sz w:val="22"/>
                      <w:szCs w:val="22"/>
                      <w:lang w:val="en-US" w:eastAsia="zh-CN"/>
                    </w:rPr>
                    <w:t>SO</w:t>
                  </w:r>
                  <w:r>
                    <w:rPr>
                      <w:rFonts w:hint="eastAsia" w:ascii="Times New Roman" w:hAnsi="Times New Roman" w:eastAsia="宋体" w:cs="Times New Roman"/>
                      <w:color w:val="auto"/>
                      <w:sz w:val="22"/>
                      <w:szCs w:val="22"/>
                      <w:vertAlign w:val="subscript"/>
                      <w:lang w:val="en-US" w:eastAsia="zh-CN"/>
                    </w:rPr>
                    <w:t>2</w:t>
                  </w:r>
                  <w:r>
                    <w:rPr>
                      <w:rFonts w:hint="eastAsia" w:ascii="Times New Roman" w:hAnsi="Times New Roman" w:eastAsia="宋体" w:cs="Times New Roman"/>
                      <w:color w:val="auto"/>
                      <w:sz w:val="22"/>
                      <w:szCs w:val="22"/>
                      <w:vertAlign w:val="baseline"/>
                      <w:lang w:val="en-US" w:eastAsia="zh-CN"/>
                    </w:rPr>
                    <w:t>、NO</w:t>
                  </w:r>
                  <w:r>
                    <w:rPr>
                      <w:rFonts w:hint="eastAsia" w:ascii="Times New Roman" w:hAnsi="Times New Roman" w:eastAsia="宋体" w:cs="Times New Roman"/>
                      <w:color w:val="auto"/>
                      <w:sz w:val="22"/>
                      <w:szCs w:val="22"/>
                      <w:vertAlign w:val="subscript"/>
                      <w:lang w:val="en-US" w:eastAsia="zh-CN"/>
                    </w:rPr>
                    <w:t>x</w:t>
                  </w:r>
                </w:p>
              </w:tc>
              <w:tc>
                <w:tcPr>
                  <w:tcW w:w="1451" w:type="pct"/>
                  <w:vAlign w:val="center"/>
                </w:tcPr>
                <w:p>
                  <w:pPr>
                    <w:pStyle w:val="21"/>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3次/周期，2周期</w:t>
                  </w:r>
                </w:p>
              </w:tc>
            </w:tr>
          </w:tbl>
          <w:p>
            <w:pPr>
              <w:keepNext w:val="0"/>
              <w:keepLines w:val="0"/>
              <w:pageBreakBefore w:val="0"/>
              <w:widowControl/>
              <w:kinsoku/>
              <w:wordWrap/>
              <w:overflowPunct/>
              <w:topLinePunct w:val="0"/>
              <w:autoSpaceDE/>
              <w:autoSpaceDN/>
              <w:bidi w:val="0"/>
              <w:adjustRightInd w:val="0"/>
              <w:snapToGrid w:val="0"/>
              <w:spacing w:before="181" w:beforeLines="50" w:after="0" w:line="360" w:lineRule="auto"/>
              <w:ind w:firstLine="0" w:firstLineChars="0"/>
              <w:jc w:val="both"/>
              <w:textAlignment w:val="auto"/>
              <w:outlineLvl w:val="2"/>
              <w:rPr>
                <w:rFonts w:hint="default" w:ascii="Times New Roman" w:hAnsi="Times New Roman" w:eastAsia="宋体" w:cs="Times New Roman"/>
                <w:b/>
                <w:bCs/>
                <w:kern w:val="0"/>
                <w:sz w:val="24"/>
                <w:szCs w:val="24"/>
                <w:lang w:val="en-US" w:eastAsia="zh-CN"/>
              </w:rPr>
            </w:pPr>
            <w:r>
              <w:rPr>
                <w:rFonts w:hint="default" w:ascii="Times New Roman" w:hAnsi="Times New Roman" w:eastAsia="宋体" w:cs="Times New Roman"/>
                <w:b/>
                <w:bCs/>
                <w:kern w:val="0"/>
                <w:sz w:val="24"/>
                <w:szCs w:val="24"/>
                <w:lang w:val="en-US" w:eastAsia="zh-CN"/>
              </w:rPr>
              <w:t>6.</w:t>
            </w:r>
            <w:r>
              <w:rPr>
                <w:rFonts w:hint="eastAsia" w:ascii="Times New Roman" w:hAnsi="Times New Roman" w:eastAsia="宋体" w:cs="Times New Roman"/>
                <w:b/>
                <w:bCs/>
                <w:kern w:val="0"/>
                <w:sz w:val="24"/>
                <w:szCs w:val="24"/>
                <w:lang w:val="en-US" w:eastAsia="zh-CN"/>
              </w:rPr>
              <w:t>2</w:t>
            </w:r>
            <w:r>
              <w:rPr>
                <w:rFonts w:hint="default" w:ascii="Times New Roman" w:hAnsi="Times New Roman" w:eastAsia="宋体" w:cs="Times New Roman"/>
                <w:b/>
                <w:bCs/>
                <w:kern w:val="0"/>
                <w:sz w:val="24"/>
                <w:szCs w:val="24"/>
                <w:lang w:val="en-US" w:eastAsia="zh-CN"/>
              </w:rPr>
              <w:t>噪声排放监测</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outlineLvl w:val="2"/>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lang w:eastAsia="zh-CN"/>
              </w:rPr>
              <w:t>该项目噪声排放监测内容见表</w:t>
            </w:r>
            <w:r>
              <w:rPr>
                <w:rFonts w:hint="default"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3</w:t>
            </w:r>
            <w:r>
              <w:rPr>
                <w:rFonts w:hint="default" w:ascii="Times New Roman" w:hAnsi="Times New Roman" w:eastAsia="宋体" w:cs="Times New Roman"/>
                <w:kern w:val="0"/>
                <w:sz w:val="24"/>
                <w:szCs w:val="24"/>
                <w:lang w:eastAsia="zh-CN"/>
              </w:rPr>
              <w:t>。</w:t>
            </w:r>
          </w:p>
          <w:p>
            <w:pPr>
              <w:pStyle w:val="21"/>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表</w:t>
            </w:r>
            <w:r>
              <w:rPr>
                <w:rFonts w:hint="default" w:ascii="Times New Roman" w:hAnsi="Times New Roman" w:eastAsia="宋体" w:cs="Times New Roman"/>
                <w:color w:val="auto"/>
                <w:sz w:val="22"/>
                <w:szCs w:val="22"/>
                <w:lang w:val="en-US" w:eastAsia="zh-CN"/>
              </w:rPr>
              <w:t>6</w:t>
            </w:r>
            <w:r>
              <w:rPr>
                <w:rFonts w:hint="default" w:ascii="Times New Roman" w:hAnsi="Times New Roman" w:eastAsia="宋体" w:cs="Times New Roman"/>
                <w:color w:val="auto"/>
                <w:sz w:val="22"/>
                <w:szCs w:val="22"/>
              </w:rPr>
              <w:t>-</w:t>
            </w:r>
            <w:r>
              <w:rPr>
                <w:rFonts w:hint="eastAsia" w:ascii="Times New Roman" w:hAnsi="Times New Roman" w:eastAsia="宋体" w:cs="Times New Roman"/>
                <w:color w:val="auto"/>
                <w:sz w:val="22"/>
                <w:szCs w:val="22"/>
                <w:lang w:val="en-US" w:eastAsia="zh-CN"/>
              </w:rPr>
              <w:t>3</w:t>
            </w:r>
            <w:r>
              <w:rPr>
                <w:rFonts w:hint="default" w:ascii="Times New Roman" w:hAnsi="Times New Roman" w:eastAsia="宋体" w:cs="Times New Roman"/>
                <w:color w:val="auto"/>
                <w:sz w:val="22"/>
                <w:szCs w:val="22"/>
              </w:rPr>
              <w:t xml:space="preserve"> </w:t>
            </w:r>
            <w:r>
              <w:rPr>
                <w:rFonts w:hint="eastAsia" w:ascii="Times New Roman" w:hAnsi="Times New Roman" w:eastAsia="宋体" w:cs="Times New Roman"/>
                <w:color w:val="auto"/>
                <w:sz w:val="22"/>
                <w:szCs w:val="22"/>
                <w:lang w:val="en-US" w:eastAsia="zh-CN"/>
              </w:rPr>
              <w:t xml:space="preserve"> </w:t>
            </w:r>
            <w:r>
              <w:rPr>
                <w:rFonts w:hint="default" w:ascii="Times New Roman" w:hAnsi="Times New Roman" w:eastAsia="宋体" w:cs="Times New Roman"/>
                <w:color w:val="auto"/>
                <w:sz w:val="22"/>
                <w:szCs w:val="22"/>
              </w:rPr>
              <w:t xml:space="preserve"> 噪声排放监测内容</w:t>
            </w:r>
          </w:p>
          <w:tbl>
            <w:tblPr>
              <w:tblStyle w:val="11"/>
              <w:tblW w:w="4997" w:type="pct"/>
              <w:jc w:val="center"/>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Layout w:type="autofit"/>
              <w:tblCellMar>
                <w:top w:w="0" w:type="dxa"/>
                <w:left w:w="108" w:type="dxa"/>
                <w:bottom w:w="0" w:type="dxa"/>
                <w:right w:w="108" w:type="dxa"/>
              </w:tblCellMar>
            </w:tblPr>
            <w:tblGrid>
              <w:gridCol w:w="3292"/>
              <w:gridCol w:w="3124"/>
              <w:gridCol w:w="2640"/>
            </w:tblGrid>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17" w:type="pct"/>
                  <w:vAlign w:val="center"/>
                </w:tcPr>
                <w:p>
                  <w:pPr>
                    <w:pStyle w:val="21"/>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监测点位</w:t>
                  </w:r>
                </w:p>
              </w:tc>
              <w:tc>
                <w:tcPr>
                  <w:tcW w:w="1724" w:type="pct"/>
                  <w:vAlign w:val="center"/>
                </w:tcPr>
                <w:p>
                  <w:pPr>
                    <w:pStyle w:val="21"/>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监测因子</w:t>
                  </w:r>
                </w:p>
              </w:tc>
              <w:tc>
                <w:tcPr>
                  <w:tcW w:w="1457" w:type="pct"/>
                  <w:vAlign w:val="center"/>
                </w:tcPr>
                <w:p>
                  <w:pPr>
                    <w:pStyle w:val="21"/>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监测频次</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17" w:type="pct"/>
                  <w:vAlign w:val="center"/>
                </w:tcPr>
                <w:p>
                  <w:pPr>
                    <w:pStyle w:val="21"/>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项目</w:t>
                  </w:r>
                  <w:r>
                    <w:rPr>
                      <w:rFonts w:hint="default" w:ascii="Times New Roman" w:hAnsi="Times New Roman" w:eastAsia="宋体" w:cs="Times New Roman"/>
                      <w:color w:val="auto"/>
                      <w:sz w:val="22"/>
                      <w:szCs w:val="22"/>
                      <w:lang w:val="en-US" w:eastAsia="zh-CN"/>
                    </w:rPr>
                    <w:t>四厂界共</w:t>
                  </w:r>
                  <w:r>
                    <w:rPr>
                      <w:rFonts w:hint="eastAsia" w:ascii="Times New Roman" w:hAnsi="Times New Roman" w:eastAsia="宋体" w:cs="Times New Roman"/>
                      <w:color w:val="auto"/>
                      <w:sz w:val="22"/>
                      <w:szCs w:val="22"/>
                      <w:lang w:val="en-US" w:eastAsia="zh-CN"/>
                    </w:rPr>
                    <w:t>4</w:t>
                  </w:r>
                  <w:r>
                    <w:rPr>
                      <w:rFonts w:hint="default" w:ascii="Times New Roman" w:hAnsi="Times New Roman" w:eastAsia="宋体" w:cs="Times New Roman"/>
                      <w:color w:val="auto"/>
                      <w:sz w:val="22"/>
                      <w:szCs w:val="22"/>
                      <w:lang w:val="en-US" w:eastAsia="zh-CN"/>
                    </w:rPr>
                    <w:t>个监测点</w:t>
                  </w:r>
                </w:p>
              </w:tc>
              <w:tc>
                <w:tcPr>
                  <w:tcW w:w="1724" w:type="pct"/>
                  <w:vAlign w:val="center"/>
                </w:tcPr>
                <w:p>
                  <w:pPr>
                    <w:pStyle w:val="21"/>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等效声级</w:t>
                  </w:r>
                </w:p>
              </w:tc>
              <w:tc>
                <w:tcPr>
                  <w:tcW w:w="1457" w:type="pct"/>
                  <w:vAlign w:val="center"/>
                </w:tcPr>
                <w:p>
                  <w:pPr>
                    <w:pStyle w:val="21"/>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昼检测1次，检测2天</w:t>
                  </w:r>
                </w:p>
              </w:tc>
            </w:tr>
          </w:tbl>
          <w:p>
            <w:pPr>
              <w:keepNext w:val="0"/>
              <w:keepLines w:val="0"/>
              <w:pageBreakBefore w:val="0"/>
              <w:widowControl w:val="0"/>
              <w:kinsoku/>
              <w:wordWrap/>
              <w:overflowPunct/>
              <w:topLinePunct w:val="0"/>
              <w:autoSpaceDE/>
              <w:autoSpaceDN/>
              <w:bidi w:val="0"/>
              <w:spacing w:after="0" w:line="360" w:lineRule="auto"/>
              <w:jc w:val="both"/>
              <w:textAlignment w:val="auto"/>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eastAsia="zh-CN"/>
              </w:rPr>
              <w:br w:type="textWrapping"/>
            </w:r>
            <w:r>
              <w:rPr>
                <w:rFonts w:hint="default" w:ascii="Times New Roman" w:hAnsi="Times New Roman" w:eastAsia="宋体" w:cs="Times New Roman"/>
                <w:color w:val="auto"/>
                <w:sz w:val="24"/>
                <w:szCs w:val="24"/>
                <w:vertAlign w:val="baseline"/>
                <w:lang w:eastAsia="zh-CN"/>
              </w:rPr>
              <w:br w:type="textWrapping"/>
            </w:r>
            <w:r>
              <w:rPr>
                <w:rFonts w:hint="default" w:ascii="Times New Roman" w:hAnsi="Times New Roman" w:eastAsia="宋体" w:cs="Times New Roman"/>
                <w:color w:val="auto"/>
                <w:sz w:val="24"/>
                <w:szCs w:val="24"/>
                <w:vertAlign w:val="baseline"/>
                <w:lang w:eastAsia="zh-CN"/>
              </w:rPr>
              <w:br w:type="textWrapping"/>
            </w:r>
            <w:r>
              <w:rPr>
                <w:rFonts w:hint="default" w:ascii="Times New Roman" w:hAnsi="Times New Roman" w:eastAsia="宋体" w:cs="Times New Roman"/>
                <w:color w:val="auto"/>
                <w:sz w:val="24"/>
                <w:szCs w:val="24"/>
                <w:vertAlign w:val="baseline"/>
                <w:lang w:eastAsia="zh-CN"/>
              </w:rPr>
              <w:br w:type="textWrapping"/>
            </w:r>
            <w:r>
              <w:rPr>
                <w:rFonts w:hint="default" w:ascii="Times New Roman" w:hAnsi="Times New Roman" w:eastAsia="宋体" w:cs="Times New Roman"/>
                <w:color w:val="auto"/>
                <w:sz w:val="24"/>
                <w:szCs w:val="24"/>
                <w:vertAlign w:val="baseline"/>
                <w:lang w:eastAsia="zh-CN"/>
              </w:rPr>
              <w:br w:type="textWrapping"/>
            </w:r>
            <w:r>
              <w:rPr>
                <w:rFonts w:hint="default" w:ascii="Times New Roman" w:hAnsi="Times New Roman" w:eastAsia="宋体" w:cs="Times New Roman"/>
                <w:color w:val="auto"/>
                <w:sz w:val="24"/>
                <w:szCs w:val="24"/>
                <w:vertAlign w:val="baseline"/>
                <w:lang w:eastAsia="zh-CN"/>
              </w:rPr>
              <w:br w:type="textWrapping"/>
            </w:r>
            <w:r>
              <w:rPr>
                <w:rFonts w:hint="default" w:ascii="Times New Roman" w:hAnsi="Times New Roman" w:eastAsia="宋体" w:cs="Times New Roman"/>
                <w:color w:val="auto"/>
                <w:sz w:val="24"/>
                <w:szCs w:val="24"/>
                <w:vertAlign w:val="baseline"/>
                <w:lang w:eastAsia="zh-CN"/>
              </w:rPr>
              <w:br w:type="textWrapping"/>
            </w:r>
            <w:r>
              <w:rPr>
                <w:rFonts w:hint="default" w:ascii="Times New Roman" w:hAnsi="Times New Roman" w:eastAsia="宋体" w:cs="Times New Roman"/>
                <w:color w:val="auto"/>
                <w:sz w:val="24"/>
                <w:szCs w:val="24"/>
                <w:vertAlign w:val="baseline"/>
                <w:lang w:eastAsia="zh-CN"/>
              </w:rPr>
              <w:br w:type="textWrapping"/>
            </w:r>
            <w:r>
              <w:rPr>
                <w:rFonts w:hint="default" w:ascii="Times New Roman" w:hAnsi="Times New Roman" w:eastAsia="宋体" w:cs="Times New Roman"/>
                <w:color w:val="auto"/>
                <w:sz w:val="24"/>
                <w:szCs w:val="24"/>
                <w:vertAlign w:val="baseline"/>
                <w:lang w:eastAsia="zh-CN"/>
              </w:rPr>
              <w:br w:type="textWrapping"/>
            </w:r>
            <w:r>
              <w:rPr>
                <w:rFonts w:hint="default" w:ascii="Times New Roman" w:hAnsi="Times New Roman" w:eastAsia="宋体" w:cs="Times New Roman"/>
                <w:color w:val="auto"/>
                <w:sz w:val="24"/>
                <w:szCs w:val="24"/>
                <w:vertAlign w:val="baseline"/>
                <w:lang w:eastAsia="zh-CN"/>
              </w:rPr>
              <w:br w:type="textWrapping"/>
            </w:r>
            <w:r>
              <w:rPr>
                <w:rFonts w:hint="default" w:ascii="Times New Roman" w:hAnsi="Times New Roman" w:eastAsia="宋体" w:cs="Times New Roman"/>
                <w:color w:val="auto"/>
                <w:sz w:val="24"/>
                <w:szCs w:val="24"/>
                <w:vertAlign w:val="baseline"/>
                <w:lang w:eastAsia="zh-CN"/>
              </w:rPr>
              <w:br w:type="textWrapping"/>
            </w:r>
          </w:p>
        </w:tc>
      </w:tr>
    </w:tbl>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宋体" w:hAnsi="宋体" w:eastAsia="宋体" w:cs="宋体"/>
          <w:b/>
          <w:bCs/>
          <w:color w:val="auto"/>
          <w:sz w:val="13"/>
          <w:szCs w:val="13"/>
          <w:lang w:eastAsia="zh-CN"/>
        </w:rPr>
        <w:sectPr>
          <w:pgSz w:w="11906" w:h="16838"/>
          <w:pgMar w:top="1440" w:right="1304" w:bottom="1440" w:left="1417" w:header="709" w:footer="709" w:gutter="0"/>
          <w:pgBorders>
            <w:top w:val="none" w:sz="0" w:space="0"/>
            <w:left w:val="none" w:sz="0" w:space="0"/>
            <w:bottom w:val="none" w:sz="0" w:space="0"/>
            <w:right w:val="none" w:sz="0" w:space="0"/>
          </w:pgBorders>
          <w:pgNumType w:fmt="decimal"/>
          <w:cols w:space="425" w:num="1"/>
          <w:docGrid w:type="lines" w:linePitch="312" w:charSpace="0"/>
        </w:sectPr>
      </w:pPr>
    </w:p>
    <w:p>
      <w:pPr>
        <w:pStyle w:val="5"/>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textAlignment w:val="auto"/>
        <w:rPr>
          <w:rFonts w:hint="eastAsia" w:ascii="宋体" w:hAnsi="宋体" w:eastAsia="宋体" w:cs="宋体"/>
          <w:b/>
          <w:bCs/>
          <w:color w:val="auto"/>
          <w:sz w:val="28"/>
          <w:szCs w:val="28"/>
          <w:vertAlign w:val="baseline"/>
          <w:lang w:eastAsia="zh-CN"/>
        </w:rPr>
      </w:pPr>
      <w:r>
        <w:rPr>
          <w:rFonts w:hint="eastAsia" w:ascii="宋体" w:hAnsi="宋体" w:eastAsia="宋体" w:cs="宋体"/>
          <w:b/>
          <w:bCs/>
          <w:color w:val="auto"/>
          <w:sz w:val="28"/>
          <w:szCs w:val="28"/>
          <w:lang w:eastAsia="zh-CN"/>
        </w:rPr>
        <w:t>表七</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32" w:hRule="atLeast"/>
        </w:trPr>
        <w:tc>
          <w:tcPr>
            <w:tcW w:w="5000" w:type="pct"/>
          </w:tcPr>
          <w:p>
            <w:pPr>
              <w:keepNext w:val="0"/>
              <w:keepLines w:val="0"/>
              <w:pageBreakBefore w:val="0"/>
              <w:widowControl/>
              <w:kinsoku/>
              <w:wordWrap/>
              <w:overflowPunct/>
              <w:topLinePunct w:val="0"/>
              <w:autoSpaceDE/>
              <w:autoSpaceDN/>
              <w:bidi w:val="0"/>
              <w:adjustRightInd w:val="0"/>
              <w:snapToGrid w:val="0"/>
              <w:spacing w:before="181" w:beforeLines="50" w:after="0" w:line="360" w:lineRule="auto"/>
              <w:jc w:val="both"/>
              <w:textAlignment w:val="auto"/>
              <w:rPr>
                <w:rFonts w:hint="default"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lang w:val="en-US" w:eastAsia="zh-CN"/>
              </w:rPr>
              <w:t>7.1</w:t>
            </w:r>
            <w:r>
              <w:rPr>
                <w:rFonts w:hint="default" w:ascii="Times New Roman" w:hAnsi="Times New Roman" w:eastAsia="宋体" w:cs="Times New Roman"/>
                <w:b/>
                <w:bCs/>
                <w:color w:val="auto"/>
                <w:sz w:val="24"/>
                <w:szCs w:val="24"/>
              </w:rPr>
              <w:t>验收监测期间生产工况记录：</w:t>
            </w:r>
          </w:p>
          <w:p>
            <w:pPr>
              <w:pStyle w:val="5"/>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center"/>
              <w:textAlignment w:val="auto"/>
              <w:rPr>
                <w:rFonts w:hint="default" w:ascii="Times New Roman" w:hAnsi="Times New Roman" w:cs="Times New Roman" w:eastAsiaTheme="minorEastAsia"/>
                <w:color w:val="auto"/>
                <w:sz w:val="22"/>
                <w:szCs w:val="22"/>
                <w:lang w:val="en-US" w:eastAsia="zh-CN" w:bidi="ar-SA"/>
              </w:rPr>
            </w:pPr>
            <w:bookmarkStart w:id="4" w:name="_Toc31240"/>
            <w:bookmarkStart w:id="5" w:name="_Toc8169"/>
            <w:bookmarkStart w:id="6" w:name="_Toc25866"/>
            <w:r>
              <w:rPr>
                <w:rFonts w:ascii="Times New Roman" w:hAnsi="Times New Roman" w:cs="Times New Roman" w:eastAsiaTheme="minorEastAsia"/>
                <w:color w:val="auto"/>
                <w:sz w:val="22"/>
                <w:szCs w:val="22"/>
                <w:lang w:val="en-US" w:eastAsia="zh-CN" w:bidi="ar-SA"/>
              </w:rPr>
              <w:t>表</w:t>
            </w:r>
            <w:r>
              <w:rPr>
                <w:rFonts w:hint="eastAsia" w:ascii="Times New Roman" w:hAnsi="Times New Roman" w:cs="Times New Roman" w:eastAsiaTheme="minorEastAsia"/>
                <w:color w:val="auto"/>
                <w:sz w:val="22"/>
                <w:szCs w:val="22"/>
                <w:lang w:val="en-US" w:eastAsia="zh-CN" w:bidi="ar-SA"/>
              </w:rPr>
              <w:t>7</w:t>
            </w:r>
            <w:r>
              <w:rPr>
                <w:rFonts w:ascii="Times New Roman" w:hAnsi="Times New Roman" w:cs="Times New Roman" w:eastAsiaTheme="minorEastAsia"/>
                <w:color w:val="auto"/>
                <w:sz w:val="22"/>
                <w:szCs w:val="22"/>
                <w:lang w:val="en-US" w:eastAsia="zh-CN" w:bidi="ar-SA"/>
              </w:rPr>
              <w:t>-1</w:t>
            </w:r>
            <w:r>
              <w:rPr>
                <w:rFonts w:hint="eastAsia" w:ascii="Times New Roman" w:hAnsi="Times New Roman" w:cs="Times New Roman" w:eastAsiaTheme="minorEastAsia"/>
                <w:color w:val="auto"/>
                <w:sz w:val="22"/>
                <w:szCs w:val="22"/>
                <w:lang w:val="en-US" w:eastAsia="zh-CN" w:bidi="ar-SA"/>
              </w:rPr>
              <w:t xml:space="preserve"> </w:t>
            </w:r>
            <w:r>
              <w:rPr>
                <w:rFonts w:ascii="Times New Roman" w:hAnsi="Times New Roman" w:cs="Times New Roman" w:eastAsiaTheme="minorEastAsia"/>
                <w:color w:val="auto"/>
                <w:sz w:val="22"/>
                <w:szCs w:val="22"/>
                <w:lang w:val="en-US" w:eastAsia="zh-CN" w:bidi="ar-SA"/>
              </w:rPr>
              <w:t>验收监测期间生产工况调查表</w:t>
            </w:r>
            <w:bookmarkEnd w:id="4"/>
            <w:bookmarkEnd w:id="5"/>
            <w:bookmarkEnd w:id="6"/>
          </w:p>
          <w:tbl>
            <w:tblPr>
              <w:tblStyle w:val="11"/>
              <w:tblW w:w="4996" w:type="pct"/>
              <w:jc w:val="center"/>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Layout w:type="autofit"/>
              <w:tblCellMar>
                <w:top w:w="0" w:type="dxa"/>
                <w:left w:w="108" w:type="dxa"/>
                <w:bottom w:w="0" w:type="dxa"/>
                <w:right w:w="108" w:type="dxa"/>
              </w:tblCellMar>
            </w:tblPr>
            <w:tblGrid>
              <w:gridCol w:w="1695"/>
              <w:gridCol w:w="1895"/>
              <w:gridCol w:w="2324"/>
              <w:gridCol w:w="1794"/>
              <w:gridCol w:w="1460"/>
            </w:tblGrid>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4" w:type="pct"/>
                  <w:tcBorders>
                    <w:tl2br w:val="nil"/>
                    <w:tr2bl w:val="nil"/>
                  </w:tcBorders>
                  <w:vAlign w:val="center"/>
                </w:tcPr>
                <w:p>
                  <w:pPr>
                    <w:pStyle w:val="21"/>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生产日期</w:t>
                  </w:r>
                </w:p>
              </w:tc>
              <w:tc>
                <w:tcPr>
                  <w:tcW w:w="1033" w:type="pct"/>
                  <w:tcBorders>
                    <w:tl2br w:val="nil"/>
                    <w:tr2bl w:val="nil"/>
                  </w:tcBorders>
                  <w:vAlign w:val="center"/>
                </w:tcPr>
                <w:p>
                  <w:pPr>
                    <w:pStyle w:val="21"/>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产品名称</w:t>
                  </w:r>
                </w:p>
              </w:tc>
              <w:tc>
                <w:tcPr>
                  <w:tcW w:w="1267" w:type="pct"/>
                  <w:tcBorders>
                    <w:tl2br w:val="nil"/>
                    <w:tr2bl w:val="nil"/>
                  </w:tcBorders>
                  <w:vAlign w:val="center"/>
                </w:tcPr>
                <w:p>
                  <w:pPr>
                    <w:pStyle w:val="21"/>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设计产量（t/a）</w:t>
                  </w:r>
                </w:p>
              </w:tc>
              <w:tc>
                <w:tcPr>
                  <w:tcW w:w="978" w:type="pct"/>
                  <w:tcBorders>
                    <w:tl2br w:val="nil"/>
                    <w:tr2bl w:val="nil"/>
                  </w:tcBorders>
                  <w:vAlign w:val="center"/>
                </w:tcPr>
                <w:p>
                  <w:pPr>
                    <w:pStyle w:val="21"/>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实际产量</w:t>
                  </w:r>
                  <w:r>
                    <w:rPr>
                      <w:rFonts w:hint="eastAsia" w:ascii="Times New Roman" w:hAnsi="Times New Roman" w:eastAsia="宋体" w:cs="Times New Roman"/>
                      <w:color w:val="auto"/>
                      <w:sz w:val="22"/>
                      <w:szCs w:val="22"/>
                      <w:lang w:val="en-US" w:eastAsia="zh-CN"/>
                    </w:rPr>
                    <w:t>（</w:t>
                  </w:r>
                  <w:r>
                    <w:rPr>
                      <w:rFonts w:hint="default" w:ascii="Times New Roman" w:hAnsi="Times New Roman" w:eastAsia="宋体" w:cs="Times New Roman"/>
                      <w:color w:val="auto"/>
                      <w:sz w:val="22"/>
                      <w:szCs w:val="22"/>
                      <w:lang w:val="en-US" w:eastAsia="zh-CN"/>
                    </w:rPr>
                    <w:t>t/d</w:t>
                  </w:r>
                  <w:r>
                    <w:rPr>
                      <w:rFonts w:hint="eastAsia" w:ascii="Times New Roman" w:hAnsi="Times New Roman" w:eastAsia="宋体" w:cs="Times New Roman"/>
                      <w:color w:val="auto"/>
                      <w:sz w:val="22"/>
                      <w:szCs w:val="22"/>
                      <w:lang w:val="en-US" w:eastAsia="zh-CN"/>
                    </w:rPr>
                    <w:t>）</w:t>
                  </w:r>
                </w:p>
              </w:tc>
              <w:tc>
                <w:tcPr>
                  <w:tcW w:w="796" w:type="pct"/>
                  <w:tcBorders>
                    <w:tl2br w:val="nil"/>
                    <w:tr2bl w:val="nil"/>
                  </w:tcBorders>
                  <w:vAlign w:val="center"/>
                </w:tcPr>
                <w:p>
                  <w:pPr>
                    <w:pStyle w:val="21"/>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生产负荷</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4" w:type="pct"/>
                  <w:tcBorders>
                    <w:tl2br w:val="nil"/>
                    <w:tr2bl w:val="nil"/>
                  </w:tcBorders>
                  <w:vAlign w:val="center"/>
                </w:tcPr>
                <w:p>
                  <w:pPr>
                    <w:pStyle w:val="21"/>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2022.12.5</w:t>
                  </w:r>
                </w:p>
              </w:tc>
              <w:tc>
                <w:tcPr>
                  <w:tcW w:w="1033" w:type="pct"/>
                  <w:tcBorders>
                    <w:tl2br w:val="nil"/>
                    <w:tr2bl w:val="nil"/>
                  </w:tcBorders>
                  <w:vAlign w:val="center"/>
                </w:tcPr>
                <w:p>
                  <w:pPr>
                    <w:pStyle w:val="21"/>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白玉菇（蟹味菇）</w:t>
                  </w:r>
                </w:p>
              </w:tc>
              <w:tc>
                <w:tcPr>
                  <w:tcW w:w="1267" w:type="pct"/>
                  <w:tcBorders>
                    <w:tl2br w:val="nil"/>
                    <w:tr2bl w:val="nil"/>
                  </w:tcBorders>
                  <w:vAlign w:val="center"/>
                </w:tcPr>
                <w:p>
                  <w:pPr>
                    <w:pStyle w:val="21"/>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4000</w:t>
                  </w:r>
                </w:p>
              </w:tc>
              <w:tc>
                <w:tcPr>
                  <w:tcW w:w="978" w:type="pct"/>
                  <w:tcBorders>
                    <w:tl2br w:val="nil"/>
                    <w:tr2bl w:val="nil"/>
                  </w:tcBorders>
                  <w:vAlign w:val="center"/>
                </w:tcPr>
                <w:p>
                  <w:pPr>
                    <w:pStyle w:val="21"/>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10</w:t>
                  </w:r>
                </w:p>
              </w:tc>
              <w:tc>
                <w:tcPr>
                  <w:tcW w:w="796" w:type="pct"/>
                  <w:tcBorders>
                    <w:tl2br w:val="nil"/>
                    <w:tr2bl w:val="nil"/>
                  </w:tcBorders>
                  <w:vAlign w:val="center"/>
                </w:tcPr>
                <w:p>
                  <w:pPr>
                    <w:pStyle w:val="21"/>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83</w:t>
                  </w:r>
                  <w:r>
                    <w:rPr>
                      <w:rFonts w:hint="default" w:ascii="Times New Roman" w:hAnsi="Times New Roman" w:eastAsia="宋体" w:cs="Times New Roman"/>
                      <w:color w:val="auto"/>
                      <w:sz w:val="22"/>
                      <w:szCs w:val="22"/>
                      <w:lang w:val="en-US" w:eastAsia="zh-CN"/>
                    </w:rPr>
                    <w:t>%</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4" w:type="pct"/>
                  <w:tcBorders>
                    <w:tl2br w:val="nil"/>
                    <w:tr2bl w:val="nil"/>
                  </w:tcBorders>
                  <w:vAlign w:val="center"/>
                </w:tcPr>
                <w:p>
                  <w:pPr>
                    <w:pStyle w:val="21"/>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2022.12.6</w:t>
                  </w:r>
                </w:p>
              </w:tc>
              <w:tc>
                <w:tcPr>
                  <w:tcW w:w="1033" w:type="pct"/>
                  <w:tcBorders>
                    <w:tl2br w:val="nil"/>
                    <w:tr2bl w:val="nil"/>
                  </w:tcBorders>
                  <w:vAlign w:val="center"/>
                </w:tcPr>
                <w:p>
                  <w:pPr>
                    <w:pStyle w:val="21"/>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白玉菇（蟹味菇）</w:t>
                  </w:r>
                </w:p>
              </w:tc>
              <w:tc>
                <w:tcPr>
                  <w:tcW w:w="1267" w:type="pct"/>
                  <w:tcBorders>
                    <w:tl2br w:val="nil"/>
                    <w:tr2bl w:val="nil"/>
                  </w:tcBorders>
                  <w:vAlign w:val="center"/>
                </w:tcPr>
                <w:p>
                  <w:pPr>
                    <w:pStyle w:val="21"/>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4000</w:t>
                  </w:r>
                </w:p>
              </w:tc>
              <w:tc>
                <w:tcPr>
                  <w:tcW w:w="978" w:type="pct"/>
                  <w:tcBorders>
                    <w:tl2br w:val="nil"/>
                    <w:tr2bl w:val="nil"/>
                  </w:tcBorders>
                  <w:vAlign w:val="center"/>
                </w:tcPr>
                <w:p>
                  <w:pPr>
                    <w:pStyle w:val="21"/>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11</w:t>
                  </w:r>
                </w:p>
              </w:tc>
              <w:tc>
                <w:tcPr>
                  <w:tcW w:w="796" w:type="pct"/>
                  <w:tcBorders>
                    <w:tl2br w:val="nil"/>
                    <w:tr2bl w:val="nil"/>
                  </w:tcBorders>
                  <w:vAlign w:val="center"/>
                </w:tcPr>
                <w:p>
                  <w:pPr>
                    <w:pStyle w:val="21"/>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91</w:t>
                  </w:r>
                  <w:r>
                    <w:rPr>
                      <w:rFonts w:hint="default" w:ascii="Times New Roman" w:hAnsi="Times New Roman" w:eastAsia="宋体" w:cs="Times New Roman"/>
                      <w:color w:val="auto"/>
                      <w:sz w:val="22"/>
                      <w:szCs w:val="22"/>
                      <w:lang w:val="en-US" w:eastAsia="zh-CN"/>
                    </w:rPr>
                    <w:t>%</w:t>
                  </w:r>
                </w:p>
              </w:tc>
            </w:tr>
          </w:tbl>
          <w:p>
            <w:pPr>
              <w:keepNext w:val="0"/>
              <w:keepLines w:val="0"/>
              <w:pageBreakBefore w:val="0"/>
              <w:widowControl/>
              <w:kinsoku/>
              <w:wordWrap/>
              <w:overflowPunct/>
              <w:topLinePunct w:val="0"/>
              <w:autoSpaceDE/>
              <w:autoSpaceDN/>
              <w:bidi w:val="0"/>
              <w:adjustRightInd w:val="0"/>
              <w:snapToGrid w:val="0"/>
              <w:spacing w:before="157" w:beforeLines="50" w:after="0" w:line="360" w:lineRule="auto"/>
              <w:ind w:firstLine="480" w:firstLineChars="200"/>
              <w:jc w:val="both"/>
              <w:textAlignment w:val="auto"/>
              <w:rPr>
                <w:rFonts w:ascii="Times New Roman" w:hAnsi="Times New Roman"/>
                <w:color w:val="auto"/>
                <w:sz w:val="28"/>
                <w:szCs w:val="28"/>
              </w:rPr>
            </w:pPr>
            <w:bookmarkStart w:id="7" w:name="_Toc2697_WPSOffice_Level2"/>
            <w:r>
              <w:rPr>
                <w:rFonts w:ascii="Times New Roman" w:hAnsi="Times New Roman" w:eastAsiaTheme="minorEastAsia"/>
                <w:b w:val="0"/>
                <w:bCs w:val="0"/>
                <w:color w:val="000000"/>
                <w:sz w:val="24"/>
                <w:szCs w:val="24"/>
                <w:u w:val="none"/>
              </w:rPr>
              <w:t>由表</w:t>
            </w:r>
            <w:r>
              <w:rPr>
                <w:rFonts w:hint="eastAsia" w:ascii="Times New Roman" w:hAnsi="Times New Roman" w:eastAsiaTheme="minorEastAsia"/>
                <w:b w:val="0"/>
                <w:bCs w:val="0"/>
                <w:color w:val="000000"/>
                <w:sz w:val="24"/>
                <w:szCs w:val="24"/>
                <w:u w:val="none"/>
                <w:lang w:val="en-US" w:eastAsia="zh-CN"/>
              </w:rPr>
              <w:t>7-</w:t>
            </w:r>
            <w:r>
              <w:rPr>
                <w:rFonts w:ascii="Times New Roman" w:hAnsi="Times New Roman" w:eastAsiaTheme="minorEastAsia"/>
                <w:b w:val="0"/>
                <w:bCs w:val="0"/>
                <w:color w:val="000000"/>
                <w:sz w:val="24"/>
                <w:szCs w:val="24"/>
                <w:u w:val="none"/>
              </w:rPr>
              <w:t>1可知，</w:t>
            </w:r>
            <w:r>
              <w:rPr>
                <w:rFonts w:ascii="Times New Roman" w:hAnsi="Times New Roman" w:eastAsiaTheme="minorEastAsia"/>
                <w:b/>
                <w:bCs/>
                <w:color w:val="000000"/>
                <w:sz w:val="24"/>
                <w:szCs w:val="24"/>
                <w:u w:val="single"/>
              </w:rPr>
              <w:t>本项目生产负荷为</w:t>
            </w:r>
            <w:r>
              <w:rPr>
                <w:rFonts w:hint="eastAsia" w:ascii="Times New Roman" w:hAnsi="Times New Roman" w:eastAsiaTheme="minorEastAsia"/>
                <w:b/>
                <w:bCs/>
                <w:color w:val="000000"/>
                <w:sz w:val="24"/>
                <w:szCs w:val="24"/>
                <w:u w:val="single"/>
                <w:lang w:val="en-US" w:eastAsia="zh-CN"/>
              </w:rPr>
              <w:t>83</w:t>
            </w:r>
            <w:r>
              <w:rPr>
                <w:rFonts w:ascii="Times New Roman" w:hAnsi="Times New Roman" w:eastAsiaTheme="minorEastAsia"/>
                <w:b/>
                <w:bCs/>
                <w:color w:val="000000"/>
                <w:sz w:val="24"/>
                <w:szCs w:val="24"/>
                <w:u w:val="single"/>
              </w:rPr>
              <w:t>%</w:t>
            </w:r>
            <w:r>
              <w:rPr>
                <w:rFonts w:hint="eastAsia" w:ascii="Times New Roman" w:hAnsi="Times New Roman" w:eastAsiaTheme="minorEastAsia"/>
                <w:b/>
                <w:bCs/>
                <w:color w:val="000000"/>
                <w:sz w:val="24"/>
                <w:szCs w:val="24"/>
                <w:u w:val="single"/>
                <w:lang w:val="en-US" w:eastAsia="zh-CN"/>
              </w:rPr>
              <w:t>~91%</w:t>
            </w:r>
            <w:r>
              <w:rPr>
                <w:rFonts w:ascii="Times New Roman" w:hAnsi="Times New Roman" w:eastAsiaTheme="minorEastAsia"/>
                <w:b/>
                <w:bCs/>
                <w:color w:val="000000"/>
                <w:sz w:val="24"/>
                <w:szCs w:val="24"/>
                <w:u w:val="single"/>
              </w:rPr>
              <w:t>，满足国家对建设项目竣工环境保护验收监测期间生产负荷达到额定生产负荷75%以上的要求。</w:t>
            </w:r>
            <w:r>
              <w:rPr>
                <w:rFonts w:ascii="Times New Roman" w:hAnsi="Times New Roman" w:eastAsiaTheme="minorEastAsia"/>
                <w:b w:val="0"/>
                <w:bCs w:val="0"/>
                <w:color w:val="000000"/>
                <w:sz w:val="24"/>
                <w:szCs w:val="24"/>
                <w:u w:val="none"/>
              </w:rPr>
              <w:t>验收监测期间，该项目生产稳定，生产及环保设施处于正常运转状态。</w:t>
            </w:r>
          </w:p>
          <w:bookmarkEnd w:id="7"/>
          <w:p>
            <w:pPr>
              <w:pStyle w:val="5"/>
              <w:keepNext w:val="0"/>
              <w:keepLines w:val="0"/>
              <w:pageBreakBefore w:val="0"/>
              <w:widowControl/>
              <w:kinsoku/>
              <w:wordWrap/>
              <w:overflowPunct/>
              <w:topLinePunct w:val="0"/>
              <w:autoSpaceDE/>
              <w:autoSpaceDN/>
              <w:bidi w:val="0"/>
              <w:adjustRightInd w:val="0"/>
              <w:snapToGrid w:val="0"/>
              <w:spacing w:after="0" w:line="360" w:lineRule="auto"/>
              <w:ind w:left="0" w:leftChars="0" w:firstLine="482" w:firstLineChars="200"/>
              <w:jc w:val="both"/>
              <w:textAlignment w:val="auto"/>
              <w:rPr>
                <w:rFonts w:hint="default" w:ascii="宋体" w:hAnsi="宋体" w:eastAsia="宋体" w:cs="宋体"/>
                <w:b/>
                <w:bCs/>
                <w:color w:val="auto"/>
                <w:sz w:val="24"/>
                <w:szCs w:val="24"/>
                <w:vertAlign w:val="baseline"/>
                <w:lang w:val="en-US" w:eastAsia="zh-CN"/>
              </w:rPr>
            </w:pPr>
          </w:p>
        </w:tc>
      </w:tr>
    </w:tbl>
    <w:p>
      <w:pPr>
        <w:pStyle w:val="5"/>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textAlignment w:val="auto"/>
        <w:rPr>
          <w:rFonts w:hint="eastAsia" w:ascii="宋体" w:hAnsi="宋体" w:eastAsia="宋体" w:cs="宋体"/>
          <w:b/>
          <w:bCs/>
          <w:color w:val="auto"/>
          <w:sz w:val="4"/>
          <w:szCs w:val="4"/>
          <w:lang w:eastAsia="zh-CN"/>
        </w:rPr>
        <w:sectPr>
          <w:pgSz w:w="11906" w:h="16838"/>
          <w:pgMar w:top="1440" w:right="1304" w:bottom="1440" w:left="1417" w:header="709" w:footer="709" w:gutter="0"/>
          <w:pgBorders>
            <w:top w:val="none" w:sz="0" w:space="0"/>
            <w:left w:val="none" w:sz="0" w:space="0"/>
            <w:bottom w:val="none" w:sz="0" w:space="0"/>
            <w:right w:val="none" w:sz="0" w:space="0"/>
          </w:pgBorders>
          <w:pgNumType w:fmt="decimal"/>
          <w:cols w:space="425" w:num="1"/>
          <w:docGrid w:type="lines" w:linePitch="312" w:charSpace="0"/>
        </w:sectPr>
      </w:pP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3" w:hRule="atLeast"/>
        </w:trPr>
        <w:tc>
          <w:tcPr>
            <w:tcW w:w="5000" w:type="pct"/>
          </w:tcPr>
          <w:p>
            <w:pPr>
              <w:keepNext w:val="0"/>
              <w:keepLines w:val="0"/>
              <w:pageBreakBefore w:val="0"/>
              <w:widowControl/>
              <w:kinsoku/>
              <w:wordWrap/>
              <w:overflowPunct/>
              <w:topLinePunct w:val="0"/>
              <w:autoSpaceDE/>
              <w:autoSpaceDN/>
              <w:bidi w:val="0"/>
              <w:adjustRightInd w:val="0"/>
              <w:snapToGrid w:val="0"/>
              <w:spacing w:before="157" w:beforeLines="50" w:after="0" w:line="360" w:lineRule="auto"/>
              <w:jc w:val="both"/>
              <w:textAlignment w:val="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7.2污染物排放监测结果</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7.2.1 废气监测结果</w:t>
            </w: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imes New Roman" w:hAnsi="Times New Roman" w:eastAsiaTheme="minorEastAsia"/>
                <w:color w:val="000000"/>
                <w:sz w:val="22"/>
                <w:szCs w:val="22"/>
                <w:highlight w:val="none"/>
                <w:lang w:eastAsia="zh-CN"/>
              </w:rPr>
            </w:pPr>
            <w:r>
              <w:rPr>
                <w:rFonts w:hint="eastAsia" w:ascii="Times New Roman" w:hAnsi="Times New Roman" w:eastAsia="宋体" w:cs="Times New Roman"/>
                <w:bCs/>
                <w:color w:val="auto"/>
                <w:kern w:val="0"/>
                <w:sz w:val="22"/>
                <w:szCs w:val="22"/>
                <w:highlight w:val="none"/>
                <w:lang w:val="en-US" w:eastAsia="zh-CN" w:bidi="ar-SA"/>
              </w:rPr>
              <w:t xml:space="preserve">表7-2   </w:t>
            </w:r>
            <w:r>
              <w:rPr>
                <w:rFonts w:hint="default" w:ascii="Times New Roman" w:hAnsi="Times New Roman" w:eastAsia="宋体" w:cs="Times New Roman"/>
                <w:bCs/>
                <w:color w:val="auto"/>
                <w:kern w:val="0"/>
                <w:sz w:val="22"/>
                <w:szCs w:val="22"/>
                <w:highlight w:val="none"/>
                <w:lang w:val="en-US" w:eastAsia="zh-CN" w:bidi="ar-SA"/>
              </w:rPr>
              <w:t>废气污染物无组织排放监测结果</w:t>
            </w:r>
            <w:r>
              <w:rPr>
                <w:rFonts w:hint="eastAsia" w:ascii="Times New Roman" w:hAnsi="Times New Roman" w:eastAsia="宋体" w:cs="Times New Roman"/>
                <w:bCs/>
                <w:color w:val="auto"/>
                <w:kern w:val="0"/>
                <w:sz w:val="22"/>
                <w:szCs w:val="22"/>
                <w:highlight w:val="none"/>
                <w:lang w:val="en-US" w:eastAsia="zh-CN" w:bidi="ar-SA"/>
              </w:rPr>
              <w:t>（氨）</w:t>
            </w:r>
          </w:p>
          <w:tbl>
            <w:tblPr>
              <w:tblStyle w:val="1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5"/>
              <w:gridCol w:w="1767"/>
              <w:gridCol w:w="1585"/>
              <w:gridCol w:w="1844"/>
              <w:gridCol w:w="2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b/>
                      <w:bCs/>
                      <w:color w:val="auto"/>
                      <w:sz w:val="22"/>
                      <w:szCs w:val="22"/>
                      <w:shd w:val="clear" w:color="auto" w:fill="auto"/>
                    </w:rPr>
                  </w:pPr>
                  <w:r>
                    <w:rPr>
                      <w:rFonts w:hint="default" w:ascii="Times New Roman" w:hAnsi="Times New Roman" w:eastAsia="宋体" w:cs="Times New Roman"/>
                      <w:color w:val="auto"/>
                      <w:sz w:val="22"/>
                      <w:szCs w:val="22"/>
                      <w:shd w:val="clear" w:color="auto" w:fill="auto"/>
                    </w:rPr>
                    <w:t>采样日期</w:t>
                  </w:r>
                </w:p>
              </w:tc>
              <w:tc>
                <w:tcPr>
                  <w:tcW w:w="963"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采样时间</w:t>
                  </w:r>
                </w:p>
              </w:tc>
              <w:tc>
                <w:tcPr>
                  <w:tcW w:w="864"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b/>
                      <w:bCs/>
                      <w:color w:val="auto"/>
                      <w:sz w:val="22"/>
                      <w:szCs w:val="22"/>
                      <w:shd w:val="clear" w:color="auto" w:fill="auto"/>
                    </w:rPr>
                  </w:pPr>
                  <w:r>
                    <w:rPr>
                      <w:rFonts w:hint="default" w:ascii="Times New Roman" w:hAnsi="Times New Roman" w:eastAsia="宋体" w:cs="Times New Roman"/>
                      <w:color w:val="auto"/>
                      <w:sz w:val="22"/>
                      <w:szCs w:val="22"/>
                      <w:shd w:val="clear" w:color="auto" w:fill="auto"/>
                    </w:rPr>
                    <w:t>采样点位</w:t>
                  </w:r>
                </w:p>
              </w:tc>
              <w:tc>
                <w:tcPr>
                  <w:tcW w:w="1005"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eastAsia" w:ascii="Times New Roman" w:hAnsi="Times New Roman" w:eastAsia="宋体" w:cs="Times New Roman"/>
                      <w:sz w:val="22"/>
                      <w:szCs w:val="22"/>
                      <w:lang w:val="en-US" w:eastAsia="zh-CN"/>
                    </w:rPr>
                    <w:t>氨</w:t>
                  </w:r>
                  <w:r>
                    <w:rPr>
                      <w:rFonts w:hint="default" w:ascii="Times New Roman" w:hAnsi="Times New Roman" w:eastAsia="宋体" w:cs="Times New Roman"/>
                      <w:color w:val="auto"/>
                      <w:sz w:val="22"/>
                      <w:szCs w:val="22"/>
                      <w:shd w:val="clear" w:color="auto" w:fill="auto"/>
                      <w:lang w:eastAsia="zh-CN"/>
                    </w:rPr>
                    <w:t>（</w:t>
                  </w:r>
                  <w:r>
                    <w:rPr>
                      <w:rFonts w:hint="default" w:ascii="Times New Roman" w:hAnsi="Times New Roman" w:eastAsia="宋体" w:cs="Times New Roman"/>
                      <w:color w:val="auto"/>
                      <w:sz w:val="22"/>
                      <w:szCs w:val="22"/>
                      <w:shd w:val="clear" w:color="auto" w:fill="auto"/>
                    </w:rPr>
                    <w:t>mg/m</w:t>
                  </w:r>
                  <w:r>
                    <w:rPr>
                      <w:rFonts w:hint="default" w:ascii="Times New Roman" w:hAnsi="Times New Roman" w:eastAsia="宋体" w:cs="Times New Roman"/>
                      <w:color w:val="auto"/>
                      <w:sz w:val="22"/>
                      <w:szCs w:val="22"/>
                      <w:shd w:val="clear" w:color="auto" w:fill="auto"/>
                      <w:vertAlign w:val="superscript"/>
                    </w:rPr>
                    <w:t>3</w:t>
                  </w:r>
                  <w:r>
                    <w:rPr>
                      <w:rFonts w:hint="default" w:ascii="Times New Roman" w:hAnsi="Times New Roman" w:eastAsia="宋体" w:cs="Times New Roman"/>
                      <w:color w:val="auto"/>
                      <w:sz w:val="22"/>
                      <w:szCs w:val="22"/>
                      <w:shd w:val="clear" w:color="auto" w:fill="auto"/>
                      <w:lang w:eastAsia="zh-CN"/>
                    </w:rPr>
                    <w:t>）</w:t>
                  </w:r>
                </w:p>
              </w:tc>
              <w:tc>
                <w:tcPr>
                  <w:tcW w:w="1410"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气象信息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restar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202</w:t>
                  </w:r>
                  <w:r>
                    <w:rPr>
                      <w:rFonts w:hint="eastAsia" w:ascii="Times New Roman" w:hAnsi="Times New Roman" w:eastAsia="宋体" w:cs="Times New Roman"/>
                      <w:color w:val="auto"/>
                      <w:sz w:val="22"/>
                      <w:szCs w:val="22"/>
                      <w:shd w:val="clear" w:color="auto" w:fill="auto"/>
                      <w:lang w:val="en-US" w:eastAsia="zh-CN"/>
                    </w:rPr>
                    <w:t>2</w:t>
                  </w:r>
                  <w:r>
                    <w:rPr>
                      <w:rFonts w:hint="default" w:ascii="Times New Roman" w:hAnsi="Times New Roman" w:eastAsia="宋体" w:cs="Times New Roman"/>
                      <w:color w:val="auto"/>
                      <w:sz w:val="22"/>
                      <w:szCs w:val="22"/>
                      <w:shd w:val="clear" w:color="auto" w:fill="auto"/>
                      <w:lang w:val="en-US" w:eastAsia="zh-CN"/>
                    </w:rPr>
                    <w:t>.</w:t>
                  </w:r>
                  <w:r>
                    <w:rPr>
                      <w:rFonts w:hint="eastAsia" w:ascii="Times New Roman" w:hAnsi="Times New Roman" w:eastAsia="宋体" w:cs="Times New Roman"/>
                      <w:color w:val="auto"/>
                      <w:sz w:val="22"/>
                      <w:szCs w:val="22"/>
                      <w:shd w:val="clear" w:color="auto" w:fill="auto"/>
                      <w:lang w:val="en-US" w:eastAsia="zh-CN"/>
                    </w:rPr>
                    <w:t>12</w:t>
                  </w:r>
                  <w:r>
                    <w:rPr>
                      <w:rFonts w:hint="default" w:ascii="Times New Roman" w:hAnsi="Times New Roman" w:eastAsia="宋体" w:cs="Times New Roman"/>
                      <w:color w:val="auto"/>
                      <w:sz w:val="22"/>
                      <w:szCs w:val="22"/>
                      <w:shd w:val="clear" w:color="auto" w:fill="auto"/>
                      <w:lang w:val="en-US" w:eastAsia="zh-CN"/>
                    </w:rPr>
                    <w:t>.</w:t>
                  </w:r>
                  <w:r>
                    <w:rPr>
                      <w:rFonts w:hint="eastAsia" w:ascii="Times New Roman" w:hAnsi="Times New Roman" w:eastAsia="宋体" w:cs="Times New Roman"/>
                      <w:color w:val="auto"/>
                      <w:sz w:val="22"/>
                      <w:szCs w:val="22"/>
                      <w:shd w:val="clear" w:color="auto" w:fill="auto"/>
                      <w:lang w:val="en-US" w:eastAsia="zh-CN"/>
                    </w:rPr>
                    <w:t>8</w:t>
                  </w:r>
                </w:p>
              </w:tc>
              <w:tc>
                <w:tcPr>
                  <w:tcW w:w="963"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8:51~9:51</w:t>
                  </w:r>
                </w:p>
              </w:tc>
              <w:tc>
                <w:tcPr>
                  <w:tcW w:w="864"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上风向</w:t>
                  </w:r>
                </w:p>
              </w:tc>
              <w:tc>
                <w:tcPr>
                  <w:tcW w:w="1005"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0.09</w:t>
                  </w:r>
                </w:p>
              </w:tc>
              <w:tc>
                <w:tcPr>
                  <w:tcW w:w="1410" w:type="pct"/>
                  <w:vMerge w:val="restar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天气：多云</w:t>
                  </w:r>
                </w:p>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温度：1℃</w:t>
                  </w:r>
                </w:p>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气压：101.9Pa</w:t>
                  </w:r>
                </w:p>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风向：西北风</w:t>
                  </w:r>
                </w:p>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风速：0.6~2.0m/s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96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9:01~10:01</w:t>
                  </w:r>
                </w:p>
              </w:tc>
              <w:tc>
                <w:tcPr>
                  <w:tcW w:w="864"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rPr>
                    <w:t>下方向1</w:t>
                  </w:r>
                  <w:r>
                    <w:rPr>
                      <w:rFonts w:hint="default" w:ascii="Times New Roman" w:hAnsi="Times New Roman" w:eastAsia="宋体" w:cs="Times New Roman"/>
                      <w:color w:val="auto"/>
                      <w:sz w:val="22"/>
                      <w:szCs w:val="22"/>
                      <w:shd w:val="clear" w:color="auto" w:fill="auto"/>
                      <w:lang w:val="en-US" w:eastAsia="zh-CN"/>
                    </w:rPr>
                    <w:t>#</w:t>
                  </w:r>
                </w:p>
              </w:tc>
              <w:tc>
                <w:tcPr>
                  <w:tcW w:w="1005"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0.18</w:t>
                  </w:r>
                </w:p>
              </w:tc>
              <w:tc>
                <w:tcPr>
                  <w:tcW w:w="1410"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96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9:06~10:06</w:t>
                  </w:r>
                </w:p>
              </w:tc>
              <w:tc>
                <w:tcPr>
                  <w:tcW w:w="864"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rPr>
                    <w:t>下风向2</w:t>
                  </w:r>
                  <w:r>
                    <w:rPr>
                      <w:rFonts w:hint="default" w:ascii="Times New Roman" w:hAnsi="Times New Roman" w:eastAsia="宋体" w:cs="Times New Roman"/>
                      <w:color w:val="auto"/>
                      <w:sz w:val="22"/>
                      <w:szCs w:val="22"/>
                      <w:shd w:val="clear" w:color="auto" w:fill="auto"/>
                      <w:lang w:val="en-US" w:eastAsia="zh-CN"/>
                    </w:rPr>
                    <w:t>#</w:t>
                  </w:r>
                </w:p>
              </w:tc>
              <w:tc>
                <w:tcPr>
                  <w:tcW w:w="1005"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0.19</w:t>
                  </w:r>
                </w:p>
              </w:tc>
              <w:tc>
                <w:tcPr>
                  <w:tcW w:w="1410"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96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9:10~10:10</w:t>
                  </w:r>
                </w:p>
              </w:tc>
              <w:tc>
                <w:tcPr>
                  <w:tcW w:w="864"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rPr>
                    <w:t>下风向3</w:t>
                  </w:r>
                  <w:r>
                    <w:rPr>
                      <w:rFonts w:hint="default" w:ascii="Times New Roman" w:hAnsi="Times New Roman" w:eastAsia="宋体" w:cs="Times New Roman"/>
                      <w:color w:val="auto"/>
                      <w:sz w:val="22"/>
                      <w:szCs w:val="22"/>
                      <w:shd w:val="clear" w:color="auto" w:fill="auto"/>
                      <w:lang w:val="en-US" w:eastAsia="zh-CN"/>
                    </w:rPr>
                    <w:t>#</w:t>
                  </w:r>
                </w:p>
              </w:tc>
              <w:tc>
                <w:tcPr>
                  <w:tcW w:w="1005"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0.23</w:t>
                  </w:r>
                </w:p>
              </w:tc>
              <w:tc>
                <w:tcPr>
                  <w:tcW w:w="1410"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96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11:13~12:13</w:t>
                  </w:r>
                </w:p>
              </w:tc>
              <w:tc>
                <w:tcPr>
                  <w:tcW w:w="864"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上风向</w:t>
                  </w:r>
                </w:p>
              </w:tc>
              <w:tc>
                <w:tcPr>
                  <w:tcW w:w="1005"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0.09</w:t>
                  </w:r>
                </w:p>
              </w:tc>
              <w:tc>
                <w:tcPr>
                  <w:tcW w:w="1410" w:type="pct"/>
                  <w:vMerge w:val="restar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天气：晴</w:t>
                  </w:r>
                </w:p>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温度：5℃</w:t>
                  </w:r>
                </w:p>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气压：102.0kPa</w:t>
                  </w:r>
                </w:p>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风向：西北风</w:t>
                  </w:r>
                </w:p>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风速：0.8~2.2m/s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96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11:22~12:22</w:t>
                  </w:r>
                </w:p>
              </w:tc>
              <w:tc>
                <w:tcPr>
                  <w:tcW w:w="864"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下方向1</w:t>
                  </w:r>
                  <w:r>
                    <w:rPr>
                      <w:rFonts w:hint="default" w:ascii="Times New Roman" w:hAnsi="Times New Roman" w:eastAsia="宋体" w:cs="Times New Roman"/>
                      <w:color w:val="auto"/>
                      <w:sz w:val="22"/>
                      <w:szCs w:val="22"/>
                      <w:shd w:val="clear" w:color="auto" w:fill="auto"/>
                      <w:lang w:val="en-US" w:eastAsia="zh-CN"/>
                    </w:rPr>
                    <w:t>#</w:t>
                  </w:r>
                </w:p>
              </w:tc>
              <w:tc>
                <w:tcPr>
                  <w:tcW w:w="1005"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0.22</w:t>
                  </w:r>
                </w:p>
              </w:tc>
              <w:tc>
                <w:tcPr>
                  <w:tcW w:w="1410"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96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11:29~12:29</w:t>
                  </w:r>
                </w:p>
              </w:tc>
              <w:tc>
                <w:tcPr>
                  <w:tcW w:w="864"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下风向2</w:t>
                  </w:r>
                  <w:r>
                    <w:rPr>
                      <w:rFonts w:hint="default" w:ascii="Times New Roman" w:hAnsi="Times New Roman" w:eastAsia="宋体" w:cs="Times New Roman"/>
                      <w:color w:val="auto"/>
                      <w:sz w:val="22"/>
                      <w:szCs w:val="22"/>
                      <w:shd w:val="clear" w:color="auto" w:fill="auto"/>
                      <w:lang w:val="en-US" w:eastAsia="zh-CN"/>
                    </w:rPr>
                    <w:t>#</w:t>
                  </w:r>
                </w:p>
              </w:tc>
              <w:tc>
                <w:tcPr>
                  <w:tcW w:w="1005"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0.25</w:t>
                  </w:r>
                </w:p>
              </w:tc>
              <w:tc>
                <w:tcPr>
                  <w:tcW w:w="1410"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96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11:32~12:32</w:t>
                  </w:r>
                </w:p>
              </w:tc>
              <w:tc>
                <w:tcPr>
                  <w:tcW w:w="864"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下风向3</w:t>
                  </w:r>
                  <w:r>
                    <w:rPr>
                      <w:rFonts w:hint="default" w:ascii="Times New Roman" w:hAnsi="Times New Roman" w:eastAsia="宋体" w:cs="Times New Roman"/>
                      <w:color w:val="auto"/>
                      <w:sz w:val="22"/>
                      <w:szCs w:val="22"/>
                      <w:shd w:val="clear" w:color="auto" w:fill="auto"/>
                      <w:lang w:val="en-US" w:eastAsia="zh-CN"/>
                    </w:rPr>
                    <w:t>#</w:t>
                  </w:r>
                </w:p>
              </w:tc>
              <w:tc>
                <w:tcPr>
                  <w:tcW w:w="1005"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0.24</w:t>
                  </w:r>
                </w:p>
              </w:tc>
              <w:tc>
                <w:tcPr>
                  <w:tcW w:w="1410"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963"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14:25~15:25</w:t>
                  </w:r>
                </w:p>
              </w:tc>
              <w:tc>
                <w:tcPr>
                  <w:tcW w:w="864"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上风向</w:t>
                  </w:r>
                </w:p>
              </w:tc>
              <w:tc>
                <w:tcPr>
                  <w:tcW w:w="1005"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0.08</w:t>
                  </w:r>
                </w:p>
              </w:tc>
              <w:tc>
                <w:tcPr>
                  <w:tcW w:w="1410"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天气：晴</w:t>
                  </w:r>
                </w:p>
                <w:p>
                  <w:pPr>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温度：8℃</w:t>
                  </w:r>
                </w:p>
                <w:p>
                  <w:pPr>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气压：102.0kPa</w:t>
                  </w:r>
                </w:p>
                <w:p>
                  <w:pPr>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风向：西北风</w:t>
                  </w:r>
                </w:p>
                <w:p>
                  <w:pPr>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风速：1.2~2.5m/s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96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14:34~15:34</w:t>
                  </w:r>
                </w:p>
              </w:tc>
              <w:tc>
                <w:tcPr>
                  <w:tcW w:w="864"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下方向1</w:t>
                  </w:r>
                  <w:r>
                    <w:rPr>
                      <w:rFonts w:hint="default" w:ascii="Times New Roman" w:hAnsi="Times New Roman" w:eastAsia="宋体" w:cs="Times New Roman"/>
                      <w:color w:val="auto"/>
                      <w:sz w:val="22"/>
                      <w:szCs w:val="22"/>
                      <w:shd w:val="clear" w:color="auto" w:fill="auto"/>
                      <w:lang w:val="en-US" w:eastAsia="zh-CN"/>
                    </w:rPr>
                    <w:t>#</w:t>
                  </w:r>
                </w:p>
              </w:tc>
              <w:tc>
                <w:tcPr>
                  <w:tcW w:w="1005"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0.15</w:t>
                  </w:r>
                </w:p>
              </w:tc>
              <w:tc>
                <w:tcPr>
                  <w:tcW w:w="1410"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96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14:39~15:39</w:t>
                  </w:r>
                </w:p>
              </w:tc>
              <w:tc>
                <w:tcPr>
                  <w:tcW w:w="864"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下风向2</w:t>
                  </w:r>
                  <w:r>
                    <w:rPr>
                      <w:rFonts w:hint="default" w:ascii="Times New Roman" w:hAnsi="Times New Roman" w:eastAsia="宋体" w:cs="Times New Roman"/>
                      <w:color w:val="auto"/>
                      <w:sz w:val="22"/>
                      <w:szCs w:val="22"/>
                      <w:shd w:val="clear" w:color="auto" w:fill="auto"/>
                      <w:lang w:val="en-US" w:eastAsia="zh-CN"/>
                    </w:rPr>
                    <w:t>#</w:t>
                  </w:r>
                </w:p>
              </w:tc>
              <w:tc>
                <w:tcPr>
                  <w:tcW w:w="1005"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0.16</w:t>
                  </w:r>
                </w:p>
              </w:tc>
              <w:tc>
                <w:tcPr>
                  <w:tcW w:w="1410"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96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14:43~15:43</w:t>
                  </w:r>
                </w:p>
              </w:tc>
              <w:tc>
                <w:tcPr>
                  <w:tcW w:w="864"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下风向3</w:t>
                  </w:r>
                  <w:r>
                    <w:rPr>
                      <w:rFonts w:hint="default" w:ascii="Times New Roman" w:hAnsi="Times New Roman" w:eastAsia="宋体" w:cs="Times New Roman"/>
                      <w:color w:val="auto"/>
                      <w:sz w:val="22"/>
                      <w:szCs w:val="22"/>
                      <w:shd w:val="clear" w:color="auto" w:fill="auto"/>
                      <w:lang w:val="en-US" w:eastAsia="zh-CN"/>
                    </w:rPr>
                    <w:t>#</w:t>
                  </w:r>
                </w:p>
              </w:tc>
              <w:tc>
                <w:tcPr>
                  <w:tcW w:w="1005"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0.17</w:t>
                  </w:r>
                </w:p>
              </w:tc>
              <w:tc>
                <w:tcPr>
                  <w:tcW w:w="1410"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restar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202</w:t>
                  </w:r>
                  <w:r>
                    <w:rPr>
                      <w:rFonts w:hint="eastAsia" w:ascii="Times New Roman" w:hAnsi="Times New Roman" w:eastAsia="宋体" w:cs="Times New Roman"/>
                      <w:color w:val="auto"/>
                      <w:sz w:val="22"/>
                      <w:szCs w:val="22"/>
                      <w:shd w:val="clear" w:color="auto" w:fill="auto"/>
                      <w:lang w:val="en-US" w:eastAsia="zh-CN"/>
                    </w:rPr>
                    <w:t>2</w:t>
                  </w:r>
                  <w:r>
                    <w:rPr>
                      <w:rFonts w:hint="default" w:ascii="Times New Roman" w:hAnsi="Times New Roman" w:eastAsia="宋体" w:cs="Times New Roman"/>
                      <w:color w:val="auto"/>
                      <w:sz w:val="22"/>
                      <w:szCs w:val="22"/>
                      <w:shd w:val="clear" w:color="auto" w:fill="auto"/>
                      <w:lang w:val="en-US" w:eastAsia="zh-CN"/>
                    </w:rPr>
                    <w:t>.</w:t>
                  </w:r>
                  <w:r>
                    <w:rPr>
                      <w:rFonts w:hint="eastAsia" w:ascii="Times New Roman" w:hAnsi="Times New Roman" w:eastAsia="宋体" w:cs="Times New Roman"/>
                      <w:color w:val="auto"/>
                      <w:sz w:val="22"/>
                      <w:szCs w:val="22"/>
                      <w:shd w:val="clear" w:color="auto" w:fill="auto"/>
                      <w:lang w:val="en-US" w:eastAsia="zh-CN"/>
                    </w:rPr>
                    <w:t>12</w:t>
                  </w:r>
                  <w:r>
                    <w:rPr>
                      <w:rFonts w:hint="default" w:ascii="Times New Roman" w:hAnsi="Times New Roman" w:eastAsia="宋体" w:cs="Times New Roman"/>
                      <w:color w:val="auto"/>
                      <w:sz w:val="22"/>
                      <w:szCs w:val="22"/>
                      <w:shd w:val="clear" w:color="auto" w:fill="auto"/>
                      <w:lang w:val="en-US" w:eastAsia="zh-CN"/>
                    </w:rPr>
                    <w:t>.</w:t>
                  </w:r>
                  <w:r>
                    <w:rPr>
                      <w:rFonts w:hint="eastAsia" w:ascii="Times New Roman" w:hAnsi="Times New Roman" w:eastAsia="宋体" w:cs="Times New Roman"/>
                      <w:color w:val="auto"/>
                      <w:sz w:val="22"/>
                      <w:szCs w:val="22"/>
                      <w:shd w:val="clear" w:color="auto" w:fill="auto"/>
                      <w:lang w:val="en-US" w:eastAsia="zh-CN"/>
                    </w:rPr>
                    <w:t>9</w:t>
                  </w:r>
                </w:p>
              </w:tc>
              <w:tc>
                <w:tcPr>
                  <w:tcW w:w="96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9:10~10:10</w:t>
                  </w:r>
                </w:p>
              </w:tc>
              <w:tc>
                <w:tcPr>
                  <w:tcW w:w="864"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上风向</w:t>
                  </w:r>
                </w:p>
              </w:tc>
              <w:tc>
                <w:tcPr>
                  <w:tcW w:w="1005"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0.09</w:t>
                  </w:r>
                </w:p>
              </w:tc>
              <w:tc>
                <w:tcPr>
                  <w:tcW w:w="1410" w:type="pct"/>
                  <w:vMerge w:val="restar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eastAsia="zh-CN"/>
                    </w:rPr>
                  </w:pPr>
                  <w:r>
                    <w:rPr>
                      <w:rFonts w:hint="default" w:ascii="Times New Roman" w:hAnsi="Times New Roman" w:eastAsia="宋体" w:cs="Times New Roman"/>
                      <w:color w:val="auto"/>
                      <w:sz w:val="22"/>
                      <w:szCs w:val="22"/>
                      <w:shd w:val="clear" w:color="auto" w:fill="auto"/>
                    </w:rPr>
                    <w:t>天气：</w:t>
                  </w:r>
                  <w:r>
                    <w:rPr>
                      <w:rFonts w:hint="default" w:ascii="Times New Roman" w:hAnsi="Times New Roman" w:eastAsia="宋体" w:cs="Times New Roman"/>
                      <w:color w:val="auto"/>
                      <w:sz w:val="22"/>
                      <w:szCs w:val="22"/>
                      <w:shd w:val="clear" w:color="auto" w:fill="auto"/>
                      <w:lang w:eastAsia="zh-CN"/>
                    </w:rPr>
                    <w:t>多云</w:t>
                  </w:r>
                </w:p>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rPr>
                    <w:t>温度：</w:t>
                  </w:r>
                  <w:r>
                    <w:rPr>
                      <w:rFonts w:hint="default" w:ascii="Times New Roman" w:hAnsi="Times New Roman" w:eastAsia="宋体" w:cs="Times New Roman"/>
                      <w:color w:val="auto"/>
                      <w:sz w:val="22"/>
                      <w:szCs w:val="22"/>
                      <w:shd w:val="clear" w:color="auto" w:fill="auto"/>
                      <w:lang w:val="en-US" w:eastAsia="zh-CN"/>
                    </w:rPr>
                    <w:t>2℃</w:t>
                  </w:r>
                </w:p>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rPr>
                    <w:t>气压：</w:t>
                  </w:r>
                  <w:r>
                    <w:rPr>
                      <w:rFonts w:hint="default" w:ascii="Times New Roman" w:hAnsi="Times New Roman" w:eastAsia="宋体" w:cs="Times New Roman"/>
                      <w:color w:val="auto"/>
                      <w:sz w:val="22"/>
                      <w:szCs w:val="22"/>
                      <w:shd w:val="clear" w:color="auto" w:fill="auto"/>
                      <w:lang w:val="en-US" w:eastAsia="zh-CN"/>
                    </w:rPr>
                    <w:t>101.6kPa</w:t>
                  </w:r>
                </w:p>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eastAsia="zh-CN"/>
                    </w:rPr>
                  </w:pPr>
                  <w:r>
                    <w:rPr>
                      <w:rFonts w:hint="default" w:ascii="Times New Roman" w:hAnsi="Times New Roman" w:eastAsia="宋体" w:cs="Times New Roman"/>
                      <w:color w:val="auto"/>
                      <w:sz w:val="22"/>
                      <w:szCs w:val="22"/>
                      <w:shd w:val="clear" w:color="auto" w:fill="auto"/>
                    </w:rPr>
                    <w:t>风向：</w:t>
                  </w:r>
                  <w:r>
                    <w:rPr>
                      <w:rFonts w:hint="default" w:ascii="Times New Roman" w:hAnsi="Times New Roman" w:eastAsia="宋体" w:cs="Times New Roman"/>
                      <w:color w:val="auto"/>
                      <w:sz w:val="22"/>
                      <w:szCs w:val="22"/>
                      <w:shd w:val="clear" w:color="auto" w:fill="auto"/>
                      <w:lang w:eastAsia="zh-CN"/>
                    </w:rPr>
                    <w:t>东北风</w:t>
                  </w:r>
                </w:p>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风速：</w:t>
                  </w:r>
                  <w:r>
                    <w:rPr>
                      <w:rFonts w:hint="default" w:ascii="Times New Roman" w:hAnsi="Times New Roman" w:eastAsia="宋体" w:cs="Times New Roman"/>
                      <w:color w:val="auto"/>
                      <w:sz w:val="22"/>
                      <w:szCs w:val="22"/>
                      <w:shd w:val="clear" w:color="auto" w:fill="auto"/>
                      <w:lang w:val="en-US" w:eastAsia="zh-CN"/>
                    </w:rPr>
                    <w:t>0.5~1.8m/s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96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9:19~10:19</w:t>
                  </w:r>
                </w:p>
              </w:tc>
              <w:tc>
                <w:tcPr>
                  <w:tcW w:w="864"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下方向1</w:t>
                  </w:r>
                  <w:r>
                    <w:rPr>
                      <w:rFonts w:hint="default" w:ascii="Times New Roman" w:hAnsi="Times New Roman" w:eastAsia="宋体" w:cs="Times New Roman"/>
                      <w:color w:val="auto"/>
                      <w:sz w:val="22"/>
                      <w:szCs w:val="22"/>
                      <w:shd w:val="clear" w:color="auto" w:fill="auto"/>
                      <w:lang w:val="en-US" w:eastAsia="zh-CN"/>
                    </w:rPr>
                    <w:t>#</w:t>
                  </w:r>
                </w:p>
              </w:tc>
              <w:tc>
                <w:tcPr>
                  <w:tcW w:w="1005"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0.23</w:t>
                  </w:r>
                </w:p>
              </w:tc>
              <w:tc>
                <w:tcPr>
                  <w:tcW w:w="1410"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96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9:24~10:24</w:t>
                  </w:r>
                </w:p>
              </w:tc>
              <w:tc>
                <w:tcPr>
                  <w:tcW w:w="864"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下风向2</w:t>
                  </w:r>
                  <w:r>
                    <w:rPr>
                      <w:rFonts w:hint="default" w:ascii="Times New Roman" w:hAnsi="Times New Roman" w:eastAsia="宋体" w:cs="Times New Roman"/>
                      <w:color w:val="auto"/>
                      <w:sz w:val="22"/>
                      <w:szCs w:val="22"/>
                      <w:shd w:val="clear" w:color="auto" w:fill="auto"/>
                      <w:lang w:val="en-US" w:eastAsia="zh-CN"/>
                    </w:rPr>
                    <w:t>#</w:t>
                  </w:r>
                </w:p>
              </w:tc>
              <w:tc>
                <w:tcPr>
                  <w:tcW w:w="1005"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0.24</w:t>
                  </w:r>
                </w:p>
              </w:tc>
              <w:tc>
                <w:tcPr>
                  <w:tcW w:w="1410"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96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9:28~10:28</w:t>
                  </w:r>
                </w:p>
              </w:tc>
              <w:tc>
                <w:tcPr>
                  <w:tcW w:w="864"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下风向3</w:t>
                  </w:r>
                  <w:r>
                    <w:rPr>
                      <w:rFonts w:hint="default" w:ascii="Times New Roman" w:hAnsi="Times New Roman" w:eastAsia="宋体" w:cs="Times New Roman"/>
                      <w:color w:val="auto"/>
                      <w:sz w:val="22"/>
                      <w:szCs w:val="22"/>
                      <w:shd w:val="clear" w:color="auto" w:fill="auto"/>
                      <w:lang w:val="en-US" w:eastAsia="zh-CN"/>
                    </w:rPr>
                    <w:t>#</w:t>
                  </w:r>
                </w:p>
              </w:tc>
              <w:tc>
                <w:tcPr>
                  <w:tcW w:w="1005"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0.23</w:t>
                  </w:r>
                </w:p>
              </w:tc>
              <w:tc>
                <w:tcPr>
                  <w:tcW w:w="1410"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96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11:01~12:01</w:t>
                  </w:r>
                </w:p>
              </w:tc>
              <w:tc>
                <w:tcPr>
                  <w:tcW w:w="864"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上风向</w:t>
                  </w:r>
                </w:p>
              </w:tc>
              <w:tc>
                <w:tcPr>
                  <w:tcW w:w="1005"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0.10</w:t>
                  </w:r>
                </w:p>
              </w:tc>
              <w:tc>
                <w:tcPr>
                  <w:tcW w:w="1410" w:type="pct"/>
                  <w:vMerge w:val="restar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eastAsia="zh-CN"/>
                    </w:rPr>
                  </w:pPr>
                  <w:r>
                    <w:rPr>
                      <w:rFonts w:hint="default" w:ascii="Times New Roman" w:hAnsi="Times New Roman" w:eastAsia="宋体" w:cs="Times New Roman"/>
                      <w:color w:val="auto"/>
                      <w:sz w:val="22"/>
                      <w:szCs w:val="22"/>
                      <w:shd w:val="clear" w:color="auto" w:fill="auto"/>
                    </w:rPr>
                    <w:t>天气：</w:t>
                  </w:r>
                  <w:r>
                    <w:rPr>
                      <w:rFonts w:hint="default" w:ascii="Times New Roman" w:hAnsi="Times New Roman" w:eastAsia="宋体" w:cs="Times New Roman"/>
                      <w:color w:val="auto"/>
                      <w:sz w:val="22"/>
                      <w:szCs w:val="22"/>
                      <w:shd w:val="clear" w:color="auto" w:fill="auto"/>
                      <w:lang w:eastAsia="zh-CN"/>
                    </w:rPr>
                    <w:t>多云</w:t>
                  </w:r>
                </w:p>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rPr>
                    <w:t>温度：</w:t>
                  </w:r>
                  <w:r>
                    <w:rPr>
                      <w:rFonts w:hint="default" w:ascii="Times New Roman" w:hAnsi="Times New Roman" w:eastAsia="宋体" w:cs="Times New Roman"/>
                      <w:color w:val="auto"/>
                      <w:sz w:val="22"/>
                      <w:szCs w:val="22"/>
                      <w:shd w:val="clear" w:color="auto" w:fill="auto"/>
                      <w:lang w:val="en-US" w:eastAsia="zh-CN"/>
                    </w:rPr>
                    <w:t>6℃</w:t>
                  </w:r>
                </w:p>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rPr>
                    <w:t>气压：</w:t>
                  </w:r>
                  <w:r>
                    <w:rPr>
                      <w:rFonts w:hint="default" w:ascii="Times New Roman" w:hAnsi="Times New Roman" w:eastAsia="宋体" w:cs="Times New Roman"/>
                      <w:color w:val="auto"/>
                      <w:sz w:val="22"/>
                      <w:szCs w:val="22"/>
                      <w:shd w:val="clear" w:color="auto" w:fill="auto"/>
                      <w:lang w:val="en-US" w:eastAsia="zh-CN"/>
                    </w:rPr>
                    <w:t>101.6kPa</w:t>
                  </w:r>
                </w:p>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eastAsia="zh-CN"/>
                    </w:rPr>
                  </w:pPr>
                  <w:r>
                    <w:rPr>
                      <w:rFonts w:hint="default" w:ascii="Times New Roman" w:hAnsi="Times New Roman" w:eastAsia="宋体" w:cs="Times New Roman"/>
                      <w:color w:val="auto"/>
                      <w:sz w:val="22"/>
                      <w:szCs w:val="22"/>
                      <w:shd w:val="clear" w:color="auto" w:fill="auto"/>
                    </w:rPr>
                    <w:t>风向：</w:t>
                  </w:r>
                  <w:r>
                    <w:rPr>
                      <w:rFonts w:hint="default" w:ascii="Times New Roman" w:hAnsi="Times New Roman" w:eastAsia="宋体" w:cs="Times New Roman"/>
                      <w:color w:val="auto"/>
                      <w:sz w:val="22"/>
                      <w:szCs w:val="22"/>
                      <w:shd w:val="clear" w:color="auto" w:fill="auto"/>
                      <w:lang w:eastAsia="zh-CN"/>
                    </w:rPr>
                    <w:t>东北风</w:t>
                  </w:r>
                </w:p>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风速：</w:t>
                  </w:r>
                  <w:r>
                    <w:rPr>
                      <w:rFonts w:hint="default" w:ascii="Times New Roman" w:hAnsi="Times New Roman" w:eastAsia="宋体" w:cs="Times New Roman"/>
                      <w:color w:val="auto"/>
                      <w:sz w:val="22"/>
                      <w:szCs w:val="22"/>
                      <w:shd w:val="clear" w:color="auto" w:fill="auto"/>
                      <w:lang w:val="en-US" w:eastAsia="zh-CN"/>
                    </w:rPr>
                    <w:t>0.6~1.9m/s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96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11:11~12:11</w:t>
                  </w:r>
                </w:p>
              </w:tc>
              <w:tc>
                <w:tcPr>
                  <w:tcW w:w="864"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下方向1</w:t>
                  </w:r>
                  <w:r>
                    <w:rPr>
                      <w:rFonts w:hint="default" w:ascii="Times New Roman" w:hAnsi="Times New Roman" w:eastAsia="宋体" w:cs="Times New Roman"/>
                      <w:color w:val="auto"/>
                      <w:sz w:val="22"/>
                      <w:szCs w:val="22"/>
                      <w:shd w:val="clear" w:color="auto" w:fill="auto"/>
                      <w:lang w:val="en-US" w:eastAsia="zh-CN"/>
                    </w:rPr>
                    <w:t>#</w:t>
                  </w:r>
                </w:p>
              </w:tc>
              <w:tc>
                <w:tcPr>
                  <w:tcW w:w="1005"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0.27</w:t>
                  </w:r>
                </w:p>
              </w:tc>
              <w:tc>
                <w:tcPr>
                  <w:tcW w:w="1410"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126" w:beforeLines="40" w:after="126" w:afterLines="4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96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11:15~12:15</w:t>
                  </w:r>
                </w:p>
              </w:tc>
              <w:tc>
                <w:tcPr>
                  <w:tcW w:w="864"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下风向2</w:t>
                  </w:r>
                  <w:r>
                    <w:rPr>
                      <w:rFonts w:hint="default" w:ascii="Times New Roman" w:hAnsi="Times New Roman" w:eastAsia="宋体" w:cs="Times New Roman"/>
                      <w:color w:val="auto"/>
                      <w:sz w:val="22"/>
                      <w:szCs w:val="22"/>
                      <w:shd w:val="clear" w:color="auto" w:fill="auto"/>
                      <w:lang w:val="en-US" w:eastAsia="zh-CN"/>
                    </w:rPr>
                    <w:t>#</w:t>
                  </w:r>
                </w:p>
              </w:tc>
              <w:tc>
                <w:tcPr>
                  <w:tcW w:w="1005"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0.26</w:t>
                  </w:r>
                </w:p>
              </w:tc>
              <w:tc>
                <w:tcPr>
                  <w:tcW w:w="1410"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126" w:beforeLines="40" w:after="126" w:afterLines="4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96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11:21~12:21</w:t>
                  </w:r>
                </w:p>
              </w:tc>
              <w:tc>
                <w:tcPr>
                  <w:tcW w:w="864"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下风向3</w:t>
                  </w:r>
                  <w:r>
                    <w:rPr>
                      <w:rFonts w:hint="default" w:ascii="Times New Roman" w:hAnsi="Times New Roman" w:eastAsia="宋体" w:cs="Times New Roman"/>
                      <w:color w:val="auto"/>
                      <w:sz w:val="22"/>
                      <w:szCs w:val="22"/>
                      <w:shd w:val="clear" w:color="auto" w:fill="auto"/>
                      <w:lang w:val="en-US" w:eastAsia="zh-CN"/>
                    </w:rPr>
                    <w:t>#</w:t>
                  </w:r>
                </w:p>
              </w:tc>
              <w:tc>
                <w:tcPr>
                  <w:tcW w:w="1005"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0.25</w:t>
                  </w:r>
                </w:p>
              </w:tc>
              <w:tc>
                <w:tcPr>
                  <w:tcW w:w="1410"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126" w:beforeLines="40" w:after="126" w:afterLines="4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96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14:32~15:32</w:t>
                  </w:r>
                </w:p>
              </w:tc>
              <w:tc>
                <w:tcPr>
                  <w:tcW w:w="86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上风向</w:t>
                  </w:r>
                </w:p>
              </w:tc>
              <w:tc>
                <w:tcPr>
                  <w:tcW w:w="1005"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0.08</w:t>
                  </w:r>
                </w:p>
              </w:tc>
              <w:tc>
                <w:tcPr>
                  <w:tcW w:w="1410" w:type="pct"/>
                  <w:vMerge w:val="restar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eastAsia="zh-CN"/>
                    </w:rPr>
                  </w:pPr>
                  <w:r>
                    <w:rPr>
                      <w:rFonts w:hint="default" w:ascii="Times New Roman" w:hAnsi="Times New Roman" w:eastAsia="宋体" w:cs="Times New Roman"/>
                      <w:color w:val="auto"/>
                      <w:sz w:val="22"/>
                      <w:szCs w:val="22"/>
                      <w:shd w:val="clear" w:color="auto" w:fill="auto"/>
                    </w:rPr>
                    <w:t>天气：</w:t>
                  </w:r>
                  <w:r>
                    <w:rPr>
                      <w:rFonts w:hint="default" w:ascii="Times New Roman" w:hAnsi="Times New Roman" w:eastAsia="宋体" w:cs="Times New Roman"/>
                      <w:color w:val="auto"/>
                      <w:sz w:val="22"/>
                      <w:szCs w:val="22"/>
                      <w:shd w:val="clear" w:color="auto" w:fill="auto"/>
                      <w:lang w:eastAsia="zh-CN"/>
                    </w:rPr>
                    <w:t>多云</w:t>
                  </w:r>
                </w:p>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rPr>
                    <w:t>温度：</w:t>
                  </w:r>
                  <w:r>
                    <w:rPr>
                      <w:rFonts w:hint="default" w:ascii="Times New Roman" w:hAnsi="Times New Roman" w:eastAsia="宋体" w:cs="Times New Roman"/>
                      <w:color w:val="auto"/>
                      <w:sz w:val="22"/>
                      <w:szCs w:val="22"/>
                      <w:shd w:val="clear" w:color="auto" w:fill="auto"/>
                      <w:lang w:val="en-US" w:eastAsia="zh-CN"/>
                    </w:rPr>
                    <w:t>8℃</w:t>
                  </w:r>
                </w:p>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rPr>
                    <w:t>气压：</w:t>
                  </w:r>
                  <w:r>
                    <w:rPr>
                      <w:rFonts w:hint="default" w:ascii="Times New Roman" w:hAnsi="Times New Roman" w:eastAsia="宋体" w:cs="Times New Roman"/>
                      <w:color w:val="auto"/>
                      <w:sz w:val="22"/>
                      <w:szCs w:val="22"/>
                      <w:shd w:val="clear" w:color="auto" w:fill="auto"/>
                      <w:lang w:val="en-US" w:eastAsia="zh-CN"/>
                    </w:rPr>
                    <w:t>101.7kPa</w:t>
                  </w:r>
                </w:p>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eastAsia="zh-CN"/>
                    </w:rPr>
                  </w:pPr>
                  <w:r>
                    <w:rPr>
                      <w:rFonts w:hint="default" w:ascii="Times New Roman" w:hAnsi="Times New Roman" w:eastAsia="宋体" w:cs="Times New Roman"/>
                      <w:color w:val="auto"/>
                      <w:sz w:val="22"/>
                      <w:szCs w:val="22"/>
                      <w:shd w:val="clear" w:color="auto" w:fill="auto"/>
                    </w:rPr>
                    <w:t>风向：</w:t>
                  </w:r>
                  <w:r>
                    <w:rPr>
                      <w:rFonts w:hint="default" w:ascii="Times New Roman" w:hAnsi="Times New Roman" w:eastAsia="宋体" w:cs="Times New Roman"/>
                      <w:color w:val="auto"/>
                      <w:sz w:val="22"/>
                      <w:szCs w:val="22"/>
                      <w:shd w:val="clear" w:color="auto" w:fill="auto"/>
                      <w:lang w:eastAsia="zh-CN"/>
                    </w:rPr>
                    <w:t>东北风</w:t>
                  </w:r>
                </w:p>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风速：</w:t>
                  </w:r>
                  <w:r>
                    <w:rPr>
                      <w:rFonts w:hint="default" w:ascii="Times New Roman" w:hAnsi="Times New Roman" w:eastAsia="宋体" w:cs="Times New Roman"/>
                      <w:color w:val="auto"/>
                      <w:sz w:val="22"/>
                      <w:szCs w:val="22"/>
                      <w:shd w:val="clear" w:color="auto" w:fill="auto"/>
                      <w:lang w:val="en-US" w:eastAsia="zh-CN"/>
                    </w:rPr>
                    <w:t>0.8~2.0m/s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96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14:43~15:43</w:t>
                  </w:r>
                </w:p>
              </w:tc>
              <w:tc>
                <w:tcPr>
                  <w:tcW w:w="86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下方向1#</w:t>
                  </w:r>
                </w:p>
              </w:tc>
              <w:tc>
                <w:tcPr>
                  <w:tcW w:w="1005"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0.17</w:t>
                  </w:r>
                </w:p>
              </w:tc>
              <w:tc>
                <w:tcPr>
                  <w:tcW w:w="1410"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126" w:beforeLines="40" w:after="126" w:afterLines="4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96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14:48~15:48</w:t>
                  </w:r>
                </w:p>
              </w:tc>
              <w:tc>
                <w:tcPr>
                  <w:tcW w:w="86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下风向2#</w:t>
                  </w:r>
                </w:p>
              </w:tc>
              <w:tc>
                <w:tcPr>
                  <w:tcW w:w="1005"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0.19</w:t>
                  </w:r>
                </w:p>
              </w:tc>
              <w:tc>
                <w:tcPr>
                  <w:tcW w:w="1410"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126" w:beforeLines="40" w:after="126" w:afterLines="4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963"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14:53~15:53</w:t>
                  </w:r>
                </w:p>
              </w:tc>
              <w:tc>
                <w:tcPr>
                  <w:tcW w:w="86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下风向3#</w:t>
                  </w:r>
                </w:p>
              </w:tc>
              <w:tc>
                <w:tcPr>
                  <w:tcW w:w="1005"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0.18</w:t>
                  </w:r>
                </w:p>
              </w:tc>
              <w:tc>
                <w:tcPr>
                  <w:tcW w:w="1410"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126" w:beforeLines="40" w:after="126" w:afterLines="4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bl>
          <w:p>
            <w:pPr>
              <w:keepNext w:val="0"/>
              <w:keepLines w:val="0"/>
              <w:pageBreakBefore w:val="0"/>
              <w:widowControl/>
              <w:kinsoku/>
              <w:wordWrap/>
              <w:overflowPunct/>
              <w:topLinePunct w:val="0"/>
              <w:autoSpaceDE/>
              <w:autoSpaceDN/>
              <w:bidi w:val="0"/>
              <w:adjustRightInd w:val="0"/>
              <w:snapToGrid w:val="0"/>
              <w:spacing w:before="157" w:beforeLines="50" w:after="0" w:line="360" w:lineRule="auto"/>
              <w:ind w:left="0" w:firstLine="480" w:firstLineChars="200"/>
              <w:jc w:val="both"/>
              <w:textAlignment w:val="auto"/>
              <w:rPr>
                <w:rFonts w:hint="eastAsia"/>
                <w:color w:val="auto"/>
                <w:vertAlign w:val="baseline"/>
                <w:lang w:eastAsia="zh-CN"/>
              </w:rPr>
            </w:pPr>
            <w:r>
              <w:rPr>
                <w:rFonts w:hint="eastAsia" w:ascii="Times New Roman" w:hAnsi="Times New Roman" w:eastAsiaTheme="minorEastAsia"/>
                <w:b w:val="0"/>
                <w:bCs w:val="0"/>
                <w:color w:val="000000"/>
                <w:sz w:val="24"/>
                <w:szCs w:val="24"/>
                <w:u w:val="none"/>
                <w:lang w:eastAsia="zh-CN"/>
              </w:rPr>
              <w:t>根据表7-2检测结果，本项目</w:t>
            </w:r>
            <w:r>
              <w:rPr>
                <w:rFonts w:hint="eastAsia" w:ascii="Times New Roman" w:hAnsi="Times New Roman" w:cs="Times New Roman" w:eastAsiaTheme="minorEastAsia"/>
                <w:color w:val="000000"/>
                <w:sz w:val="24"/>
                <w:szCs w:val="24"/>
                <w:lang w:val="en-US" w:eastAsia="zh-CN"/>
              </w:rPr>
              <w:t xml:space="preserve">厂界无组织排放结果分析如下：氨无组织排放浓度范围为：0.15~0.27 </w:t>
            </w:r>
            <w:r>
              <w:rPr>
                <w:rFonts w:hint="default" w:ascii="Times New Roman" w:hAnsi="Times New Roman" w:eastAsia="宋体" w:cs="Times New Roman"/>
                <w:color w:val="auto"/>
                <w:sz w:val="24"/>
                <w:szCs w:val="24"/>
              </w:rPr>
              <w:t>mg/m</w:t>
            </w:r>
            <w:r>
              <w:rPr>
                <w:rFonts w:hint="default" w:ascii="Times New Roman" w:hAnsi="Times New Roman" w:eastAsia="宋体" w:cs="Times New Roman"/>
                <w:color w:val="auto"/>
                <w:sz w:val="24"/>
                <w:szCs w:val="24"/>
                <w:vertAlign w:val="superscript"/>
              </w:rPr>
              <w:t>3</w:t>
            </w:r>
            <w:r>
              <w:rPr>
                <w:rFonts w:hint="eastAsia" w:ascii="Times New Roman" w:hAnsi="Times New Roman" w:eastAsia="宋体" w:cs="Times New Roman"/>
                <w:color w:val="auto"/>
                <w:sz w:val="24"/>
                <w:szCs w:val="24"/>
                <w:vertAlign w:val="baseline"/>
                <w:lang w:eastAsia="zh-CN"/>
              </w:rPr>
              <w:t>，满足</w:t>
            </w:r>
            <w:r>
              <w:rPr>
                <w:rFonts w:hint="eastAsia" w:ascii="Times New Roman" w:hAnsi="Times New Roman" w:eastAsia="宋体" w:cs="Times New Roman"/>
                <w:color w:val="auto"/>
                <w:sz w:val="24"/>
                <w:szCs w:val="24"/>
                <w:vertAlign w:val="baseline"/>
                <w:lang w:val="en-US" w:eastAsia="zh-CN"/>
              </w:rPr>
              <w:t>《恶臭污染物排放标准》（GB14554-93）表1二级标准</w:t>
            </w:r>
            <w:r>
              <w:rPr>
                <w:rFonts w:hint="default" w:ascii="Times New Roman" w:hAnsi="Times New Roman" w:eastAsia="宋体" w:cs="Times New Roman"/>
                <w:b w:val="0"/>
                <w:bCs w:val="0"/>
                <w:sz w:val="24"/>
                <w:szCs w:val="24"/>
                <w:u w:val="none"/>
              </w:rPr>
              <w:t>（</w:t>
            </w:r>
            <w:r>
              <w:rPr>
                <w:rFonts w:hint="eastAsia" w:ascii="Times New Roman" w:hAnsi="Times New Roman" w:eastAsia="宋体" w:cs="Times New Roman"/>
                <w:b w:val="0"/>
                <w:bCs w:val="0"/>
                <w:sz w:val="24"/>
                <w:szCs w:val="24"/>
                <w:u w:val="none"/>
                <w:lang w:eastAsia="zh-CN"/>
              </w:rPr>
              <w:t>氨：</w:t>
            </w:r>
            <w:r>
              <w:rPr>
                <w:rFonts w:hint="eastAsia" w:ascii="Times New Roman" w:hAnsi="Times New Roman" w:eastAsia="宋体" w:cs="Times New Roman"/>
                <w:b w:val="0"/>
                <w:bCs w:val="0"/>
                <w:sz w:val="24"/>
                <w:szCs w:val="24"/>
                <w:u w:val="none"/>
                <w:lang w:val="en-US" w:eastAsia="zh-CN"/>
              </w:rPr>
              <w:t xml:space="preserve">1.5 </w:t>
            </w:r>
            <w:r>
              <w:rPr>
                <w:rFonts w:hint="default" w:ascii="Times New Roman" w:hAnsi="Times New Roman" w:eastAsia="宋体" w:cs="Times New Roman"/>
                <w:b w:val="0"/>
                <w:bCs w:val="0"/>
                <w:sz w:val="24"/>
                <w:szCs w:val="24"/>
                <w:u w:val="none"/>
              </w:rPr>
              <w:t>mg/m</w:t>
            </w:r>
            <w:r>
              <w:rPr>
                <w:rFonts w:hint="default" w:ascii="Times New Roman" w:hAnsi="Times New Roman" w:eastAsia="宋体" w:cs="Times New Roman"/>
                <w:b w:val="0"/>
                <w:bCs w:val="0"/>
                <w:sz w:val="24"/>
                <w:szCs w:val="24"/>
                <w:u w:val="none"/>
                <w:vertAlign w:val="superscript"/>
              </w:rPr>
              <w:t>3</w:t>
            </w:r>
            <w:r>
              <w:rPr>
                <w:rFonts w:hint="eastAsia" w:ascii="Times New Roman" w:hAnsi="Times New Roman" w:eastAsia="宋体" w:cs="Times New Roman"/>
                <w:b w:val="0"/>
                <w:bCs w:val="0"/>
                <w:sz w:val="24"/>
                <w:szCs w:val="24"/>
                <w:u w:val="none"/>
                <w:vertAlign w:val="baseline"/>
                <w:lang w:val="en-US" w:eastAsia="zh-CN"/>
              </w:rPr>
              <w:t xml:space="preserve"> ）</w:t>
            </w:r>
            <w:r>
              <w:rPr>
                <w:rFonts w:hint="eastAsia" w:ascii="Times New Roman" w:hAnsi="Times New Roman" w:eastAsia="宋体" w:cs="Times New Roman"/>
                <w:color w:val="auto"/>
                <w:sz w:val="24"/>
                <w:szCs w:val="24"/>
                <w:vertAlign w:val="baseline"/>
                <w:lang w:eastAsia="zh-CN"/>
              </w:rPr>
              <w:t>。</w:t>
            </w:r>
          </w:p>
        </w:tc>
      </w:tr>
    </w:tbl>
    <w:p>
      <w:pPr>
        <w:rPr>
          <w:rFonts w:hint="eastAsia"/>
          <w:color w:val="auto"/>
          <w:sz w:val="2"/>
          <w:szCs w:val="2"/>
          <w:lang w:eastAsia="zh-CN"/>
        </w:rPr>
        <w:sectPr>
          <w:pgSz w:w="11906" w:h="16838"/>
          <w:pgMar w:top="1440" w:right="1304" w:bottom="1440" w:left="1417" w:header="709" w:footer="709" w:gutter="0"/>
          <w:pgBorders>
            <w:top w:val="none" w:sz="0" w:space="0"/>
            <w:left w:val="none" w:sz="0" w:space="0"/>
            <w:bottom w:val="none" w:sz="0" w:space="0"/>
            <w:right w:val="none" w:sz="0" w:space="0"/>
          </w:pgBorders>
          <w:pgNumType w:fmt="decimal"/>
          <w:cols w:space="425" w:num="1"/>
          <w:docGrid w:type="lines" w:linePitch="312" w:charSpace="0"/>
        </w:sectPr>
      </w:pP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38" w:hRule="atLeast"/>
        </w:trPr>
        <w:tc>
          <w:tcPr>
            <w:tcW w:w="5000" w:type="pct"/>
          </w:tcPr>
          <w:p>
            <w:pPr>
              <w:keepNext w:val="0"/>
              <w:keepLines w:val="0"/>
              <w:pageBreakBefore w:val="0"/>
              <w:widowControl/>
              <w:kinsoku/>
              <w:wordWrap/>
              <w:overflowPunct/>
              <w:topLinePunct w:val="0"/>
              <w:autoSpaceDE/>
              <w:autoSpaceDN/>
              <w:bidi w:val="0"/>
              <w:adjustRightInd w:val="0"/>
              <w:snapToGrid w:val="0"/>
              <w:spacing w:before="181" w:beforeLines="50" w:after="0" w:line="360" w:lineRule="auto"/>
              <w:jc w:val="center"/>
              <w:textAlignment w:val="auto"/>
              <w:rPr>
                <w:rFonts w:hint="default" w:ascii="Times New Roman" w:hAnsi="Times New Roman" w:eastAsia="宋体" w:cs="Times New Roman"/>
                <w:bCs/>
                <w:color w:val="auto"/>
                <w:kern w:val="0"/>
                <w:sz w:val="22"/>
                <w:szCs w:val="22"/>
                <w:highlight w:val="none"/>
                <w:lang w:val="en-US" w:eastAsia="zh-CN" w:bidi="ar-SA"/>
              </w:rPr>
            </w:pPr>
            <w:r>
              <w:rPr>
                <w:rFonts w:hint="eastAsia" w:ascii="Times New Roman" w:hAnsi="Times New Roman" w:eastAsia="宋体" w:cs="Times New Roman"/>
                <w:bCs/>
                <w:color w:val="auto"/>
                <w:kern w:val="0"/>
                <w:sz w:val="22"/>
                <w:szCs w:val="22"/>
                <w:highlight w:val="none"/>
                <w:lang w:val="en-US" w:eastAsia="zh-CN" w:bidi="ar-SA"/>
              </w:rPr>
              <w:t xml:space="preserve">表7-3   </w:t>
            </w:r>
            <w:r>
              <w:rPr>
                <w:rFonts w:hint="default" w:ascii="Times New Roman" w:hAnsi="Times New Roman" w:eastAsia="宋体" w:cs="Times New Roman"/>
                <w:bCs/>
                <w:color w:val="auto"/>
                <w:kern w:val="0"/>
                <w:sz w:val="22"/>
                <w:szCs w:val="22"/>
                <w:highlight w:val="none"/>
                <w:lang w:val="en-US" w:eastAsia="zh-CN" w:bidi="ar-SA"/>
              </w:rPr>
              <w:t>废气污染物</w:t>
            </w:r>
            <w:r>
              <w:rPr>
                <w:rFonts w:hint="eastAsia" w:ascii="Times New Roman" w:hAnsi="Times New Roman" w:eastAsia="宋体" w:cs="Times New Roman"/>
                <w:bCs/>
                <w:color w:val="auto"/>
                <w:kern w:val="0"/>
                <w:sz w:val="22"/>
                <w:szCs w:val="22"/>
                <w:highlight w:val="none"/>
                <w:lang w:val="en-US" w:eastAsia="zh-CN" w:bidi="ar-SA"/>
              </w:rPr>
              <w:t>无</w:t>
            </w:r>
            <w:r>
              <w:rPr>
                <w:rFonts w:hint="default" w:ascii="Times New Roman" w:hAnsi="Times New Roman" w:eastAsia="宋体" w:cs="Times New Roman"/>
                <w:bCs/>
                <w:color w:val="auto"/>
                <w:kern w:val="0"/>
                <w:sz w:val="22"/>
                <w:szCs w:val="22"/>
                <w:highlight w:val="none"/>
                <w:lang w:val="en-US" w:eastAsia="zh-CN" w:bidi="ar-SA"/>
              </w:rPr>
              <w:t>组织排放监测结果</w:t>
            </w:r>
            <w:r>
              <w:rPr>
                <w:rFonts w:hint="eastAsia" w:ascii="Times New Roman" w:hAnsi="Times New Roman" w:eastAsia="宋体" w:cs="Times New Roman"/>
                <w:bCs/>
                <w:color w:val="auto"/>
                <w:kern w:val="0"/>
                <w:sz w:val="22"/>
                <w:szCs w:val="22"/>
                <w:highlight w:val="none"/>
                <w:lang w:val="en-US" w:eastAsia="zh-CN" w:bidi="ar-SA"/>
              </w:rPr>
              <w:t>（硫化氢）</w:t>
            </w:r>
          </w:p>
          <w:tbl>
            <w:tblPr>
              <w:tblStyle w:val="1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5"/>
              <w:gridCol w:w="1536"/>
              <w:gridCol w:w="1732"/>
              <w:gridCol w:w="2227"/>
              <w:gridCol w:w="2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采样日期</w:t>
                  </w: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采样时间</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采样点位</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硫化氢</w:t>
                  </w:r>
                  <w:r>
                    <w:rPr>
                      <w:rFonts w:hint="default" w:ascii="Times New Roman" w:hAnsi="Times New Roman" w:eastAsia="宋体" w:cs="Times New Roman"/>
                      <w:color w:val="auto"/>
                      <w:sz w:val="22"/>
                      <w:szCs w:val="22"/>
                      <w:shd w:val="clear" w:color="auto" w:fill="auto"/>
                      <w:lang w:val="en-US" w:eastAsia="zh-CN"/>
                    </w:rPr>
                    <w:t>（mg/m</w:t>
                  </w:r>
                  <w:r>
                    <w:rPr>
                      <w:rFonts w:hint="default" w:ascii="Times New Roman" w:hAnsi="Times New Roman" w:eastAsia="宋体" w:cs="Times New Roman"/>
                      <w:color w:val="auto"/>
                      <w:sz w:val="22"/>
                      <w:szCs w:val="22"/>
                      <w:shd w:val="clear" w:color="auto" w:fill="auto"/>
                      <w:vertAlign w:val="superscript"/>
                      <w:lang w:val="en-US" w:eastAsia="zh-CN"/>
                    </w:rPr>
                    <w:t>3</w:t>
                  </w:r>
                  <w:r>
                    <w:rPr>
                      <w:rFonts w:hint="default" w:ascii="Times New Roman" w:hAnsi="Times New Roman" w:eastAsia="宋体" w:cs="Times New Roman"/>
                      <w:color w:val="auto"/>
                      <w:sz w:val="22"/>
                      <w:szCs w:val="22"/>
                      <w:shd w:val="clear" w:color="auto" w:fill="auto"/>
                      <w:lang w:val="en-US" w:eastAsia="zh-CN"/>
                    </w:rPr>
                    <w:t>）</w:t>
                  </w:r>
                </w:p>
              </w:tc>
              <w:tc>
                <w:tcPr>
                  <w:tcW w:w="1247"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95" w:beforeLines="30" w:after="95" w:afterLines="3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lang w:val="en-US" w:eastAsia="zh-CN" w:bidi="ar-SA"/>
                    </w:rPr>
                    <w:t>气象信息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202</w:t>
                  </w:r>
                  <w:r>
                    <w:rPr>
                      <w:rFonts w:hint="eastAsia" w:ascii="Times New Roman" w:hAnsi="Times New Roman" w:eastAsia="宋体" w:cs="Times New Roman"/>
                      <w:color w:val="auto"/>
                      <w:sz w:val="22"/>
                      <w:szCs w:val="22"/>
                      <w:shd w:val="clear" w:color="auto" w:fill="auto"/>
                      <w:lang w:val="en-US" w:eastAsia="zh-CN"/>
                    </w:rPr>
                    <w:t>2</w:t>
                  </w:r>
                  <w:r>
                    <w:rPr>
                      <w:rFonts w:hint="default" w:ascii="Times New Roman" w:hAnsi="Times New Roman" w:eastAsia="宋体" w:cs="Times New Roman"/>
                      <w:color w:val="auto"/>
                      <w:sz w:val="22"/>
                      <w:szCs w:val="22"/>
                      <w:shd w:val="clear" w:color="auto" w:fill="auto"/>
                      <w:lang w:val="en-US" w:eastAsia="zh-CN"/>
                    </w:rPr>
                    <w:t>.</w:t>
                  </w:r>
                  <w:r>
                    <w:rPr>
                      <w:rFonts w:hint="eastAsia" w:ascii="Times New Roman" w:hAnsi="Times New Roman" w:eastAsia="宋体" w:cs="Times New Roman"/>
                      <w:color w:val="auto"/>
                      <w:sz w:val="22"/>
                      <w:szCs w:val="22"/>
                      <w:shd w:val="clear" w:color="auto" w:fill="auto"/>
                      <w:lang w:val="en-US" w:eastAsia="zh-CN"/>
                    </w:rPr>
                    <w:t>12.8</w:t>
                  </w:r>
                </w:p>
              </w:tc>
              <w:tc>
                <w:tcPr>
                  <w:tcW w:w="837"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8:51~9:51</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上风向</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ND</w:t>
                  </w:r>
                </w:p>
              </w:tc>
              <w:tc>
                <w:tcPr>
                  <w:tcW w:w="1247" w:type="pct"/>
                  <w:vMerge w:val="restar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天气：多云</w:t>
                  </w:r>
                </w:p>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温度：1℃</w:t>
                  </w:r>
                </w:p>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气压：101.9Pa</w:t>
                  </w:r>
                </w:p>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风向：西北风</w:t>
                  </w:r>
                </w:p>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风速：0.6~2.0m/s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9:01~10:01</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下方向1#</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ND</w:t>
                  </w:r>
                </w:p>
              </w:tc>
              <w:tc>
                <w:tcPr>
                  <w:tcW w:w="1247"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9:06~10:06</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下风向2#</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ND</w:t>
                  </w:r>
                </w:p>
              </w:tc>
              <w:tc>
                <w:tcPr>
                  <w:tcW w:w="1247"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9:10~10:10</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下风向3#</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ND</w:t>
                  </w:r>
                </w:p>
              </w:tc>
              <w:tc>
                <w:tcPr>
                  <w:tcW w:w="1247"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11:13~12:13</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上风向</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ND</w:t>
                  </w:r>
                </w:p>
              </w:tc>
              <w:tc>
                <w:tcPr>
                  <w:tcW w:w="1247" w:type="pct"/>
                  <w:vMerge w:val="restar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天气：晴</w:t>
                  </w:r>
                </w:p>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温度：5℃</w:t>
                  </w:r>
                </w:p>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气压：102.0kPa</w:t>
                  </w:r>
                </w:p>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风向：西北风</w:t>
                  </w:r>
                </w:p>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风速：0.8~2.2m/s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11:22~12:22</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下方向1#</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ND</w:t>
                  </w:r>
                </w:p>
              </w:tc>
              <w:tc>
                <w:tcPr>
                  <w:tcW w:w="1247"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11:29~12:29</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下风向2#</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ND</w:t>
                  </w:r>
                </w:p>
              </w:tc>
              <w:tc>
                <w:tcPr>
                  <w:tcW w:w="1247"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11:32~12:32</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下风向3#</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ND</w:t>
                  </w:r>
                </w:p>
              </w:tc>
              <w:tc>
                <w:tcPr>
                  <w:tcW w:w="1247"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837" w:type="pc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14:25~15:25</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上风向</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ND</w:t>
                  </w:r>
                </w:p>
              </w:tc>
              <w:tc>
                <w:tcPr>
                  <w:tcW w:w="1247" w:type="pct"/>
                  <w:vMerge w:val="restar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天气：晴</w:t>
                  </w:r>
                </w:p>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温度：8℃</w:t>
                  </w:r>
                </w:p>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气压：102.0kPa</w:t>
                  </w:r>
                </w:p>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风向：西北风</w:t>
                  </w:r>
                </w:p>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风速：1.2~2.5m/s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14:34~15:34</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下方向1#</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ND</w:t>
                  </w:r>
                </w:p>
              </w:tc>
              <w:tc>
                <w:tcPr>
                  <w:tcW w:w="1247"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14:39~15:39</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下风向2#</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ND</w:t>
                  </w:r>
                </w:p>
              </w:tc>
              <w:tc>
                <w:tcPr>
                  <w:tcW w:w="1247"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14:43~15:43</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下风向3#</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ND</w:t>
                  </w:r>
                </w:p>
              </w:tc>
              <w:tc>
                <w:tcPr>
                  <w:tcW w:w="1247"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restar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eastAsia" w:ascii="Times New Roman" w:hAnsi="Times New Roman" w:eastAsia="宋体" w:cs="Times New Roman"/>
                      <w:color w:val="auto"/>
                      <w:sz w:val="22"/>
                      <w:szCs w:val="22"/>
                      <w:shd w:val="clear" w:color="auto" w:fill="auto"/>
                      <w:lang w:val="en-US" w:eastAsia="zh-CN"/>
                    </w:rPr>
                    <w:t>2022.12.9</w:t>
                  </w: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9:10~10:10</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上风向</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ND</w:t>
                  </w:r>
                </w:p>
              </w:tc>
              <w:tc>
                <w:tcPr>
                  <w:tcW w:w="1247" w:type="pct"/>
                  <w:vMerge w:val="restar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天气：多云</w:t>
                  </w:r>
                </w:p>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温度：2℃</w:t>
                  </w:r>
                </w:p>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气压：101.6kPa</w:t>
                  </w:r>
                </w:p>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风向：东北风</w:t>
                  </w:r>
                </w:p>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风速：0.5~1.8m/s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9:19~10:19</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下方向1#</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ND</w:t>
                  </w:r>
                </w:p>
              </w:tc>
              <w:tc>
                <w:tcPr>
                  <w:tcW w:w="1247"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9:24~10:24</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下风向2#</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ND</w:t>
                  </w:r>
                </w:p>
              </w:tc>
              <w:tc>
                <w:tcPr>
                  <w:tcW w:w="1247"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9:28~10:28</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下风向3#</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ND</w:t>
                  </w:r>
                </w:p>
              </w:tc>
              <w:tc>
                <w:tcPr>
                  <w:tcW w:w="1247"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11:01~12:01</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上风向</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ND</w:t>
                  </w:r>
                </w:p>
              </w:tc>
              <w:tc>
                <w:tcPr>
                  <w:tcW w:w="1247" w:type="pct"/>
                  <w:vMerge w:val="restar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天气：多云</w:t>
                  </w:r>
                </w:p>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温度：6℃</w:t>
                  </w:r>
                </w:p>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气压：101.6kPa</w:t>
                  </w:r>
                </w:p>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风向：东北风</w:t>
                  </w:r>
                </w:p>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highlight w:val="none"/>
                      <w:shd w:val="clear" w:color="auto" w:fill="auto"/>
                      <w:lang w:val="en-US" w:eastAsia="zh-CN"/>
                    </w:rPr>
                  </w:pPr>
                  <w:r>
                    <w:rPr>
                      <w:rFonts w:hint="default" w:ascii="Times New Roman" w:hAnsi="Times New Roman" w:eastAsia="宋体" w:cs="Times New Roman"/>
                      <w:color w:val="auto"/>
                      <w:sz w:val="22"/>
                      <w:szCs w:val="22"/>
                      <w:highlight w:val="none"/>
                      <w:shd w:val="clear" w:color="auto" w:fill="auto"/>
                      <w:lang w:val="en-US" w:eastAsia="zh-CN"/>
                    </w:rPr>
                    <w:t>风速：0.6~1.9m/s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11:11~12:11</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下方向1#</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ND</w:t>
                  </w:r>
                </w:p>
              </w:tc>
              <w:tc>
                <w:tcPr>
                  <w:tcW w:w="1247"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126" w:beforeLines="40" w:after="126" w:afterLines="4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11:15~12:15</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下风向2#</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ND</w:t>
                  </w:r>
                </w:p>
              </w:tc>
              <w:tc>
                <w:tcPr>
                  <w:tcW w:w="1247"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126" w:beforeLines="40" w:after="126" w:afterLines="4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11:21~12:21</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下风向3#</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ND</w:t>
                  </w:r>
                </w:p>
              </w:tc>
              <w:tc>
                <w:tcPr>
                  <w:tcW w:w="1247"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126" w:beforeLines="40" w:after="126" w:afterLines="4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14:32~15:32</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上风向</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ND</w:t>
                  </w:r>
                </w:p>
              </w:tc>
              <w:tc>
                <w:tcPr>
                  <w:tcW w:w="1247" w:type="pct"/>
                  <w:vMerge w:val="restart"/>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eastAsia="zh-CN"/>
                    </w:rPr>
                  </w:pPr>
                  <w:r>
                    <w:rPr>
                      <w:rFonts w:hint="default" w:ascii="Times New Roman" w:hAnsi="Times New Roman" w:eastAsia="宋体" w:cs="Times New Roman"/>
                      <w:color w:val="auto"/>
                      <w:sz w:val="22"/>
                      <w:szCs w:val="22"/>
                      <w:shd w:val="clear" w:color="auto" w:fill="auto"/>
                    </w:rPr>
                    <w:t>天气：</w:t>
                  </w:r>
                  <w:r>
                    <w:rPr>
                      <w:rFonts w:hint="default" w:ascii="Times New Roman" w:hAnsi="Times New Roman" w:eastAsia="宋体" w:cs="Times New Roman"/>
                      <w:color w:val="auto"/>
                      <w:sz w:val="22"/>
                      <w:szCs w:val="22"/>
                      <w:shd w:val="clear" w:color="auto" w:fill="auto"/>
                      <w:lang w:eastAsia="zh-CN"/>
                    </w:rPr>
                    <w:t>多云</w:t>
                  </w:r>
                </w:p>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rPr>
                    <w:t>温度：</w:t>
                  </w:r>
                  <w:r>
                    <w:rPr>
                      <w:rFonts w:hint="default" w:ascii="Times New Roman" w:hAnsi="Times New Roman" w:eastAsia="宋体" w:cs="Times New Roman"/>
                      <w:color w:val="auto"/>
                      <w:sz w:val="22"/>
                      <w:szCs w:val="22"/>
                      <w:shd w:val="clear" w:color="auto" w:fill="auto"/>
                      <w:lang w:val="en-US" w:eastAsia="zh-CN"/>
                    </w:rPr>
                    <w:t>8℃</w:t>
                  </w:r>
                </w:p>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rPr>
                    <w:t>气压：</w:t>
                  </w:r>
                  <w:r>
                    <w:rPr>
                      <w:rFonts w:hint="default" w:ascii="Times New Roman" w:hAnsi="Times New Roman" w:eastAsia="宋体" w:cs="Times New Roman"/>
                      <w:color w:val="auto"/>
                      <w:sz w:val="22"/>
                      <w:szCs w:val="22"/>
                      <w:shd w:val="clear" w:color="auto" w:fill="auto"/>
                      <w:lang w:val="en-US" w:eastAsia="zh-CN"/>
                    </w:rPr>
                    <w:t>101.7kPa</w:t>
                  </w:r>
                </w:p>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eastAsia="zh-CN"/>
                    </w:rPr>
                  </w:pPr>
                  <w:r>
                    <w:rPr>
                      <w:rFonts w:hint="default" w:ascii="Times New Roman" w:hAnsi="Times New Roman" w:eastAsia="宋体" w:cs="Times New Roman"/>
                      <w:color w:val="auto"/>
                      <w:sz w:val="22"/>
                      <w:szCs w:val="22"/>
                      <w:shd w:val="clear" w:color="auto" w:fill="auto"/>
                    </w:rPr>
                    <w:t>风向：</w:t>
                  </w:r>
                  <w:r>
                    <w:rPr>
                      <w:rFonts w:hint="default" w:ascii="Times New Roman" w:hAnsi="Times New Roman" w:eastAsia="宋体" w:cs="Times New Roman"/>
                      <w:color w:val="auto"/>
                      <w:sz w:val="22"/>
                      <w:szCs w:val="22"/>
                      <w:shd w:val="clear" w:color="auto" w:fill="auto"/>
                      <w:lang w:eastAsia="zh-CN"/>
                    </w:rPr>
                    <w:t>东北风</w:t>
                  </w:r>
                </w:p>
                <w:p>
                  <w:pPr>
                    <w:pStyle w:val="5"/>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r>
                    <w:rPr>
                      <w:rFonts w:hint="default" w:ascii="Times New Roman" w:hAnsi="Times New Roman" w:eastAsia="宋体" w:cs="Times New Roman"/>
                      <w:color w:val="auto"/>
                      <w:sz w:val="22"/>
                      <w:szCs w:val="22"/>
                      <w:shd w:val="clear" w:color="auto" w:fill="auto"/>
                    </w:rPr>
                    <w:t>风速：</w:t>
                  </w:r>
                  <w:r>
                    <w:rPr>
                      <w:rFonts w:hint="default" w:ascii="Times New Roman" w:hAnsi="Times New Roman" w:eastAsia="宋体" w:cs="Times New Roman"/>
                      <w:color w:val="auto"/>
                      <w:sz w:val="22"/>
                      <w:szCs w:val="22"/>
                      <w:shd w:val="clear" w:color="auto" w:fill="auto"/>
                      <w:lang w:val="en-US" w:eastAsia="zh-CN"/>
                    </w:rPr>
                    <w:t>0.8~2.0m/s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14:43~15:43</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下方向1#</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ND</w:t>
                  </w:r>
                </w:p>
              </w:tc>
              <w:tc>
                <w:tcPr>
                  <w:tcW w:w="1247"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126" w:beforeLines="40" w:after="126" w:afterLines="4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14:48~15:48</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下风向2#</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ND</w:t>
                  </w:r>
                </w:p>
              </w:tc>
              <w:tc>
                <w:tcPr>
                  <w:tcW w:w="1247"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126" w:beforeLines="40" w:after="126" w:afterLines="4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c>
                <w:tcPr>
                  <w:tcW w:w="837"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63" w:beforeLines="20" w:after="63" w:afterLines="20" w:line="240" w:lineRule="auto"/>
                    <w:ind w:left="0"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14:53~15:53</w:t>
                  </w:r>
                </w:p>
              </w:tc>
              <w:tc>
                <w:tcPr>
                  <w:tcW w:w="94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下风向3#</w:t>
                  </w:r>
                </w:p>
              </w:tc>
              <w:tc>
                <w:tcPr>
                  <w:tcW w:w="1214"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79" w:beforeLines="25" w:after="79" w:afterLines="25"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lang w:val="en-US" w:eastAsia="zh-CN"/>
                    </w:rPr>
                  </w:pPr>
                  <w:r>
                    <w:rPr>
                      <w:rFonts w:hint="default" w:ascii="Times New Roman" w:hAnsi="Times New Roman" w:eastAsia="宋体" w:cs="Times New Roman"/>
                      <w:color w:val="auto"/>
                      <w:sz w:val="22"/>
                      <w:szCs w:val="22"/>
                      <w:shd w:val="clear" w:color="auto" w:fill="auto"/>
                      <w:lang w:val="en-US" w:eastAsia="zh-CN"/>
                    </w:rPr>
                    <w:t>ND</w:t>
                  </w:r>
                </w:p>
              </w:tc>
              <w:tc>
                <w:tcPr>
                  <w:tcW w:w="1247" w:type="pct"/>
                  <w:vMerge w:val="continue"/>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126" w:beforeLines="40" w:after="126" w:afterLines="40" w:line="240" w:lineRule="auto"/>
                    <w:ind w:leftChars="0" w:firstLine="0" w:firstLineChars="0"/>
                    <w:jc w:val="center"/>
                    <w:textAlignment w:val="baseline"/>
                    <w:rPr>
                      <w:rFonts w:hint="default" w:ascii="Times New Roman" w:hAnsi="Times New Roman" w:eastAsia="宋体" w:cs="Times New Roman"/>
                      <w:color w:val="auto"/>
                      <w:sz w:val="22"/>
                      <w:szCs w:val="22"/>
                      <w:shd w:val="clear" w:color="auto" w:fill="auto"/>
                    </w:rPr>
                  </w:pPr>
                </w:p>
              </w:tc>
            </w:tr>
          </w:tbl>
          <w:p>
            <w:pPr>
              <w:pStyle w:val="5"/>
              <w:keepNext w:val="0"/>
              <w:keepLines w:val="0"/>
              <w:pageBreakBefore w:val="0"/>
              <w:widowControl/>
              <w:kinsoku/>
              <w:wordWrap/>
              <w:overflowPunct/>
              <w:topLinePunct w:val="0"/>
              <w:autoSpaceDE/>
              <w:autoSpaceDN/>
              <w:bidi w:val="0"/>
              <w:adjustRightInd w:val="0"/>
              <w:snapToGrid w:val="0"/>
              <w:spacing w:before="157" w:beforeLines="50" w:after="0" w:line="360" w:lineRule="auto"/>
              <w:jc w:val="both"/>
              <w:textAlignment w:val="auto"/>
              <w:rPr>
                <w:rFonts w:hint="eastAsia"/>
                <w:vertAlign w:val="baseline"/>
                <w:lang w:eastAsia="zh-CN"/>
              </w:rPr>
            </w:pPr>
            <w:r>
              <w:rPr>
                <w:rFonts w:hint="default" w:ascii="Times New Roman" w:hAnsi="Times New Roman" w:eastAsia="宋体" w:cs="Times New Roman"/>
                <w:color w:val="000000"/>
                <w:sz w:val="24"/>
                <w:szCs w:val="24"/>
                <w:lang w:eastAsia="zh-CN"/>
              </w:rPr>
              <w:t>根据表7-</w:t>
            </w:r>
            <w:r>
              <w:rPr>
                <w:rFonts w:hint="eastAsia" w:ascii="Times New Roman" w:hAnsi="Times New Roman" w:eastAsia="宋体" w:cs="Times New Roman"/>
                <w:color w:val="000000"/>
                <w:sz w:val="24"/>
                <w:szCs w:val="24"/>
                <w:lang w:val="en-US" w:eastAsia="zh-CN"/>
              </w:rPr>
              <w:t>3</w:t>
            </w:r>
            <w:r>
              <w:rPr>
                <w:rFonts w:hint="default" w:ascii="Times New Roman" w:hAnsi="Times New Roman" w:eastAsia="宋体" w:cs="Times New Roman"/>
                <w:color w:val="000000"/>
                <w:sz w:val="24"/>
                <w:szCs w:val="24"/>
                <w:lang w:eastAsia="zh-CN"/>
              </w:rPr>
              <w:t>检测结果，本项目厂界无组织排放结果分析如下：</w:t>
            </w:r>
            <w:r>
              <w:rPr>
                <w:rFonts w:hint="eastAsia" w:ascii="Times New Roman" w:hAnsi="Times New Roman" w:eastAsia="宋体" w:cs="Times New Roman"/>
                <w:bCs/>
                <w:color w:val="auto"/>
                <w:kern w:val="0"/>
                <w:sz w:val="24"/>
                <w:szCs w:val="24"/>
                <w:lang w:val="en-US" w:eastAsia="zh-CN" w:bidi="ar-SA"/>
              </w:rPr>
              <w:t>硫化氢</w:t>
            </w:r>
            <w:r>
              <w:rPr>
                <w:rFonts w:hint="default" w:ascii="Times New Roman" w:hAnsi="Times New Roman" w:eastAsia="宋体" w:cs="Times New Roman"/>
                <w:color w:val="000000"/>
                <w:sz w:val="24"/>
                <w:szCs w:val="24"/>
                <w:lang w:eastAsia="zh-CN"/>
              </w:rPr>
              <w:t>无组织排放浓度为：</w:t>
            </w:r>
            <w:r>
              <w:rPr>
                <w:rFonts w:hint="eastAsia" w:ascii="Times New Roman" w:hAnsi="Times New Roman" w:eastAsia="宋体" w:cs="Times New Roman"/>
                <w:color w:val="000000"/>
                <w:sz w:val="24"/>
                <w:szCs w:val="24"/>
                <w:lang w:val="en-US" w:eastAsia="zh-CN"/>
              </w:rPr>
              <w:t>未检出</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000000"/>
                <w:sz w:val="24"/>
                <w:szCs w:val="24"/>
                <w:lang w:eastAsia="zh-CN"/>
              </w:rPr>
              <w:t>满足</w:t>
            </w:r>
            <w:r>
              <w:rPr>
                <w:rFonts w:hint="eastAsia" w:ascii="Times New Roman" w:hAnsi="Times New Roman" w:eastAsia="宋体" w:cs="Times New Roman"/>
                <w:sz w:val="24"/>
                <w:szCs w:val="24"/>
                <w:lang w:val="en-US" w:eastAsia="zh-CN" w:bidi="ar-SA"/>
              </w:rPr>
              <w:t>《恶臭污染物排放标准》（GB14554-93）表1二级标准</w:t>
            </w:r>
            <w:r>
              <w:rPr>
                <w:rFonts w:hint="default" w:ascii="Times New Roman" w:hAnsi="Times New Roman" w:eastAsia="宋体" w:cs="Times New Roman"/>
                <w:b w:val="0"/>
                <w:bCs w:val="0"/>
                <w:sz w:val="24"/>
                <w:szCs w:val="24"/>
                <w:u w:val="none"/>
              </w:rPr>
              <w:t>（</w:t>
            </w:r>
            <w:r>
              <w:rPr>
                <w:rFonts w:hint="eastAsia" w:ascii="Times New Roman" w:hAnsi="Times New Roman" w:eastAsia="宋体" w:cs="Times New Roman"/>
                <w:b w:val="0"/>
                <w:bCs w:val="0"/>
                <w:sz w:val="24"/>
                <w:szCs w:val="24"/>
                <w:u w:val="none"/>
                <w:lang w:eastAsia="zh-CN"/>
              </w:rPr>
              <w:t>硫化氢：</w:t>
            </w:r>
            <w:r>
              <w:rPr>
                <w:rFonts w:hint="eastAsia" w:ascii="Times New Roman" w:hAnsi="Times New Roman" w:eastAsia="宋体" w:cs="Times New Roman"/>
                <w:b w:val="0"/>
                <w:bCs w:val="0"/>
                <w:sz w:val="24"/>
                <w:szCs w:val="24"/>
                <w:u w:val="none"/>
                <w:lang w:val="en-US" w:eastAsia="zh-CN"/>
              </w:rPr>
              <w:t xml:space="preserve">0.06 </w:t>
            </w:r>
            <w:r>
              <w:rPr>
                <w:rFonts w:hint="default" w:ascii="Times New Roman" w:hAnsi="Times New Roman" w:eastAsia="宋体" w:cs="Times New Roman"/>
                <w:b w:val="0"/>
                <w:bCs w:val="0"/>
                <w:sz w:val="24"/>
                <w:szCs w:val="24"/>
                <w:u w:val="none"/>
              </w:rPr>
              <w:t>mg/m</w:t>
            </w:r>
            <w:r>
              <w:rPr>
                <w:rFonts w:hint="default" w:ascii="Times New Roman" w:hAnsi="Times New Roman" w:eastAsia="宋体" w:cs="Times New Roman"/>
                <w:b w:val="0"/>
                <w:bCs w:val="0"/>
                <w:sz w:val="24"/>
                <w:szCs w:val="24"/>
                <w:u w:val="none"/>
                <w:vertAlign w:val="superscript"/>
              </w:rPr>
              <w:t>3</w:t>
            </w:r>
            <w:r>
              <w:rPr>
                <w:rFonts w:hint="eastAsia" w:ascii="Times New Roman" w:hAnsi="Times New Roman" w:eastAsia="宋体" w:cs="Times New Roman"/>
                <w:b w:val="0"/>
                <w:bCs w:val="0"/>
                <w:sz w:val="24"/>
                <w:szCs w:val="24"/>
                <w:u w:val="none"/>
                <w:vertAlign w:val="baseline"/>
                <w:lang w:val="en-US" w:eastAsia="zh-CN"/>
              </w:rPr>
              <w:t>）</w:t>
            </w:r>
            <w:r>
              <w:rPr>
                <w:rFonts w:hint="default" w:ascii="Times New Roman" w:hAnsi="Times New Roman" w:eastAsia="宋体" w:cs="Times New Roman"/>
                <w:color w:val="000000"/>
                <w:sz w:val="24"/>
                <w:szCs w:val="24"/>
                <w:lang w:eastAsia="zh-CN"/>
              </w:rPr>
              <w:t>。</w:t>
            </w:r>
          </w:p>
        </w:tc>
      </w:tr>
    </w:tbl>
    <w:p>
      <w:pPr>
        <w:pStyle w:val="5"/>
        <w:rPr>
          <w:rFonts w:hint="eastAsia"/>
          <w:lang w:eastAsia="zh-CN"/>
        </w:rPr>
        <w:sectPr>
          <w:pgSz w:w="11906" w:h="16838"/>
          <w:pgMar w:top="1440" w:right="1304" w:bottom="1440" w:left="1417" w:header="709" w:footer="709" w:gutter="0"/>
          <w:pgBorders>
            <w:top w:val="none" w:sz="0" w:space="0"/>
            <w:left w:val="none" w:sz="0" w:space="0"/>
            <w:bottom w:val="none" w:sz="0" w:space="0"/>
            <w:right w:val="none" w:sz="0" w:space="0"/>
          </w:pgBorders>
          <w:pgNumType w:fmt="decimal"/>
          <w:cols w:space="425" w:num="1"/>
          <w:docGrid w:type="lines" w:linePitch="312" w:charSpace="0"/>
        </w:sect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55" w:hRule="atLeast"/>
        </w:trPr>
        <w:tc>
          <w:tcPr>
            <w:tcW w:w="14174" w:type="dxa"/>
          </w:tcPr>
          <w:p>
            <w:pPr>
              <w:pStyle w:val="5"/>
              <w:keepNext w:val="0"/>
              <w:keepLines w:val="0"/>
              <w:pageBreakBefore w:val="0"/>
              <w:widowControl w:val="0"/>
              <w:kinsoku/>
              <w:wordWrap/>
              <w:overflowPunct/>
              <w:topLinePunct w:val="0"/>
              <w:autoSpaceDE/>
              <w:autoSpaceDN/>
              <w:bidi w:val="0"/>
              <w:adjustRightInd w:val="0"/>
              <w:snapToGrid w:val="0"/>
              <w:spacing w:before="361" w:beforeLines="100" w:after="0" w:line="360" w:lineRule="auto"/>
              <w:ind w:firstLine="0" w:firstLineChars="0"/>
              <w:jc w:val="center"/>
              <w:textAlignment w:val="auto"/>
              <w:rPr>
                <w:rFonts w:hint="default" w:ascii="Times New Roman" w:hAnsi="Times New Roman" w:eastAsia="宋体" w:cs="Times New Roman"/>
                <w:bCs/>
                <w:color w:val="auto"/>
                <w:kern w:val="0"/>
                <w:sz w:val="22"/>
                <w:szCs w:val="22"/>
                <w:highlight w:val="none"/>
                <w:lang w:val="en-US" w:eastAsia="zh-CN" w:bidi="ar-SA"/>
              </w:rPr>
            </w:pPr>
            <w:r>
              <w:rPr>
                <w:rFonts w:hint="eastAsia" w:ascii="Times New Roman" w:hAnsi="Times New Roman" w:eastAsia="宋体" w:cs="Times New Roman"/>
                <w:bCs/>
                <w:color w:val="auto"/>
                <w:kern w:val="0"/>
                <w:sz w:val="22"/>
                <w:szCs w:val="22"/>
                <w:highlight w:val="none"/>
                <w:lang w:val="en-US" w:eastAsia="zh-CN" w:bidi="ar-SA"/>
              </w:rPr>
              <w:t>表7-4   锅炉废气检测结果</w:t>
            </w:r>
          </w:p>
          <w:tbl>
            <w:tblPr>
              <w:tblStyle w:val="11"/>
              <w:tblpPr w:leftFromText="180" w:rightFromText="180" w:vertAnchor="text" w:horzAnchor="page" w:tblpXSpec="center" w:tblpY="36"/>
              <w:tblOverlap w:val="never"/>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148"/>
              <w:gridCol w:w="791"/>
              <w:gridCol w:w="730"/>
              <w:gridCol w:w="1229"/>
              <w:gridCol w:w="1007"/>
              <w:gridCol w:w="1007"/>
              <w:gridCol w:w="1035"/>
              <w:gridCol w:w="1007"/>
              <w:gridCol w:w="1007"/>
              <w:gridCol w:w="1035"/>
              <w:gridCol w:w="1007"/>
              <w:gridCol w:w="1007"/>
              <w:gridCol w:w="1085"/>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12"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检测点位</w:t>
                  </w:r>
                </w:p>
              </w:tc>
              <w:tc>
                <w:tcPr>
                  <w:tcW w:w="284"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检测</w:t>
                  </w:r>
                  <w:r>
                    <w:rPr>
                      <w:rFonts w:hint="eastAsia" w:ascii="Times New Roman" w:hAnsi="Times New Roman" w:eastAsia="宋体" w:cs="Times New Roman"/>
                      <w:color w:val="auto"/>
                      <w:sz w:val="22"/>
                      <w:szCs w:val="22"/>
                      <w:highlight w:val="none"/>
                      <w:lang w:val="en-US" w:eastAsia="zh-CN"/>
                    </w:rPr>
                    <w:t xml:space="preserve"> </w:t>
                  </w:r>
                  <w:r>
                    <w:rPr>
                      <w:rFonts w:hint="default" w:ascii="Times New Roman" w:hAnsi="Times New Roman" w:eastAsia="宋体" w:cs="Times New Roman"/>
                      <w:color w:val="auto"/>
                      <w:sz w:val="22"/>
                      <w:szCs w:val="22"/>
                      <w:highlight w:val="none"/>
                      <w:lang w:eastAsia="zh-CN"/>
                    </w:rPr>
                    <w:t>周期</w:t>
                  </w:r>
                </w:p>
              </w:tc>
              <w:tc>
                <w:tcPr>
                  <w:tcW w:w="262"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检测</w:t>
                  </w:r>
                  <w:r>
                    <w:rPr>
                      <w:rFonts w:hint="eastAsia" w:ascii="Times New Roman" w:hAnsi="Times New Roman" w:eastAsia="宋体" w:cs="Times New Roman"/>
                      <w:color w:val="auto"/>
                      <w:sz w:val="22"/>
                      <w:szCs w:val="22"/>
                      <w:highlight w:val="none"/>
                      <w:lang w:val="en-US" w:eastAsia="zh-CN"/>
                    </w:rPr>
                    <w:t xml:space="preserve"> </w:t>
                  </w:r>
                  <w:r>
                    <w:rPr>
                      <w:rFonts w:hint="default" w:ascii="Times New Roman" w:hAnsi="Times New Roman" w:eastAsia="宋体" w:cs="Times New Roman"/>
                      <w:color w:val="auto"/>
                      <w:sz w:val="22"/>
                      <w:szCs w:val="22"/>
                      <w:highlight w:val="none"/>
                      <w:lang w:eastAsia="zh-CN"/>
                    </w:rPr>
                    <w:t>频次</w:t>
                  </w:r>
                </w:p>
              </w:tc>
              <w:tc>
                <w:tcPr>
                  <w:tcW w:w="441"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废气流量(Nm</w:t>
                  </w:r>
                  <w:r>
                    <w:rPr>
                      <w:rFonts w:hint="default" w:ascii="Times New Roman" w:hAnsi="Times New Roman" w:eastAsia="宋体" w:cs="Times New Roman"/>
                      <w:color w:val="auto"/>
                      <w:sz w:val="22"/>
                      <w:szCs w:val="22"/>
                      <w:highlight w:val="none"/>
                      <w:vertAlign w:val="superscript"/>
                      <w:lang w:eastAsia="zh-CN"/>
                    </w:rPr>
                    <w:t>3</w:t>
                  </w:r>
                  <w:r>
                    <w:rPr>
                      <w:rFonts w:hint="default" w:ascii="Times New Roman" w:hAnsi="Times New Roman" w:eastAsia="宋体" w:cs="Times New Roman"/>
                      <w:color w:val="auto"/>
                      <w:sz w:val="22"/>
                      <w:szCs w:val="22"/>
                      <w:highlight w:val="none"/>
                      <w:lang w:eastAsia="zh-CN"/>
                    </w:rPr>
                    <w:t>/h)</w:t>
                  </w:r>
                </w:p>
              </w:tc>
              <w:tc>
                <w:tcPr>
                  <w:tcW w:w="1093"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颗粒物</w:t>
                  </w:r>
                </w:p>
              </w:tc>
              <w:tc>
                <w:tcPr>
                  <w:tcW w:w="1093"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二氧化硫</w:t>
                  </w:r>
                </w:p>
              </w:tc>
              <w:tc>
                <w:tcPr>
                  <w:tcW w:w="1111"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氮氧化物</w:t>
                  </w:r>
                </w:p>
              </w:tc>
              <w:tc>
                <w:tcPr>
                  <w:tcW w:w="302"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含氧量（%）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1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p>
              </w:tc>
              <w:tc>
                <w:tcPr>
                  <w:tcW w:w="284"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p>
              </w:tc>
              <w:tc>
                <w:tcPr>
                  <w:tcW w:w="26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p>
              </w:tc>
              <w:tc>
                <w:tcPr>
                  <w:tcW w:w="441"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p>
              </w:tc>
              <w:tc>
                <w:tcPr>
                  <w:tcW w:w="361"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实测浓度(mg/m</w:t>
                  </w:r>
                  <w:r>
                    <w:rPr>
                      <w:rFonts w:hint="default" w:ascii="Times New Roman" w:hAnsi="Times New Roman" w:eastAsia="宋体" w:cs="Times New Roman"/>
                      <w:color w:val="auto"/>
                      <w:sz w:val="22"/>
                      <w:szCs w:val="22"/>
                      <w:highlight w:val="none"/>
                      <w:vertAlign w:val="superscript"/>
                      <w:lang w:eastAsia="zh-CN"/>
                    </w:rPr>
                    <w:t>3</w:t>
                  </w:r>
                  <w:r>
                    <w:rPr>
                      <w:rFonts w:hint="default" w:ascii="Times New Roman" w:hAnsi="Times New Roman" w:eastAsia="宋体" w:cs="Times New Roman"/>
                      <w:color w:val="auto"/>
                      <w:sz w:val="22"/>
                      <w:szCs w:val="22"/>
                      <w:highlight w:val="none"/>
                      <w:lang w:eastAsia="zh-CN"/>
                    </w:rPr>
                    <w:t>)</w:t>
                  </w:r>
                </w:p>
              </w:tc>
              <w:tc>
                <w:tcPr>
                  <w:tcW w:w="361"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折算浓度(mg/m</w:t>
                  </w:r>
                  <w:r>
                    <w:rPr>
                      <w:rFonts w:hint="default" w:ascii="Times New Roman" w:hAnsi="Times New Roman" w:eastAsia="宋体" w:cs="Times New Roman"/>
                      <w:color w:val="auto"/>
                      <w:sz w:val="22"/>
                      <w:szCs w:val="22"/>
                      <w:highlight w:val="none"/>
                      <w:vertAlign w:val="superscript"/>
                      <w:lang w:eastAsia="zh-CN"/>
                    </w:rPr>
                    <w:t>3</w:t>
                  </w:r>
                  <w:r>
                    <w:rPr>
                      <w:rFonts w:hint="default" w:ascii="Times New Roman" w:hAnsi="Times New Roman" w:eastAsia="宋体" w:cs="Times New Roman"/>
                      <w:color w:val="auto"/>
                      <w:sz w:val="22"/>
                      <w:szCs w:val="22"/>
                      <w:highlight w:val="none"/>
                      <w:lang w:eastAsia="zh-CN"/>
                    </w:rPr>
                    <w:t>)</w:t>
                  </w:r>
                </w:p>
              </w:tc>
              <w:tc>
                <w:tcPr>
                  <w:tcW w:w="369"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排放速率(kg/h)</w:t>
                  </w:r>
                </w:p>
              </w:tc>
              <w:tc>
                <w:tcPr>
                  <w:tcW w:w="361"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实测浓度(mg/m</w:t>
                  </w:r>
                  <w:r>
                    <w:rPr>
                      <w:rFonts w:hint="default" w:ascii="Times New Roman" w:hAnsi="Times New Roman" w:eastAsia="宋体" w:cs="Times New Roman"/>
                      <w:color w:val="auto"/>
                      <w:sz w:val="22"/>
                      <w:szCs w:val="22"/>
                      <w:highlight w:val="none"/>
                      <w:vertAlign w:val="superscript"/>
                      <w:lang w:eastAsia="zh-CN"/>
                    </w:rPr>
                    <w:t>3</w:t>
                  </w:r>
                  <w:r>
                    <w:rPr>
                      <w:rFonts w:hint="default" w:ascii="Times New Roman" w:hAnsi="Times New Roman" w:eastAsia="宋体" w:cs="Times New Roman"/>
                      <w:color w:val="auto"/>
                      <w:sz w:val="22"/>
                      <w:szCs w:val="22"/>
                      <w:highlight w:val="none"/>
                      <w:lang w:eastAsia="zh-CN"/>
                    </w:rPr>
                    <w:t>)</w:t>
                  </w:r>
                </w:p>
              </w:tc>
              <w:tc>
                <w:tcPr>
                  <w:tcW w:w="361"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折算浓度(mg/m</w:t>
                  </w:r>
                  <w:r>
                    <w:rPr>
                      <w:rFonts w:hint="default" w:ascii="Times New Roman" w:hAnsi="Times New Roman" w:eastAsia="宋体" w:cs="Times New Roman"/>
                      <w:color w:val="auto"/>
                      <w:sz w:val="22"/>
                      <w:szCs w:val="22"/>
                      <w:highlight w:val="none"/>
                      <w:vertAlign w:val="superscript"/>
                      <w:lang w:eastAsia="zh-CN"/>
                    </w:rPr>
                    <w:t>3</w:t>
                  </w:r>
                  <w:r>
                    <w:rPr>
                      <w:rFonts w:hint="default" w:ascii="Times New Roman" w:hAnsi="Times New Roman" w:eastAsia="宋体" w:cs="Times New Roman"/>
                      <w:color w:val="auto"/>
                      <w:sz w:val="22"/>
                      <w:szCs w:val="22"/>
                      <w:highlight w:val="none"/>
                      <w:lang w:eastAsia="zh-CN"/>
                    </w:rPr>
                    <w:t>)</w:t>
                  </w:r>
                </w:p>
              </w:tc>
              <w:tc>
                <w:tcPr>
                  <w:tcW w:w="369"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排放速率(kg/h)</w:t>
                  </w:r>
                </w:p>
              </w:tc>
              <w:tc>
                <w:tcPr>
                  <w:tcW w:w="361"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实测浓度(mg/m</w:t>
                  </w:r>
                  <w:r>
                    <w:rPr>
                      <w:rFonts w:hint="default" w:ascii="Times New Roman" w:hAnsi="Times New Roman" w:eastAsia="宋体" w:cs="Times New Roman"/>
                      <w:color w:val="auto"/>
                      <w:sz w:val="22"/>
                      <w:szCs w:val="22"/>
                      <w:highlight w:val="none"/>
                      <w:vertAlign w:val="superscript"/>
                      <w:lang w:eastAsia="zh-CN"/>
                    </w:rPr>
                    <w:t>3</w:t>
                  </w:r>
                  <w:r>
                    <w:rPr>
                      <w:rFonts w:hint="default" w:ascii="Times New Roman" w:hAnsi="Times New Roman" w:eastAsia="宋体" w:cs="Times New Roman"/>
                      <w:color w:val="auto"/>
                      <w:sz w:val="22"/>
                      <w:szCs w:val="22"/>
                      <w:highlight w:val="none"/>
                      <w:lang w:eastAsia="zh-CN"/>
                    </w:rPr>
                    <w:t>)</w:t>
                  </w:r>
                </w:p>
              </w:tc>
              <w:tc>
                <w:tcPr>
                  <w:tcW w:w="361"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折算浓度(mg/m</w:t>
                  </w:r>
                  <w:r>
                    <w:rPr>
                      <w:rFonts w:hint="default" w:ascii="Times New Roman" w:hAnsi="Times New Roman" w:eastAsia="宋体" w:cs="Times New Roman"/>
                      <w:color w:val="auto"/>
                      <w:sz w:val="22"/>
                      <w:szCs w:val="22"/>
                      <w:highlight w:val="none"/>
                      <w:vertAlign w:val="superscript"/>
                      <w:lang w:eastAsia="zh-CN"/>
                    </w:rPr>
                    <w:t>3</w:t>
                  </w:r>
                  <w:r>
                    <w:rPr>
                      <w:rFonts w:hint="default" w:ascii="Times New Roman" w:hAnsi="Times New Roman" w:eastAsia="宋体" w:cs="Times New Roman"/>
                      <w:color w:val="auto"/>
                      <w:sz w:val="22"/>
                      <w:szCs w:val="22"/>
                      <w:highlight w:val="none"/>
                      <w:lang w:eastAsia="zh-CN"/>
                    </w:rPr>
                    <w:t>)</w:t>
                  </w:r>
                </w:p>
              </w:tc>
              <w:tc>
                <w:tcPr>
                  <w:tcW w:w="387"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排放速率(kg/h)</w:t>
                  </w:r>
                </w:p>
              </w:tc>
              <w:tc>
                <w:tcPr>
                  <w:tcW w:w="30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412"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r>
                    <w:rPr>
                      <w:rFonts w:hint="eastAsia" w:ascii="Times New Roman" w:hAnsi="Times New Roman" w:eastAsia="宋体" w:cs="Times New Roman"/>
                      <w:color w:val="auto"/>
                      <w:sz w:val="22"/>
                      <w:szCs w:val="22"/>
                      <w:highlight w:val="none"/>
                      <w:lang w:eastAsia="zh-CN"/>
                    </w:rPr>
                    <w:t>燃气锅炉废气放</w:t>
                  </w:r>
                  <w:r>
                    <w:rPr>
                      <w:rFonts w:hint="default" w:ascii="Times New Roman" w:hAnsi="Times New Roman" w:eastAsia="宋体" w:cs="Times New Roman"/>
                      <w:color w:val="auto"/>
                      <w:sz w:val="22"/>
                      <w:szCs w:val="22"/>
                      <w:highlight w:val="none"/>
                      <w:lang w:eastAsia="zh-CN"/>
                    </w:rPr>
                    <w:t>口</w:t>
                  </w:r>
                </w:p>
              </w:tc>
              <w:tc>
                <w:tcPr>
                  <w:tcW w:w="284"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I周期</w:t>
                  </w:r>
                </w:p>
              </w:tc>
              <w:tc>
                <w:tcPr>
                  <w:tcW w:w="262"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1</w:t>
                  </w:r>
                </w:p>
              </w:tc>
              <w:tc>
                <w:tcPr>
                  <w:tcW w:w="441"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1.41×10</w:t>
                  </w:r>
                  <w:r>
                    <w:rPr>
                      <w:rFonts w:hint="default" w:ascii="Times New Roman" w:hAnsi="Times New Roman" w:eastAsia="宋体" w:cs="Times New Roman"/>
                      <w:color w:val="auto"/>
                      <w:sz w:val="22"/>
                      <w:szCs w:val="22"/>
                      <w:highlight w:val="none"/>
                      <w:vertAlign w:val="superscript"/>
                      <w:lang w:val="en-US" w:eastAsia="zh-CN"/>
                    </w:rPr>
                    <w:t>3</w:t>
                  </w:r>
                </w:p>
              </w:tc>
              <w:tc>
                <w:tcPr>
                  <w:tcW w:w="1007" w:type="dxa"/>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3.8</w:t>
                  </w:r>
                </w:p>
              </w:tc>
              <w:tc>
                <w:tcPr>
                  <w:tcW w:w="1007" w:type="dxa"/>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4.0</w:t>
                  </w:r>
                </w:p>
              </w:tc>
              <w:tc>
                <w:tcPr>
                  <w:tcW w:w="369"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cs="Times New Roman"/>
                      <w:color w:val="auto"/>
                      <w:sz w:val="22"/>
                      <w:szCs w:val="22"/>
                      <w:lang w:val="en-US" w:eastAsia="zh-CN"/>
                    </w:rPr>
                    <w:t>5.36</w:t>
                  </w:r>
                  <w:r>
                    <w:rPr>
                      <w:rFonts w:hint="default" w:ascii="Times New Roman" w:hAnsi="Times New Roman" w:cs="Times New Roman"/>
                      <w:color w:val="auto"/>
                      <w:sz w:val="22"/>
                      <w:szCs w:val="22"/>
                      <w:lang w:val="en-US" w:eastAsia="zh-CN"/>
                    </w:rPr>
                    <w:t>×</w:t>
                  </w:r>
                  <w:r>
                    <w:rPr>
                      <w:rFonts w:hint="eastAsia" w:ascii="Times New Roman" w:hAnsi="Times New Roman" w:cs="Times New Roman"/>
                      <w:color w:val="auto"/>
                      <w:sz w:val="22"/>
                      <w:szCs w:val="22"/>
                      <w:lang w:val="en-US" w:eastAsia="zh-CN"/>
                    </w:rPr>
                    <w:t>10</w:t>
                  </w:r>
                  <w:r>
                    <w:rPr>
                      <w:rFonts w:hint="eastAsia" w:ascii="Times New Roman" w:hAnsi="Times New Roman" w:cs="Times New Roman"/>
                      <w:color w:val="auto"/>
                      <w:sz w:val="22"/>
                      <w:szCs w:val="22"/>
                      <w:vertAlign w:val="superscript"/>
                      <w:lang w:val="en-US" w:eastAsia="zh-CN"/>
                    </w:rPr>
                    <w:t>-3</w:t>
                  </w:r>
                </w:p>
              </w:tc>
              <w:tc>
                <w:tcPr>
                  <w:tcW w:w="361"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ND</w:t>
                  </w:r>
                </w:p>
              </w:tc>
              <w:tc>
                <w:tcPr>
                  <w:tcW w:w="361"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ND</w:t>
                  </w:r>
                </w:p>
              </w:tc>
              <w:tc>
                <w:tcPr>
                  <w:tcW w:w="369"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w:t>
                  </w:r>
                </w:p>
              </w:tc>
              <w:tc>
                <w:tcPr>
                  <w:tcW w:w="361"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18</w:t>
                  </w:r>
                </w:p>
              </w:tc>
              <w:tc>
                <w:tcPr>
                  <w:tcW w:w="361"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19</w:t>
                  </w:r>
                </w:p>
              </w:tc>
              <w:tc>
                <w:tcPr>
                  <w:tcW w:w="387"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cs="Times New Roman"/>
                      <w:color w:val="auto"/>
                      <w:sz w:val="22"/>
                      <w:szCs w:val="22"/>
                      <w:lang w:val="en-US" w:eastAsia="zh-CN"/>
                    </w:rPr>
                    <w:t>0.025</w:t>
                  </w:r>
                </w:p>
              </w:tc>
              <w:tc>
                <w:tcPr>
                  <w:tcW w:w="302"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41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p>
              </w:tc>
              <w:tc>
                <w:tcPr>
                  <w:tcW w:w="284"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p>
              </w:tc>
              <w:tc>
                <w:tcPr>
                  <w:tcW w:w="262"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2</w:t>
                  </w:r>
                </w:p>
              </w:tc>
              <w:tc>
                <w:tcPr>
                  <w:tcW w:w="441"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1.39×10</w:t>
                  </w:r>
                  <w:r>
                    <w:rPr>
                      <w:rFonts w:hint="default" w:ascii="Times New Roman" w:hAnsi="Times New Roman" w:eastAsia="宋体" w:cs="Times New Roman"/>
                      <w:color w:val="auto"/>
                      <w:sz w:val="22"/>
                      <w:szCs w:val="22"/>
                      <w:highlight w:val="none"/>
                      <w:vertAlign w:val="superscript"/>
                      <w:lang w:val="en-US" w:eastAsia="zh-CN"/>
                    </w:rPr>
                    <w:t>3</w:t>
                  </w:r>
                </w:p>
              </w:tc>
              <w:tc>
                <w:tcPr>
                  <w:tcW w:w="1007" w:type="dxa"/>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3.5</w:t>
                  </w:r>
                </w:p>
              </w:tc>
              <w:tc>
                <w:tcPr>
                  <w:tcW w:w="1007" w:type="dxa"/>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3.7</w:t>
                  </w:r>
                </w:p>
              </w:tc>
              <w:tc>
                <w:tcPr>
                  <w:tcW w:w="369"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cs="Times New Roman"/>
                      <w:color w:val="auto"/>
                      <w:sz w:val="22"/>
                      <w:szCs w:val="22"/>
                      <w:lang w:val="en-US" w:eastAsia="zh-CN"/>
                    </w:rPr>
                    <w:t>4.86</w:t>
                  </w:r>
                  <w:r>
                    <w:rPr>
                      <w:rFonts w:hint="default" w:ascii="Times New Roman" w:hAnsi="Times New Roman" w:cs="Times New Roman"/>
                      <w:color w:val="auto"/>
                      <w:sz w:val="22"/>
                      <w:szCs w:val="22"/>
                      <w:lang w:val="en-US" w:eastAsia="zh-CN"/>
                    </w:rPr>
                    <w:t>×</w:t>
                  </w:r>
                  <w:r>
                    <w:rPr>
                      <w:rFonts w:hint="eastAsia" w:ascii="Times New Roman" w:hAnsi="Times New Roman" w:cs="Times New Roman"/>
                      <w:color w:val="auto"/>
                      <w:sz w:val="22"/>
                      <w:szCs w:val="22"/>
                      <w:lang w:val="en-US" w:eastAsia="zh-CN"/>
                    </w:rPr>
                    <w:t>10</w:t>
                  </w:r>
                  <w:r>
                    <w:rPr>
                      <w:rFonts w:hint="eastAsia" w:ascii="Times New Roman" w:hAnsi="Times New Roman" w:cs="Times New Roman"/>
                      <w:color w:val="auto"/>
                      <w:sz w:val="22"/>
                      <w:szCs w:val="22"/>
                      <w:vertAlign w:val="superscript"/>
                      <w:lang w:val="en-US" w:eastAsia="zh-CN"/>
                    </w:rPr>
                    <w:t>-3</w:t>
                  </w:r>
                </w:p>
              </w:tc>
              <w:tc>
                <w:tcPr>
                  <w:tcW w:w="361"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ND</w:t>
                  </w:r>
                </w:p>
              </w:tc>
              <w:tc>
                <w:tcPr>
                  <w:tcW w:w="361"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ND</w:t>
                  </w:r>
                </w:p>
              </w:tc>
              <w:tc>
                <w:tcPr>
                  <w:tcW w:w="369"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w:t>
                  </w:r>
                </w:p>
              </w:tc>
              <w:tc>
                <w:tcPr>
                  <w:tcW w:w="361"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22</w:t>
                  </w:r>
                </w:p>
              </w:tc>
              <w:tc>
                <w:tcPr>
                  <w:tcW w:w="361"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23</w:t>
                  </w:r>
                </w:p>
              </w:tc>
              <w:tc>
                <w:tcPr>
                  <w:tcW w:w="387"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cs="Times New Roman"/>
                      <w:color w:val="auto"/>
                      <w:sz w:val="22"/>
                      <w:szCs w:val="22"/>
                      <w:lang w:val="en-US" w:eastAsia="zh-CN"/>
                    </w:rPr>
                    <w:t>0.031</w:t>
                  </w:r>
                </w:p>
              </w:tc>
              <w:tc>
                <w:tcPr>
                  <w:tcW w:w="302"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41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p>
              </w:tc>
              <w:tc>
                <w:tcPr>
                  <w:tcW w:w="284"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p>
              </w:tc>
              <w:tc>
                <w:tcPr>
                  <w:tcW w:w="262"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3</w:t>
                  </w:r>
                </w:p>
              </w:tc>
              <w:tc>
                <w:tcPr>
                  <w:tcW w:w="1229" w:type="dxa"/>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1.38</w:t>
                  </w:r>
                  <w:r>
                    <w:rPr>
                      <w:rFonts w:hint="default" w:ascii="Times New Roman" w:hAnsi="Times New Roman" w:eastAsia="宋体" w:cs="Times New Roman"/>
                      <w:color w:val="auto"/>
                      <w:sz w:val="22"/>
                      <w:szCs w:val="22"/>
                      <w:highlight w:val="none"/>
                      <w:lang w:val="en-US" w:eastAsia="zh-CN"/>
                    </w:rPr>
                    <w:t>×10</w:t>
                  </w:r>
                  <w:r>
                    <w:rPr>
                      <w:rFonts w:hint="eastAsia" w:ascii="Times New Roman" w:hAnsi="Times New Roman" w:eastAsia="宋体" w:cs="Times New Roman"/>
                      <w:color w:val="auto"/>
                      <w:sz w:val="22"/>
                      <w:szCs w:val="22"/>
                      <w:highlight w:val="none"/>
                      <w:vertAlign w:val="superscript"/>
                      <w:lang w:val="en-US" w:eastAsia="zh-CN"/>
                    </w:rPr>
                    <w:t>3</w:t>
                  </w:r>
                </w:p>
              </w:tc>
              <w:tc>
                <w:tcPr>
                  <w:tcW w:w="1007" w:type="dxa"/>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3.9</w:t>
                  </w:r>
                </w:p>
              </w:tc>
              <w:tc>
                <w:tcPr>
                  <w:tcW w:w="1007" w:type="dxa"/>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4.0</w:t>
                  </w:r>
                </w:p>
              </w:tc>
              <w:tc>
                <w:tcPr>
                  <w:tcW w:w="369"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cs="Times New Roman"/>
                      <w:color w:val="auto"/>
                      <w:sz w:val="22"/>
                      <w:szCs w:val="22"/>
                      <w:lang w:val="en-US" w:eastAsia="zh-CN"/>
                    </w:rPr>
                    <w:t>5.38</w:t>
                  </w:r>
                  <w:r>
                    <w:rPr>
                      <w:rFonts w:hint="default" w:ascii="Times New Roman" w:hAnsi="Times New Roman" w:cs="Times New Roman"/>
                      <w:color w:val="auto"/>
                      <w:sz w:val="22"/>
                      <w:szCs w:val="22"/>
                      <w:lang w:val="en-US" w:eastAsia="zh-CN"/>
                    </w:rPr>
                    <w:t>×</w:t>
                  </w:r>
                  <w:r>
                    <w:rPr>
                      <w:rFonts w:hint="eastAsia" w:ascii="Times New Roman" w:hAnsi="Times New Roman" w:cs="Times New Roman"/>
                      <w:color w:val="auto"/>
                      <w:sz w:val="22"/>
                      <w:szCs w:val="22"/>
                      <w:lang w:val="en-US" w:eastAsia="zh-CN"/>
                    </w:rPr>
                    <w:t>10</w:t>
                  </w:r>
                  <w:r>
                    <w:rPr>
                      <w:rFonts w:hint="eastAsia" w:ascii="Times New Roman" w:hAnsi="Times New Roman" w:cs="Times New Roman"/>
                      <w:color w:val="auto"/>
                      <w:sz w:val="22"/>
                      <w:szCs w:val="22"/>
                      <w:vertAlign w:val="superscript"/>
                      <w:lang w:val="en-US" w:eastAsia="zh-CN"/>
                    </w:rPr>
                    <w:t>-3</w:t>
                  </w:r>
                </w:p>
              </w:tc>
              <w:tc>
                <w:tcPr>
                  <w:tcW w:w="361"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ND</w:t>
                  </w:r>
                </w:p>
              </w:tc>
              <w:tc>
                <w:tcPr>
                  <w:tcW w:w="361"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ND</w:t>
                  </w:r>
                </w:p>
              </w:tc>
              <w:tc>
                <w:tcPr>
                  <w:tcW w:w="369"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w:t>
                  </w:r>
                </w:p>
              </w:tc>
              <w:tc>
                <w:tcPr>
                  <w:tcW w:w="361"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22</w:t>
                  </w:r>
                </w:p>
              </w:tc>
              <w:tc>
                <w:tcPr>
                  <w:tcW w:w="361"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23</w:t>
                  </w:r>
                </w:p>
              </w:tc>
              <w:tc>
                <w:tcPr>
                  <w:tcW w:w="1085" w:type="dxa"/>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cs="Times New Roman"/>
                      <w:color w:val="auto"/>
                      <w:sz w:val="22"/>
                      <w:szCs w:val="22"/>
                      <w:lang w:val="en-US" w:eastAsia="zh-CN"/>
                    </w:rPr>
                  </w:pPr>
                  <w:r>
                    <w:rPr>
                      <w:rFonts w:hint="eastAsia" w:ascii="Times New Roman" w:hAnsi="Times New Roman" w:cs="Times New Roman"/>
                      <w:color w:val="auto"/>
                      <w:sz w:val="22"/>
                      <w:szCs w:val="22"/>
                      <w:lang w:val="en-US" w:eastAsia="zh-CN"/>
                    </w:rPr>
                    <w:t>0.030</w:t>
                  </w:r>
                </w:p>
              </w:tc>
              <w:tc>
                <w:tcPr>
                  <w:tcW w:w="842" w:type="dxa"/>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cs="Times New Roman"/>
                      <w:color w:val="auto"/>
                      <w:sz w:val="22"/>
                      <w:szCs w:val="22"/>
                      <w:lang w:val="en-US" w:eastAsia="zh-CN"/>
                    </w:rPr>
                  </w:pPr>
                  <w:r>
                    <w:rPr>
                      <w:rFonts w:hint="eastAsia" w:ascii="Times New Roman" w:hAnsi="Times New Roman" w:cs="Times New Roman"/>
                      <w:color w:val="auto"/>
                      <w:sz w:val="22"/>
                      <w:szCs w:val="22"/>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41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p>
              </w:tc>
              <w:tc>
                <w:tcPr>
                  <w:tcW w:w="284"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p>
              </w:tc>
              <w:tc>
                <w:tcPr>
                  <w:tcW w:w="262"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均值</w:t>
                  </w:r>
                </w:p>
              </w:tc>
              <w:tc>
                <w:tcPr>
                  <w:tcW w:w="1229" w:type="dxa"/>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1.39</w:t>
                  </w:r>
                  <w:r>
                    <w:rPr>
                      <w:rFonts w:hint="default" w:ascii="Times New Roman" w:hAnsi="Times New Roman" w:eastAsia="宋体" w:cs="Times New Roman"/>
                      <w:color w:val="auto"/>
                      <w:sz w:val="22"/>
                      <w:szCs w:val="22"/>
                      <w:highlight w:val="none"/>
                      <w:lang w:val="en-US" w:eastAsia="zh-CN"/>
                    </w:rPr>
                    <w:t>×10</w:t>
                  </w:r>
                  <w:r>
                    <w:rPr>
                      <w:rFonts w:hint="eastAsia" w:ascii="Times New Roman" w:hAnsi="Times New Roman" w:eastAsia="宋体" w:cs="Times New Roman"/>
                      <w:color w:val="auto"/>
                      <w:sz w:val="22"/>
                      <w:szCs w:val="22"/>
                      <w:highlight w:val="none"/>
                      <w:vertAlign w:val="superscript"/>
                      <w:lang w:val="en-US" w:eastAsia="zh-CN"/>
                    </w:rPr>
                    <w:t>3</w:t>
                  </w:r>
                </w:p>
              </w:tc>
              <w:tc>
                <w:tcPr>
                  <w:tcW w:w="1007" w:type="dxa"/>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3.7</w:t>
                  </w:r>
                </w:p>
              </w:tc>
              <w:tc>
                <w:tcPr>
                  <w:tcW w:w="1007" w:type="dxa"/>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3.9</w:t>
                  </w:r>
                </w:p>
              </w:tc>
              <w:tc>
                <w:tcPr>
                  <w:tcW w:w="369"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cs="Times New Roman"/>
                      <w:color w:val="auto"/>
                      <w:sz w:val="22"/>
                      <w:szCs w:val="22"/>
                      <w:lang w:val="en-US" w:eastAsia="zh-CN"/>
                    </w:rPr>
                    <w:t>5.14</w:t>
                  </w:r>
                  <w:r>
                    <w:rPr>
                      <w:rFonts w:hint="default" w:ascii="Times New Roman" w:hAnsi="Times New Roman" w:cs="Times New Roman"/>
                      <w:color w:val="auto"/>
                      <w:sz w:val="22"/>
                      <w:szCs w:val="22"/>
                      <w:lang w:val="en-US" w:eastAsia="zh-CN"/>
                    </w:rPr>
                    <w:t>×</w:t>
                  </w:r>
                  <w:r>
                    <w:rPr>
                      <w:rFonts w:hint="eastAsia" w:ascii="Times New Roman" w:hAnsi="Times New Roman" w:cs="Times New Roman"/>
                      <w:color w:val="auto"/>
                      <w:sz w:val="22"/>
                      <w:szCs w:val="22"/>
                      <w:lang w:val="en-US" w:eastAsia="zh-CN"/>
                    </w:rPr>
                    <w:t>10</w:t>
                  </w:r>
                  <w:r>
                    <w:rPr>
                      <w:rFonts w:hint="eastAsia" w:ascii="Times New Roman" w:hAnsi="Times New Roman" w:cs="Times New Roman"/>
                      <w:color w:val="auto"/>
                      <w:sz w:val="22"/>
                      <w:szCs w:val="22"/>
                      <w:vertAlign w:val="superscript"/>
                      <w:lang w:val="en-US" w:eastAsia="zh-CN"/>
                    </w:rPr>
                    <w:t>-3</w:t>
                  </w:r>
                </w:p>
              </w:tc>
              <w:tc>
                <w:tcPr>
                  <w:tcW w:w="361"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ND</w:t>
                  </w:r>
                </w:p>
              </w:tc>
              <w:tc>
                <w:tcPr>
                  <w:tcW w:w="361"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ND</w:t>
                  </w:r>
                </w:p>
              </w:tc>
              <w:tc>
                <w:tcPr>
                  <w:tcW w:w="369"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w:t>
                  </w:r>
                </w:p>
              </w:tc>
              <w:tc>
                <w:tcPr>
                  <w:tcW w:w="361"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21</w:t>
                  </w:r>
                </w:p>
              </w:tc>
              <w:tc>
                <w:tcPr>
                  <w:tcW w:w="361"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22</w:t>
                  </w:r>
                </w:p>
              </w:tc>
              <w:tc>
                <w:tcPr>
                  <w:tcW w:w="1085" w:type="dxa"/>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cs="Times New Roman"/>
                      <w:color w:val="auto"/>
                      <w:sz w:val="22"/>
                      <w:szCs w:val="22"/>
                      <w:lang w:val="en-US" w:eastAsia="zh-CN"/>
                    </w:rPr>
                  </w:pPr>
                  <w:r>
                    <w:rPr>
                      <w:rFonts w:hint="eastAsia" w:ascii="Times New Roman" w:hAnsi="Times New Roman" w:cs="Times New Roman"/>
                      <w:color w:val="auto"/>
                      <w:sz w:val="22"/>
                      <w:szCs w:val="22"/>
                      <w:lang w:val="en-US" w:eastAsia="zh-CN"/>
                    </w:rPr>
                    <w:t>0.029</w:t>
                  </w:r>
                </w:p>
              </w:tc>
              <w:tc>
                <w:tcPr>
                  <w:tcW w:w="842" w:type="dxa"/>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cs="Times New Roman"/>
                      <w:color w:val="auto"/>
                      <w:sz w:val="22"/>
                      <w:szCs w:val="22"/>
                      <w:lang w:val="en-US" w:eastAsia="zh-CN"/>
                    </w:rPr>
                  </w:pPr>
                  <w:r>
                    <w:rPr>
                      <w:rFonts w:hint="eastAsia" w:ascii="Times New Roman" w:hAnsi="Times New Roman" w:cs="Times New Roman"/>
                      <w:color w:val="auto"/>
                      <w:sz w:val="22"/>
                      <w:szCs w:val="22"/>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41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p>
              </w:tc>
              <w:tc>
                <w:tcPr>
                  <w:tcW w:w="284" w:type="pct"/>
                  <w:vMerge w:val="restart"/>
                  <w:noWrap w:val="0"/>
                  <w:vAlign w:val="center"/>
                </w:tcPr>
                <w:p>
                  <w:pPr>
                    <w:pStyle w:val="5"/>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leftChars="0" w:firstLine="0" w:firstLineChars="0"/>
                    <w:jc w:val="center"/>
                    <w:textAlignment w:val="auto"/>
                    <w:rPr>
                      <w:rFonts w:hint="default" w:ascii="Times New Roman" w:hAnsi="Times New Roman" w:eastAsia="宋体" w:cs="Times New Roman"/>
                      <w:color w:val="auto"/>
                      <w:sz w:val="22"/>
                      <w:szCs w:val="22"/>
                      <w:highlight w:val="none"/>
                      <w:lang w:eastAsia="zh-CN"/>
                    </w:rPr>
                  </w:pPr>
                  <w:r>
                    <w:rPr>
                      <w:rFonts w:hint="eastAsia" w:ascii="Times New Roman" w:hAnsi="Times New Roman" w:eastAsia="宋体" w:cs="Times New Roman"/>
                      <w:color w:val="auto"/>
                      <w:sz w:val="22"/>
                      <w:szCs w:val="22"/>
                      <w:highlight w:val="none"/>
                      <w:lang w:val="en-US" w:eastAsia="zh-CN"/>
                    </w:rPr>
                    <w:t>I</w:t>
                  </w:r>
                  <w:r>
                    <w:rPr>
                      <w:rFonts w:hint="default" w:ascii="Times New Roman" w:hAnsi="Times New Roman" w:eastAsia="宋体" w:cs="Times New Roman"/>
                      <w:color w:val="auto"/>
                      <w:sz w:val="22"/>
                      <w:szCs w:val="22"/>
                      <w:highlight w:val="none"/>
                    </w:rPr>
                    <w:t>I周期</w:t>
                  </w:r>
                </w:p>
              </w:tc>
              <w:tc>
                <w:tcPr>
                  <w:tcW w:w="262"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rPr>
                    <w:t>1</w:t>
                  </w:r>
                </w:p>
              </w:tc>
              <w:tc>
                <w:tcPr>
                  <w:tcW w:w="1229" w:type="dxa"/>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1.36</w:t>
                  </w:r>
                  <w:r>
                    <w:rPr>
                      <w:rFonts w:hint="default" w:ascii="Times New Roman" w:hAnsi="Times New Roman" w:eastAsia="宋体" w:cs="Times New Roman"/>
                      <w:color w:val="auto"/>
                      <w:sz w:val="22"/>
                      <w:szCs w:val="22"/>
                      <w:highlight w:val="none"/>
                      <w:lang w:val="en-US" w:eastAsia="zh-CN"/>
                    </w:rPr>
                    <w:t>×10</w:t>
                  </w:r>
                  <w:r>
                    <w:rPr>
                      <w:rFonts w:hint="eastAsia" w:ascii="Times New Roman" w:hAnsi="Times New Roman" w:eastAsia="宋体" w:cs="Times New Roman"/>
                      <w:color w:val="auto"/>
                      <w:sz w:val="22"/>
                      <w:szCs w:val="22"/>
                      <w:highlight w:val="none"/>
                      <w:vertAlign w:val="superscript"/>
                      <w:lang w:val="en-US" w:eastAsia="zh-CN"/>
                    </w:rPr>
                    <w:t>3</w:t>
                  </w:r>
                </w:p>
              </w:tc>
              <w:tc>
                <w:tcPr>
                  <w:tcW w:w="1007" w:type="dxa"/>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3.2</w:t>
                  </w:r>
                </w:p>
              </w:tc>
              <w:tc>
                <w:tcPr>
                  <w:tcW w:w="1007" w:type="dxa"/>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3.5</w:t>
                  </w:r>
                </w:p>
              </w:tc>
              <w:tc>
                <w:tcPr>
                  <w:tcW w:w="369"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cs="Times New Roman"/>
                      <w:color w:val="auto"/>
                      <w:sz w:val="22"/>
                      <w:szCs w:val="22"/>
                      <w:lang w:val="en-US" w:eastAsia="zh-CN"/>
                    </w:rPr>
                    <w:t>4.35</w:t>
                  </w:r>
                  <w:r>
                    <w:rPr>
                      <w:rFonts w:hint="default" w:ascii="Times New Roman" w:hAnsi="Times New Roman" w:cs="Times New Roman"/>
                      <w:color w:val="auto"/>
                      <w:sz w:val="22"/>
                      <w:szCs w:val="22"/>
                      <w:lang w:val="en-US" w:eastAsia="zh-CN"/>
                    </w:rPr>
                    <w:t>×</w:t>
                  </w:r>
                  <w:r>
                    <w:rPr>
                      <w:rFonts w:hint="eastAsia" w:ascii="Times New Roman" w:hAnsi="Times New Roman" w:cs="Times New Roman"/>
                      <w:color w:val="auto"/>
                      <w:sz w:val="22"/>
                      <w:szCs w:val="22"/>
                      <w:lang w:val="en-US" w:eastAsia="zh-CN"/>
                    </w:rPr>
                    <w:t>10</w:t>
                  </w:r>
                  <w:r>
                    <w:rPr>
                      <w:rFonts w:hint="eastAsia" w:ascii="Times New Roman" w:hAnsi="Times New Roman" w:cs="Times New Roman"/>
                      <w:color w:val="auto"/>
                      <w:sz w:val="22"/>
                      <w:szCs w:val="22"/>
                      <w:vertAlign w:val="superscript"/>
                      <w:lang w:val="en-US" w:eastAsia="zh-CN"/>
                    </w:rPr>
                    <w:t>-3</w:t>
                  </w:r>
                </w:p>
              </w:tc>
              <w:tc>
                <w:tcPr>
                  <w:tcW w:w="361"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ND</w:t>
                  </w:r>
                </w:p>
              </w:tc>
              <w:tc>
                <w:tcPr>
                  <w:tcW w:w="361"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ND</w:t>
                  </w:r>
                </w:p>
              </w:tc>
              <w:tc>
                <w:tcPr>
                  <w:tcW w:w="369"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w:t>
                  </w:r>
                </w:p>
              </w:tc>
              <w:tc>
                <w:tcPr>
                  <w:tcW w:w="361"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21</w:t>
                  </w:r>
                </w:p>
              </w:tc>
              <w:tc>
                <w:tcPr>
                  <w:tcW w:w="361"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23</w:t>
                  </w:r>
                </w:p>
              </w:tc>
              <w:tc>
                <w:tcPr>
                  <w:tcW w:w="1085" w:type="dxa"/>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cs="Times New Roman"/>
                      <w:color w:val="auto"/>
                      <w:sz w:val="22"/>
                      <w:szCs w:val="22"/>
                      <w:lang w:val="en-US" w:eastAsia="zh-CN"/>
                    </w:rPr>
                  </w:pPr>
                  <w:r>
                    <w:rPr>
                      <w:rFonts w:hint="eastAsia" w:ascii="Times New Roman" w:hAnsi="Times New Roman" w:cs="Times New Roman"/>
                      <w:color w:val="auto"/>
                      <w:sz w:val="22"/>
                      <w:szCs w:val="22"/>
                      <w:lang w:val="en-US" w:eastAsia="zh-CN"/>
                    </w:rPr>
                    <w:t>0.029</w:t>
                  </w:r>
                </w:p>
              </w:tc>
              <w:tc>
                <w:tcPr>
                  <w:tcW w:w="842" w:type="dxa"/>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cs="Times New Roman"/>
                      <w:color w:val="auto"/>
                      <w:sz w:val="22"/>
                      <w:szCs w:val="22"/>
                      <w:lang w:val="en-US" w:eastAsia="zh-CN"/>
                    </w:rPr>
                  </w:pPr>
                  <w:r>
                    <w:rPr>
                      <w:rFonts w:hint="eastAsia" w:ascii="Times New Roman" w:hAnsi="Times New Roman" w:cs="Times New Roman"/>
                      <w:color w:val="auto"/>
                      <w:sz w:val="22"/>
                      <w:szCs w:val="22"/>
                      <w:lang w:val="en-US" w:eastAsia="zh-CN"/>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41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p>
              </w:tc>
              <w:tc>
                <w:tcPr>
                  <w:tcW w:w="284" w:type="pct"/>
                  <w:vMerge w:val="continue"/>
                  <w:noWrap w:val="0"/>
                  <w:vAlign w:val="center"/>
                </w:tcPr>
                <w:p>
                  <w:pPr>
                    <w:pStyle w:val="5"/>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leftChars="0" w:firstLine="0" w:firstLineChars="0"/>
                    <w:jc w:val="center"/>
                    <w:textAlignment w:val="auto"/>
                    <w:rPr>
                      <w:rFonts w:hint="default" w:ascii="Times New Roman" w:hAnsi="Times New Roman" w:eastAsia="宋体" w:cs="Times New Roman"/>
                      <w:color w:val="auto"/>
                      <w:sz w:val="22"/>
                      <w:szCs w:val="22"/>
                      <w:highlight w:val="none"/>
                      <w:lang w:eastAsia="zh-CN"/>
                    </w:rPr>
                  </w:pPr>
                </w:p>
              </w:tc>
              <w:tc>
                <w:tcPr>
                  <w:tcW w:w="262"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rPr>
                    <w:t>2</w:t>
                  </w:r>
                </w:p>
              </w:tc>
              <w:tc>
                <w:tcPr>
                  <w:tcW w:w="1229" w:type="dxa"/>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1.36</w:t>
                  </w:r>
                  <w:r>
                    <w:rPr>
                      <w:rFonts w:hint="default" w:ascii="Times New Roman" w:hAnsi="Times New Roman" w:eastAsia="宋体" w:cs="Times New Roman"/>
                      <w:color w:val="auto"/>
                      <w:sz w:val="22"/>
                      <w:szCs w:val="22"/>
                      <w:highlight w:val="none"/>
                      <w:lang w:val="en-US" w:eastAsia="zh-CN"/>
                    </w:rPr>
                    <w:t>×10</w:t>
                  </w:r>
                  <w:r>
                    <w:rPr>
                      <w:rFonts w:hint="eastAsia" w:ascii="Times New Roman" w:hAnsi="Times New Roman" w:eastAsia="宋体" w:cs="Times New Roman"/>
                      <w:color w:val="auto"/>
                      <w:sz w:val="22"/>
                      <w:szCs w:val="22"/>
                      <w:highlight w:val="none"/>
                      <w:vertAlign w:val="superscript"/>
                      <w:lang w:val="en-US" w:eastAsia="zh-CN"/>
                    </w:rPr>
                    <w:t>3</w:t>
                  </w:r>
                </w:p>
              </w:tc>
              <w:tc>
                <w:tcPr>
                  <w:tcW w:w="1007" w:type="dxa"/>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4.0</w:t>
                  </w:r>
                </w:p>
              </w:tc>
              <w:tc>
                <w:tcPr>
                  <w:tcW w:w="1007" w:type="dxa"/>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4.3</w:t>
                  </w:r>
                </w:p>
              </w:tc>
              <w:tc>
                <w:tcPr>
                  <w:tcW w:w="369"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cs="Times New Roman"/>
                      <w:color w:val="auto"/>
                      <w:sz w:val="22"/>
                      <w:szCs w:val="22"/>
                      <w:lang w:val="en-US" w:eastAsia="zh-CN"/>
                    </w:rPr>
                    <w:t>5.44</w:t>
                  </w:r>
                  <w:r>
                    <w:rPr>
                      <w:rFonts w:hint="default" w:ascii="Times New Roman" w:hAnsi="Times New Roman" w:cs="Times New Roman"/>
                      <w:color w:val="auto"/>
                      <w:sz w:val="22"/>
                      <w:szCs w:val="22"/>
                      <w:lang w:val="en-US" w:eastAsia="zh-CN"/>
                    </w:rPr>
                    <w:t>×</w:t>
                  </w:r>
                  <w:r>
                    <w:rPr>
                      <w:rFonts w:hint="eastAsia" w:ascii="Times New Roman" w:hAnsi="Times New Roman" w:cs="Times New Roman"/>
                      <w:color w:val="auto"/>
                      <w:sz w:val="22"/>
                      <w:szCs w:val="22"/>
                      <w:lang w:val="en-US" w:eastAsia="zh-CN"/>
                    </w:rPr>
                    <w:t>10</w:t>
                  </w:r>
                  <w:r>
                    <w:rPr>
                      <w:rFonts w:hint="eastAsia" w:ascii="Times New Roman" w:hAnsi="Times New Roman" w:cs="Times New Roman"/>
                      <w:color w:val="auto"/>
                      <w:sz w:val="22"/>
                      <w:szCs w:val="22"/>
                      <w:vertAlign w:val="superscript"/>
                      <w:lang w:val="en-US" w:eastAsia="zh-CN"/>
                    </w:rPr>
                    <w:t>-3</w:t>
                  </w:r>
                </w:p>
              </w:tc>
              <w:tc>
                <w:tcPr>
                  <w:tcW w:w="361"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ND</w:t>
                  </w:r>
                </w:p>
              </w:tc>
              <w:tc>
                <w:tcPr>
                  <w:tcW w:w="361"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ND</w:t>
                  </w:r>
                </w:p>
              </w:tc>
              <w:tc>
                <w:tcPr>
                  <w:tcW w:w="369"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w:t>
                  </w:r>
                </w:p>
              </w:tc>
              <w:tc>
                <w:tcPr>
                  <w:tcW w:w="361"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22</w:t>
                  </w:r>
                </w:p>
              </w:tc>
              <w:tc>
                <w:tcPr>
                  <w:tcW w:w="361"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23</w:t>
                  </w:r>
                </w:p>
              </w:tc>
              <w:tc>
                <w:tcPr>
                  <w:tcW w:w="1085" w:type="dxa"/>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cs="Times New Roman"/>
                      <w:color w:val="auto"/>
                      <w:sz w:val="22"/>
                      <w:szCs w:val="22"/>
                      <w:lang w:val="en-US" w:eastAsia="zh-CN"/>
                    </w:rPr>
                  </w:pPr>
                  <w:r>
                    <w:rPr>
                      <w:rFonts w:hint="eastAsia" w:ascii="Times New Roman" w:hAnsi="Times New Roman" w:cs="Times New Roman"/>
                      <w:color w:val="auto"/>
                      <w:sz w:val="22"/>
                      <w:szCs w:val="22"/>
                      <w:lang w:val="en-US" w:eastAsia="zh-CN"/>
                    </w:rPr>
                    <w:t>0.054</w:t>
                  </w:r>
                </w:p>
              </w:tc>
              <w:tc>
                <w:tcPr>
                  <w:tcW w:w="842" w:type="dxa"/>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cs="Times New Roman"/>
                      <w:color w:val="auto"/>
                      <w:sz w:val="22"/>
                      <w:szCs w:val="22"/>
                      <w:lang w:val="en-US" w:eastAsia="zh-CN"/>
                    </w:rPr>
                  </w:pPr>
                  <w:r>
                    <w:rPr>
                      <w:rFonts w:hint="eastAsia" w:ascii="Times New Roman" w:hAnsi="Times New Roman" w:cs="Times New Roman"/>
                      <w:color w:val="auto"/>
                      <w:sz w:val="22"/>
                      <w:szCs w:val="22"/>
                      <w:lang w:val="en-US" w:eastAsia="zh-CN"/>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41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p>
              </w:tc>
              <w:tc>
                <w:tcPr>
                  <w:tcW w:w="284" w:type="pct"/>
                  <w:vMerge w:val="continue"/>
                  <w:noWrap w:val="0"/>
                  <w:vAlign w:val="center"/>
                </w:tcPr>
                <w:p>
                  <w:pPr>
                    <w:pStyle w:val="5"/>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leftChars="0" w:firstLine="0" w:firstLineChars="0"/>
                    <w:jc w:val="center"/>
                    <w:textAlignment w:val="auto"/>
                    <w:rPr>
                      <w:rFonts w:hint="default" w:ascii="Times New Roman" w:hAnsi="Times New Roman" w:eastAsia="宋体" w:cs="Times New Roman"/>
                      <w:color w:val="auto"/>
                      <w:sz w:val="22"/>
                      <w:szCs w:val="22"/>
                      <w:highlight w:val="none"/>
                      <w:lang w:eastAsia="zh-CN"/>
                    </w:rPr>
                  </w:pPr>
                </w:p>
              </w:tc>
              <w:tc>
                <w:tcPr>
                  <w:tcW w:w="262"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rPr>
                    <w:t>3</w:t>
                  </w:r>
                </w:p>
              </w:tc>
              <w:tc>
                <w:tcPr>
                  <w:tcW w:w="1229" w:type="dxa"/>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1.35</w:t>
                  </w:r>
                  <w:r>
                    <w:rPr>
                      <w:rFonts w:hint="default" w:ascii="Times New Roman" w:hAnsi="Times New Roman" w:eastAsia="宋体" w:cs="Times New Roman"/>
                      <w:color w:val="auto"/>
                      <w:sz w:val="22"/>
                      <w:szCs w:val="22"/>
                      <w:highlight w:val="none"/>
                      <w:lang w:val="en-US" w:eastAsia="zh-CN"/>
                    </w:rPr>
                    <w:t>×10</w:t>
                  </w:r>
                  <w:r>
                    <w:rPr>
                      <w:rFonts w:hint="eastAsia" w:ascii="Times New Roman" w:hAnsi="Times New Roman" w:eastAsia="宋体" w:cs="Times New Roman"/>
                      <w:color w:val="auto"/>
                      <w:sz w:val="22"/>
                      <w:szCs w:val="22"/>
                      <w:highlight w:val="none"/>
                      <w:vertAlign w:val="superscript"/>
                      <w:lang w:val="en-US" w:eastAsia="zh-CN"/>
                    </w:rPr>
                    <w:t>3</w:t>
                  </w:r>
                </w:p>
              </w:tc>
              <w:tc>
                <w:tcPr>
                  <w:tcW w:w="1007" w:type="dxa"/>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3.4</w:t>
                  </w:r>
                </w:p>
              </w:tc>
              <w:tc>
                <w:tcPr>
                  <w:tcW w:w="1007" w:type="dxa"/>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3.5</w:t>
                  </w:r>
                </w:p>
              </w:tc>
              <w:tc>
                <w:tcPr>
                  <w:tcW w:w="369"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cs="Times New Roman"/>
                      <w:color w:val="auto"/>
                      <w:sz w:val="22"/>
                      <w:szCs w:val="22"/>
                      <w:lang w:val="en-US" w:eastAsia="zh-CN"/>
                    </w:rPr>
                    <w:t>4.59</w:t>
                  </w:r>
                  <w:r>
                    <w:rPr>
                      <w:rFonts w:hint="default" w:ascii="Times New Roman" w:hAnsi="Times New Roman" w:cs="Times New Roman"/>
                      <w:color w:val="auto"/>
                      <w:sz w:val="22"/>
                      <w:szCs w:val="22"/>
                      <w:lang w:val="en-US" w:eastAsia="zh-CN"/>
                    </w:rPr>
                    <w:t>×</w:t>
                  </w:r>
                  <w:r>
                    <w:rPr>
                      <w:rFonts w:hint="eastAsia" w:ascii="Times New Roman" w:hAnsi="Times New Roman" w:cs="Times New Roman"/>
                      <w:color w:val="auto"/>
                      <w:sz w:val="22"/>
                      <w:szCs w:val="22"/>
                      <w:lang w:val="en-US" w:eastAsia="zh-CN"/>
                    </w:rPr>
                    <w:t>10</w:t>
                  </w:r>
                  <w:r>
                    <w:rPr>
                      <w:rFonts w:hint="eastAsia" w:ascii="Times New Roman" w:hAnsi="Times New Roman" w:cs="Times New Roman"/>
                      <w:color w:val="auto"/>
                      <w:sz w:val="22"/>
                      <w:szCs w:val="22"/>
                      <w:vertAlign w:val="superscript"/>
                      <w:lang w:val="en-US" w:eastAsia="zh-CN"/>
                    </w:rPr>
                    <w:t>-3</w:t>
                  </w:r>
                </w:p>
              </w:tc>
              <w:tc>
                <w:tcPr>
                  <w:tcW w:w="361"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ND</w:t>
                  </w:r>
                </w:p>
              </w:tc>
              <w:tc>
                <w:tcPr>
                  <w:tcW w:w="361"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ND</w:t>
                  </w:r>
                </w:p>
              </w:tc>
              <w:tc>
                <w:tcPr>
                  <w:tcW w:w="369"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w:t>
                  </w:r>
                </w:p>
              </w:tc>
              <w:tc>
                <w:tcPr>
                  <w:tcW w:w="361"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22</w:t>
                  </w:r>
                </w:p>
              </w:tc>
              <w:tc>
                <w:tcPr>
                  <w:tcW w:w="361"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23</w:t>
                  </w:r>
                </w:p>
              </w:tc>
              <w:tc>
                <w:tcPr>
                  <w:tcW w:w="1085" w:type="dxa"/>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cs="Times New Roman"/>
                      <w:color w:val="auto"/>
                      <w:sz w:val="22"/>
                      <w:szCs w:val="22"/>
                      <w:lang w:val="en-US" w:eastAsia="zh-CN"/>
                    </w:rPr>
                  </w:pPr>
                  <w:r>
                    <w:rPr>
                      <w:rFonts w:hint="eastAsia" w:ascii="Times New Roman" w:hAnsi="Times New Roman" w:cs="Times New Roman"/>
                      <w:color w:val="auto"/>
                      <w:sz w:val="22"/>
                      <w:szCs w:val="22"/>
                      <w:lang w:val="en-US" w:eastAsia="zh-CN"/>
                    </w:rPr>
                    <w:t>0.030</w:t>
                  </w:r>
                </w:p>
              </w:tc>
              <w:tc>
                <w:tcPr>
                  <w:tcW w:w="842" w:type="dxa"/>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cs="Times New Roman"/>
                      <w:color w:val="auto"/>
                      <w:sz w:val="22"/>
                      <w:szCs w:val="22"/>
                      <w:lang w:val="en-US" w:eastAsia="zh-CN"/>
                    </w:rPr>
                  </w:pPr>
                  <w:r>
                    <w:rPr>
                      <w:rFonts w:hint="eastAsia" w:ascii="Times New Roman" w:hAnsi="Times New Roman" w:cs="Times New Roman"/>
                      <w:color w:val="auto"/>
                      <w:sz w:val="22"/>
                      <w:szCs w:val="22"/>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41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p>
              </w:tc>
              <w:tc>
                <w:tcPr>
                  <w:tcW w:w="284" w:type="pct"/>
                  <w:vMerge w:val="continue"/>
                  <w:noWrap w:val="0"/>
                  <w:vAlign w:val="center"/>
                </w:tcPr>
                <w:p>
                  <w:pPr>
                    <w:pStyle w:val="5"/>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leftChars="0" w:firstLine="0" w:firstLineChars="0"/>
                    <w:jc w:val="center"/>
                    <w:textAlignment w:val="auto"/>
                    <w:rPr>
                      <w:rFonts w:hint="default" w:ascii="Times New Roman" w:hAnsi="Times New Roman" w:eastAsia="宋体" w:cs="Times New Roman"/>
                      <w:color w:val="auto"/>
                      <w:sz w:val="22"/>
                      <w:szCs w:val="22"/>
                      <w:highlight w:val="none"/>
                      <w:lang w:eastAsia="zh-CN"/>
                    </w:rPr>
                  </w:pPr>
                </w:p>
              </w:tc>
              <w:tc>
                <w:tcPr>
                  <w:tcW w:w="262"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rPr>
                    <w:t>均值</w:t>
                  </w:r>
                </w:p>
              </w:tc>
              <w:tc>
                <w:tcPr>
                  <w:tcW w:w="1229" w:type="dxa"/>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1.36</w:t>
                  </w:r>
                  <w:r>
                    <w:rPr>
                      <w:rFonts w:hint="default" w:ascii="Times New Roman" w:hAnsi="Times New Roman" w:eastAsia="宋体" w:cs="Times New Roman"/>
                      <w:color w:val="auto"/>
                      <w:sz w:val="22"/>
                      <w:szCs w:val="22"/>
                      <w:highlight w:val="none"/>
                      <w:lang w:val="en-US" w:eastAsia="zh-CN"/>
                    </w:rPr>
                    <w:t>×10</w:t>
                  </w:r>
                  <w:r>
                    <w:rPr>
                      <w:rFonts w:hint="eastAsia" w:ascii="Times New Roman" w:hAnsi="Times New Roman" w:eastAsia="宋体" w:cs="Times New Roman"/>
                      <w:color w:val="auto"/>
                      <w:sz w:val="22"/>
                      <w:szCs w:val="22"/>
                      <w:highlight w:val="none"/>
                      <w:vertAlign w:val="superscript"/>
                      <w:lang w:val="en-US" w:eastAsia="zh-CN"/>
                    </w:rPr>
                    <w:t>3</w:t>
                  </w:r>
                </w:p>
              </w:tc>
              <w:tc>
                <w:tcPr>
                  <w:tcW w:w="1007" w:type="dxa"/>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3.5</w:t>
                  </w:r>
                </w:p>
              </w:tc>
              <w:tc>
                <w:tcPr>
                  <w:tcW w:w="1007" w:type="dxa"/>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3.7</w:t>
                  </w:r>
                </w:p>
              </w:tc>
              <w:tc>
                <w:tcPr>
                  <w:tcW w:w="369"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cs="Times New Roman"/>
                      <w:color w:val="auto"/>
                      <w:sz w:val="22"/>
                      <w:szCs w:val="22"/>
                      <w:lang w:val="en-US" w:eastAsia="zh-CN"/>
                    </w:rPr>
                    <w:t>4.76</w:t>
                  </w:r>
                  <w:r>
                    <w:rPr>
                      <w:rFonts w:hint="default" w:ascii="Times New Roman" w:hAnsi="Times New Roman" w:cs="Times New Roman"/>
                      <w:color w:val="auto"/>
                      <w:sz w:val="22"/>
                      <w:szCs w:val="22"/>
                      <w:lang w:val="en-US" w:eastAsia="zh-CN"/>
                    </w:rPr>
                    <w:t>×</w:t>
                  </w:r>
                  <w:r>
                    <w:rPr>
                      <w:rFonts w:hint="eastAsia" w:ascii="Times New Roman" w:hAnsi="Times New Roman" w:cs="Times New Roman"/>
                      <w:color w:val="auto"/>
                      <w:sz w:val="22"/>
                      <w:szCs w:val="22"/>
                      <w:lang w:val="en-US" w:eastAsia="zh-CN"/>
                    </w:rPr>
                    <w:t>10</w:t>
                  </w:r>
                  <w:r>
                    <w:rPr>
                      <w:rFonts w:hint="eastAsia" w:ascii="Times New Roman" w:hAnsi="Times New Roman" w:cs="Times New Roman"/>
                      <w:color w:val="auto"/>
                      <w:sz w:val="22"/>
                      <w:szCs w:val="22"/>
                      <w:vertAlign w:val="superscript"/>
                      <w:lang w:val="en-US" w:eastAsia="zh-CN"/>
                    </w:rPr>
                    <w:t>-3</w:t>
                  </w:r>
                </w:p>
              </w:tc>
              <w:tc>
                <w:tcPr>
                  <w:tcW w:w="361"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ND</w:t>
                  </w:r>
                </w:p>
              </w:tc>
              <w:tc>
                <w:tcPr>
                  <w:tcW w:w="361"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ND</w:t>
                  </w:r>
                </w:p>
              </w:tc>
              <w:tc>
                <w:tcPr>
                  <w:tcW w:w="369"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w:t>
                  </w:r>
                </w:p>
              </w:tc>
              <w:tc>
                <w:tcPr>
                  <w:tcW w:w="361"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22</w:t>
                  </w:r>
                </w:p>
              </w:tc>
              <w:tc>
                <w:tcPr>
                  <w:tcW w:w="361"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23</w:t>
                  </w:r>
                </w:p>
              </w:tc>
              <w:tc>
                <w:tcPr>
                  <w:tcW w:w="1085" w:type="dxa"/>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cs="Times New Roman"/>
                      <w:color w:val="auto"/>
                      <w:sz w:val="22"/>
                      <w:szCs w:val="22"/>
                      <w:lang w:val="en-US" w:eastAsia="zh-CN"/>
                    </w:rPr>
                  </w:pPr>
                  <w:r>
                    <w:rPr>
                      <w:rFonts w:hint="eastAsia" w:ascii="Times New Roman" w:hAnsi="Times New Roman" w:cs="Times New Roman"/>
                      <w:color w:val="auto"/>
                      <w:sz w:val="22"/>
                      <w:szCs w:val="22"/>
                      <w:lang w:val="en-US" w:eastAsia="zh-CN"/>
                    </w:rPr>
                    <w:t>0.030</w:t>
                  </w:r>
                </w:p>
              </w:tc>
              <w:tc>
                <w:tcPr>
                  <w:tcW w:w="842" w:type="dxa"/>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jc w:val="center"/>
                    <w:textAlignment w:val="auto"/>
                    <w:rPr>
                      <w:rFonts w:hint="default" w:ascii="Times New Roman" w:hAnsi="Times New Roman" w:cs="Times New Roman"/>
                      <w:color w:val="auto"/>
                      <w:sz w:val="22"/>
                      <w:szCs w:val="22"/>
                      <w:lang w:val="en-US" w:eastAsia="zh-CN"/>
                    </w:rPr>
                  </w:pPr>
                  <w:r>
                    <w:rPr>
                      <w:rFonts w:hint="eastAsia" w:ascii="Times New Roman" w:hAnsi="Times New Roman" w:cs="Times New Roman"/>
                      <w:color w:val="auto"/>
                      <w:sz w:val="22"/>
                      <w:szCs w:val="22"/>
                      <w:lang w:val="en-US" w:eastAsia="zh-CN"/>
                    </w:rPr>
                    <w:t>4.5</w:t>
                  </w:r>
                </w:p>
              </w:tc>
            </w:tr>
          </w:tbl>
          <w:p>
            <w:pPr>
              <w:keepNext w:val="0"/>
              <w:keepLines w:val="0"/>
              <w:pageBreakBefore w:val="0"/>
              <w:widowControl/>
              <w:tabs>
                <w:tab w:val="left" w:pos="3222"/>
              </w:tabs>
              <w:kinsoku/>
              <w:wordWrap/>
              <w:overflowPunct/>
              <w:topLinePunct w:val="0"/>
              <w:autoSpaceDE/>
              <w:autoSpaceDN/>
              <w:bidi w:val="0"/>
              <w:adjustRightInd w:val="0"/>
              <w:snapToGrid w:val="0"/>
              <w:spacing w:before="157" w:beforeLines="50" w:after="0" w:line="360" w:lineRule="auto"/>
              <w:ind w:firstLine="480" w:firstLineChars="200"/>
              <w:jc w:val="left"/>
              <w:textAlignment w:val="auto"/>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根据表</w:t>
            </w:r>
            <w:r>
              <w:rPr>
                <w:rFonts w:hint="eastAsia" w:ascii="Times New Roman" w:hAnsi="Times New Roman" w:eastAsia="宋体" w:cs="Times New Roman"/>
                <w:sz w:val="24"/>
                <w:szCs w:val="24"/>
                <w:lang w:val="en-US" w:eastAsia="zh-CN"/>
              </w:rPr>
              <w:t>7-4</w:t>
            </w:r>
            <w:r>
              <w:rPr>
                <w:rFonts w:hint="default" w:ascii="Times New Roman" w:hAnsi="Times New Roman" w:eastAsia="宋体" w:cs="Times New Roman"/>
                <w:sz w:val="24"/>
                <w:szCs w:val="24"/>
              </w:rPr>
              <w:t>检测结果，</w:t>
            </w:r>
            <w:r>
              <w:rPr>
                <w:rFonts w:hint="eastAsia" w:ascii="Times New Roman" w:hAnsi="Times New Roman" w:eastAsia="宋体" w:cs="Times New Roman"/>
                <w:sz w:val="24"/>
                <w:szCs w:val="24"/>
                <w:lang w:eastAsia="zh-CN"/>
              </w:rPr>
              <w:t>本项目燃气锅炉废气排放口</w:t>
            </w:r>
            <w:r>
              <w:rPr>
                <w:rFonts w:hint="default" w:ascii="Times New Roman" w:hAnsi="Times New Roman" w:eastAsia="宋体" w:cs="Times New Roman"/>
                <w:sz w:val="24"/>
                <w:szCs w:val="24"/>
              </w:rPr>
              <w:t>有组织排放</w:t>
            </w:r>
            <w:r>
              <w:rPr>
                <w:rFonts w:hint="eastAsia" w:ascii="Times New Roman" w:hAnsi="Times New Roman" w:eastAsia="宋体" w:cs="Times New Roman"/>
                <w:sz w:val="24"/>
                <w:szCs w:val="24"/>
                <w:lang w:eastAsia="zh-CN"/>
              </w:rPr>
              <w:t>情况为：</w:t>
            </w:r>
          </w:p>
          <w:p>
            <w:pPr>
              <w:keepNext w:val="0"/>
              <w:keepLines w:val="0"/>
              <w:pageBreakBefore w:val="0"/>
              <w:widowControl/>
              <w:tabs>
                <w:tab w:val="left" w:pos="3222"/>
              </w:tabs>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Times New Roman" w:hAnsi="Times New Roman" w:eastAsia="宋体" w:cs="Times New Roman"/>
                <w:color w:val="000000"/>
                <w:sz w:val="24"/>
                <w:szCs w:val="24"/>
                <w:vertAlign w:val="baseline"/>
                <w:lang w:eastAsia="zh-CN"/>
              </w:rPr>
            </w:pPr>
            <w:r>
              <w:rPr>
                <w:rFonts w:hint="eastAsia" w:ascii="Times New Roman" w:hAnsi="Times New Roman" w:eastAsia="宋体" w:cs="Times New Roman"/>
                <w:sz w:val="24"/>
                <w:szCs w:val="24"/>
                <w:lang w:eastAsia="zh-CN"/>
              </w:rPr>
              <w:t>颗粒物</w:t>
            </w:r>
            <w:r>
              <w:rPr>
                <w:rFonts w:hint="default" w:ascii="Times New Roman" w:hAnsi="Times New Roman" w:eastAsia="宋体" w:cs="Times New Roman"/>
                <w:sz w:val="24"/>
                <w:szCs w:val="24"/>
              </w:rPr>
              <w:t>浓度</w:t>
            </w:r>
            <w:r>
              <w:rPr>
                <w:rFonts w:hint="eastAsia" w:ascii="Times New Roman" w:hAnsi="Times New Roman" w:eastAsia="宋体" w:cs="Times New Roman"/>
                <w:sz w:val="24"/>
                <w:szCs w:val="24"/>
                <w:lang w:val="en-US" w:eastAsia="zh-CN"/>
              </w:rPr>
              <w:t>平均</w:t>
            </w:r>
            <w:r>
              <w:rPr>
                <w:rFonts w:hint="default" w:ascii="Times New Roman" w:hAnsi="Times New Roman" w:eastAsia="宋体" w:cs="Times New Roman"/>
                <w:sz w:val="24"/>
                <w:szCs w:val="24"/>
              </w:rPr>
              <w:t>值为：</w:t>
            </w:r>
            <w:r>
              <w:rPr>
                <w:rFonts w:hint="eastAsia" w:ascii="Times New Roman" w:hAnsi="Times New Roman" w:eastAsia="宋体" w:cs="Times New Roman"/>
                <w:sz w:val="24"/>
                <w:szCs w:val="24"/>
                <w:lang w:val="en-US" w:eastAsia="zh-CN"/>
              </w:rPr>
              <w:t xml:space="preserve">3.8 </w:t>
            </w:r>
            <w:r>
              <w:rPr>
                <w:rFonts w:hint="default" w:ascii="Times New Roman" w:hAnsi="Times New Roman" w:eastAsia="宋体" w:cs="Times New Roman"/>
                <w:sz w:val="24"/>
                <w:szCs w:val="24"/>
              </w:rPr>
              <w:t>mg/m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，排放速率</w:t>
            </w:r>
            <w:r>
              <w:rPr>
                <w:rFonts w:hint="eastAsia" w:ascii="Times New Roman" w:hAnsi="Times New Roman" w:eastAsia="宋体" w:cs="Times New Roman"/>
                <w:sz w:val="24"/>
                <w:szCs w:val="24"/>
                <w:lang w:val="en-US" w:eastAsia="zh-CN"/>
              </w:rPr>
              <w:t>平均值</w:t>
            </w:r>
            <w:r>
              <w:rPr>
                <w:rFonts w:hint="default" w:ascii="Times New Roman" w:hAnsi="Times New Roman" w:eastAsia="宋体" w:cs="Times New Roman"/>
                <w:sz w:val="24"/>
                <w:szCs w:val="24"/>
              </w:rPr>
              <w:t>为</w:t>
            </w:r>
            <w:r>
              <w:rPr>
                <w:rFonts w:hint="eastAsia" w:ascii="Times New Roman" w:hAnsi="Times New Roman" w:eastAsia="宋体" w:cs="Times New Roman"/>
                <w:sz w:val="24"/>
                <w:szCs w:val="24"/>
                <w:lang w:val="en-US" w:eastAsia="zh-CN"/>
              </w:rPr>
              <w:t>4.95</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10</w:t>
            </w:r>
            <w:r>
              <w:rPr>
                <w:rFonts w:hint="eastAsia" w:ascii="Times New Roman" w:hAnsi="Times New Roman" w:cs="Times New Roman"/>
                <w:color w:val="auto"/>
                <w:sz w:val="24"/>
                <w:szCs w:val="24"/>
                <w:vertAlign w:val="superscript"/>
                <w:lang w:val="en-US" w:eastAsia="zh-CN"/>
              </w:rPr>
              <w:t>-3</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kg/h</w:t>
            </w:r>
            <w:r>
              <w:rPr>
                <w:rFonts w:hint="eastAsia" w:ascii="Times New Roman" w:hAnsi="Times New Roman" w:eastAsia="宋体" w:cs="Times New Roman"/>
                <w:sz w:val="24"/>
                <w:szCs w:val="24"/>
                <w:lang w:eastAsia="zh-CN"/>
              </w:rPr>
              <w:t>；二氧化硫未检出；氮氧化物</w:t>
            </w:r>
            <w:r>
              <w:rPr>
                <w:rFonts w:hint="default" w:ascii="Times New Roman" w:hAnsi="Times New Roman" w:eastAsia="宋体" w:cs="Times New Roman"/>
                <w:sz w:val="24"/>
                <w:szCs w:val="24"/>
              </w:rPr>
              <w:t>浓度</w:t>
            </w:r>
            <w:r>
              <w:rPr>
                <w:rFonts w:hint="eastAsia" w:ascii="Times New Roman" w:hAnsi="Times New Roman" w:eastAsia="宋体" w:cs="Times New Roman"/>
                <w:sz w:val="24"/>
                <w:szCs w:val="24"/>
                <w:lang w:val="en-US" w:eastAsia="zh-CN"/>
              </w:rPr>
              <w:t>平均</w:t>
            </w:r>
            <w:r>
              <w:rPr>
                <w:rFonts w:hint="default" w:ascii="Times New Roman" w:hAnsi="Times New Roman" w:eastAsia="宋体" w:cs="Times New Roman"/>
                <w:sz w:val="24"/>
                <w:szCs w:val="24"/>
              </w:rPr>
              <w:t>值为：</w:t>
            </w:r>
            <w:r>
              <w:rPr>
                <w:rFonts w:hint="eastAsia" w:ascii="Times New Roman" w:hAnsi="Times New Roman" w:eastAsia="宋体" w:cs="Times New Roman"/>
                <w:sz w:val="24"/>
                <w:szCs w:val="24"/>
                <w:lang w:val="en-US" w:eastAsia="zh-CN"/>
              </w:rPr>
              <w:t xml:space="preserve">22.5 </w:t>
            </w:r>
            <w:r>
              <w:rPr>
                <w:rFonts w:hint="default" w:ascii="Times New Roman" w:hAnsi="Times New Roman" w:eastAsia="宋体" w:cs="Times New Roman"/>
                <w:sz w:val="24"/>
                <w:szCs w:val="24"/>
              </w:rPr>
              <w:t>mg/m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，排放速率</w:t>
            </w:r>
            <w:r>
              <w:rPr>
                <w:rFonts w:hint="eastAsia" w:ascii="Times New Roman" w:hAnsi="Times New Roman" w:eastAsia="宋体" w:cs="Times New Roman"/>
                <w:sz w:val="24"/>
                <w:szCs w:val="24"/>
                <w:lang w:val="en-US" w:eastAsia="zh-CN"/>
              </w:rPr>
              <w:t>平均值</w:t>
            </w:r>
            <w:r>
              <w:rPr>
                <w:rFonts w:hint="default" w:ascii="Times New Roman" w:hAnsi="Times New Roman" w:eastAsia="宋体" w:cs="Times New Roman"/>
                <w:sz w:val="24"/>
                <w:szCs w:val="24"/>
              </w:rPr>
              <w:t>为</w:t>
            </w:r>
            <w:r>
              <w:rPr>
                <w:rFonts w:hint="eastAsia" w:ascii="Times New Roman" w:hAnsi="Times New Roman" w:eastAsia="宋体" w:cs="Times New Roman"/>
                <w:sz w:val="24"/>
                <w:szCs w:val="24"/>
                <w:lang w:val="en-US" w:eastAsia="zh-CN"/>
              </w:rPr>
              <w:t xml:space="preserve">0.0295 </w:t>
            </w:r>
            <w:r>
              <w:rPr>
                <w:rFonts w:hint="default" w:ascii="Times New Roman" w:hAnsi="Times New Roman" w:eastAsia="宋体" w:cs="Times New Roman"/>
                <w:sz w:val="24"/>
                <w:szCs w:val="24"/>
              </w:rPr>
              <w:t>kg/h</w:t>
            </w:r>
            <w:r>
              <w:rPr>
                <w:rFonts w:hint="default" w:ascii="Times New Roman" w:hAnsi="Times New Roman" w:eastAsia="宋体" w:cs="Times New Roman"/>
                <w:b w:val="0"/>
                <w:bCs w:val="0"/>
                <w:sz w:val="24"/>
                <w:szCs w:val="24"/>
                <w:u w:val="none"/>
              </w:rPr>
              <w:t>，满足《锅炉大气污染物排放标准》</w:t>
            </w:r>
            <w:r>
              <w:rPr>
                <w:rFonts w:hint="eastAsia" w:ascii="Times New Roman" w:hAnsi="Times New Roman" w:eastAsia="宋体" w:cs="Times New Roman"/>
                <w:b w:val="0"/>
                <w:bCs w:val="0"/>
                <w:sz w:val="24"/>
                <w:szCs w:val="24"/>
                <w:u w:val="none"/>
                <w:lang w:eastAsia="zh-CN"/>
              </w:rPr>
              <w:t>（</w:t>
            </w:r>
            <w:r>
              <w:rPr>
                <w:rFonts w:hint="default" w:ascii="Times New Roman" w:hAnsi="Times New Roman" w:eastAsia="宋体" w:cs="Times New Roman"/>
                <w:b w:val="0"/>
                <w:bCs w:val="0"/>
                <w:sz w:val="24"/>
                <w:szCs w:val="24"/>
                <w:u w:val="none"/>
              </w:rPr>
              <w:t>DB41/2089-2021</w:t>
            </w:r>
            <w:r>
              <w:rPr>
                <w:rFonts w:hint="eastAsia" w:ascii="Times New Roman" w:hAnsi="Times New Roman" w:eastAsia="宋体" w:cs="Times New Roman"/>
                <w:b w:val="0"/>
                <w:bCs w:val="0"/>
                <w:sz w:val="24"/>
                <w:szCs w:val="24"/>
                <w:u w:val="none"/>
                <w:lang w:eastAsia="zh-CN"/>
              </w:rPr>
              <w:t>）</w:t>
            </w:r>
            <w:r>
              <w:rPr>
                <w:rFonts w:hint="default" w:ascii="Times New Roman" w:hAnsi="Times New Roman" w:eastAsia="宋体" w:cs="Times New Roman"/>
                <w:b w:val="0"/>
                <w:bCs w:val="0"/>
                <w:sz w:val="24"/>
                <w:szCs w:val="24"/>
                <w:u w:val="none"/>
              </w:rPr>
              <w:t>要求（</w:t>
            </w:r>
            <w:r>
              <w:rPr>
                <w:rFonts w:hint="eastAsia" w:ascii="Times New Roman" w:hAnsi="Times New Roman" w:eastAsia="宋体" w:cs="Times New Roman"/>
                <w:b w:val="0"/>
                <w:bCs w:val="0"/>
                <w:sz w:val="24"/>
                <w:szCs w:val="24"/>
                <w:u w:val="none"/>
                <w:lang w:eastAsia="zh-CN"/>
              </w:rPr>
              <w:t>颗粒物：</w:t>
            </w:r>
            <w:r>
              <w:rPr>
                <w:rFonts w:hint="eastAsia" w:ascii="Times New Roman" w:hAnsi="Times New Roman" w:eastAsia="宋体" w:cs="Times New Roman"/>
                <w:b w:val="0"/>
                <w:bCs w:val="0"/>
                <w:sz w:val="24"/>
                <w:szCs w:val="24"/>
                <w:u w:val="none"/>
                <w:lang w:val="en-US" w:eastAsia="zh-CN"/>
              </w:rPr>
              <w:t xml:space="preserve">5 </w:t>
            </w:r>
            <w:r>
              <w:rPr>
                <w:rFonts w:hint="default" w:ascii="Times New Roman" w:hAnsi="Times New Roman" w:eastAsia="宋体" w:cs="Times New Roman"/>
                <w:b w:val="0"/>
                <w:bCs w:val="0"/>
                <w:sz w:val="24"/>
                <w:szCs w:val="24"/>
                <w:u w:val="none"/>
              </w:rPr>
              <w:t>mg/m</w:t>
            </w:r>
            <w:r>
              <w:rPr>
                <w:rFonts w:hint="default" w:ascii="Times New Roman" w:hAnsi="Times New Roman" w:eastAsia="宋体" w:cs="Times New Roman"/>
                <w:b w:val="0"/>
                <w:bCs w:val="0"/>
                <w:sz w:val="24"/>
                <w:szCs w:val="24"/>
                <w:u w:val="none"/>
                <w:vertAlign w:val="superscript"/>
              </w:rPr>
              <w:t>3</w:t>
            </w:r>
            <w:r>
              <w:rPr>
                <w:rFonts w:hint="eastAsia" w:ascii="Times New Roman" w:hAnsi="Times New Roman" w:eastAsia="宋体" w:cs="Times New Roman"/>
                <w:b w:val="0"/>
                <w:bCs w:val="0"/>
                <w:sz w:val="24"/>
                <w:szCs w:val="24"/>
                <w:u w:val="none"/>
                <w:lang w:eastAsia="zh-CN"/>
              </w:rPr>
              <w:t>，二氧化硫：</w:t>
            </w:r>
            <w:r>
              <w:rPr>
                <w:rFonts w:hint="eastAsia" w:ascii="Times New Roman" w:hAnsi="Times New Roman" w:eastAsia="宋体" w:cs="Times New Roman"/>
                <w:b w:val="0"/>
                <w:bCs w:val="0"/>
                <w:sz w:val="24"/>
                <w:szCs w:val="24"/>
                <w:u w:val="none"/>
                <w:lang w:val="en-US" w:eastAsia="zh-CN"/>
              </w:rPr>
              <w:t xml:space="preserve">10 </w:t>
            </w:r>
            <w:r>
              <w:rPr>
                <w:rFonts w:hint="default" w:ascii="Times New Roman" w:hAnsi="Times New Roman" w:eastAsia="宋体" w:cs="Times New Roman"/>
                <w:b w:val="0"/>
                <w:bCs w:val="0"/>
                <w:sz w:val="24"/>
                <w:szCs w:val="24"/>
                <w:u w:val="none"/>
              </w:rPr>
              <w:t>mg/m</w:t>
            </w:r>
            <w:r>
              <w:rPr>
                <w:rFonts w:hint="default" w:ascii="Times New Roman" w:hAnsi="Times New Roman" w:eastAsia="宋体" w:cs="Times New Roman"/>
                <w:b w:val="0"/>
                <w:bCs w:val="0"/>
                <w:sz w:val="24"/>
                <w:szCs w:val="24"/>
                <w:u w:val="none"/>
                <w:vertAlign w:val="superscript"/>
              </w:rPr>
              <w:t>3</w:t>
            </w:r>
            <w:r>
              <w:rPr>
                <w:rFonts w:hint="eastAsia" w:ascii="Times New Roman" w:hAnsi="Times New Roman" w:eastAsia="宋体" w:cs="Times New Roman"/>
                <w:b w:val="0"/>
                <w:bCs w:val="0"/>
                <w:sz w:val="24"/>
                <w:szCs w:val="24"/>
                <w:u w:val="none"/>
                <w:lang w:eastAsia="zh-CN"/>
              </w:rPr>
              <w:t>，氮氧化物：</w:t>
            </w:r>
            <w:r>
              <w:rPr>
                <w:rFonts w:hint="eastAsia" w:ascii="Times New Roman" w:hAnsi="Times New Roman" w:eastAsia="宋体" w:cs="Times New Roman"/>
                <w:b w:val="0"/>
                <w:bCs w:val="0"/>
                <w:sz w:val="24"/>
                <w:szCs w:val="24"/>
                <w:u w:val="none"/>
                <w:lang w:val="en-US" w:eastAsia="zh-CN"/>
              </w:rPr>
              <w:t xml:space="preserve">50 </w:t>
            </w:r>
            <w:r>
              <w:rPr>
                <w:rFonts w:hint="default" w:ascii="Times New Roman" w:hAnsi="Times New Roman" w:eastAsia="宋体" w:cs="Times New Roman"/>
                <w:b w:val="0"/>
                <w:bCs w:val="0"/>
                <w:sz w:val="24"/>
                <w:szCs w:val="24"/>
                <w:u w:val="none"/>
              </w:rPr>
              <w:t>mg/m</w:t>
            </w:r>
            <w:r>
              <w:rPr>
                <w:rFonts w:hint="default" w:ascii="Times New Roman" w:hAnsi="Times New Roman" w:eastAsia="宋体" w:cs="Times New Roman"/>
                <w:b w:val="0"/>
                <w:bCs w:val="0"/>
                <w:sz w:val="24"/>
                <w:szCs w:val="24"/>
                <w:u w:val="none"/>
                <w:vertAlign w:val="superscript"/>
              </w:rPr>
              <w:t>3</w:t>
            </w:r>
            <w:r>
              <w:rPr>
                <w:rFonts w:hint="eastAsia" w:ascii="Times New Roman" w:hAnsi="Times New Roman" w:eastAsia="宋体" w:cs="Times New Roman"/>
                <w:b w:val="0"/>
                <w:bCs w:val="0"/>
                <w:sz w:val="24"/>
                <w:szCs w:val="24"/>
                <w:u w:val="none"/>
                <w:vertAlign w:val="baseline"/>
                <w:lang w:val="en-US" w:eastAsia="zh-CN"/>
              </w:rPr>
              <w:t xml:space="preserve"> ）。</w:t>
            </w:r>
          </w:p>
        </w:tc>
      </w:tr>
    </w:tbl>
    <w:p>
      <w:pPr>
        <w:pStyle w:val="5"/>
        <w:keepNext w:val="0"/>
        <w:keepLines w:val="0"/>
        <w:pageBreakBefore w:val="0"/>
        <w:widowControl w:val="0"/>
        <w:kinsoku/>
        <w:wordWrap/>
        <w:overflowPunct/>
        <w:topLinePunct w:val="0"/>
        <w:autoSpaceDE/>
        <w:autoSpaceDN/>
        <w:bidi w:val="0"/>
        <w:adjustRightInd w:val="0"/>
        <w:snapToGrid w:val="0"/>
        <w:spacing w:before="361" w:beforeLines="100" w:after="0" w:line="360" w:lineRule="auto"/>
        <w:ind w:firstLine="0" w:firstLineChars="0"/>
        <w:jc w:val="center"/>
        <w:textAlignment w:val="auto"/>
        <w:rPr>
          <w:rFonts w:hint="eastAsia" w:ascii="Times New Roman" w:hAnsi="Times New Roman" w:eastAsia="宋体" w:cs="Times New Roman"/>
          <w:bCs/>
          <w:color w:val="auto"/>
          <w:kern w:val="0"/>
          <w:sz w:val="22"/>
          <w:szCs w:val="22"/>
          <w:lang w:val="en-US" w:eastAsia="zh-CN" w:bidi="ar-SA"/>
        </w:rPr>
        <w:sectPr>
          <w:pgSz w:w="16838" w:h="11906" w:orient="landscape"/>
          <w:pgMar w:top="1803" w:right="1440" w:bottom="1803" w:left="1440" w:header="709" w:footer="709" w:gutter="0"/>
          <w:pgBorders>
            <w:top w:val="none" w:sz="0" w:space="0"/>
            <w:left w:val="none" w:sz="0" w:space="0"/>
            <w:bottom w:val="none" w:sz="0" w:space="0"/>
            <w:right w:val="none" w:sz="0" w:space="0"/>
          </w:pgBorders>
          <w:pgNumType w:fmt="decimal"/>
          <w:cols w:space="425" w:num="1"/>
          <w:docGrid w:type="lines" w:linePitch="312" w:charSpace="0"/>
        </w:sect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6" w:hRule="atLeast"/>
        </w:trPr>
        <w:tc>
          <w:tcPr>
            <w:tcW w:w="9401" w:type="dxa"/>
          </w:tcPr>
          <w:p>
            <w:pPr>
              <w:keepNext w:val="0"/>
              <w:keepLines w:val="0"/>
              <w:pageBreakBefore w:val="0"/>
              <w:widowControl/>
              <w:kinsoku/>
              <w:wordWrap/>
              <w:overflowPunct/>
              <w:topLinePunct w:val="0"/>
              <w:autoSpaceDE/>
              <w:autoSpaceDN/>
              <w:bidi w:val="0"/>
              <w:adjustRightInd w:val="0"/>
              <w:snapToGrid w:val="0"/>
              <w:spacing w:before="157" w:beforeLines="50" w:after="0" w:line="360" w:lineRule="auto"/>
              <w:ind w:firstLine="480" w:firstLineChars="200"/>
              <w:jc w:val="both"/>
              <w:textAlignment w:val="auto"/>
              <w:rPr>
                <w:rFonts w:hint="default"/>
                <w:lang w:val="en-US" w:eastAsia="zh-CN"/>
              </w:rPr>
            </w:pPr>
            <w:r>
              <w:rPr>
                <w:rFonts w:hint="eastAsia" w:ascii="Times New Roman" w:hAnsi="Times New Roman" w:eastAsia="宋体" w:cs="Times New Roman"/>
                <w:color w:val="auto"/>
                <w:sz w:val="24"/>
                <w:szCs w:val="24"/>
                <w:lang w:val="en-US" w:eastAsia="zh-CN"/>
              </w:rPr>
              <w:t>7.2.2 噪声监测结果</w:t>
            </w:r>
          </w:p>
          <w:p>
            <w:pPr>
              <w:pStyle w:val="5"/>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jc w:val="center"/>
              <w:textAlignment w:val="auto"/>
              <w:rPr>
                <w:rFonts w:hint="eastAsia" w:ascii="Times New Roman" w:hAnsi="Times New Roman" w:eastAsia="宋体" w:cs="Times New Roman"/>
                <w:color w:val="000000"/>
                <w:sz w:val="24"/>
                <w:szCs w:val="24"/>
                <w:highlight w:val="yellow"/>
                <w:vertAlign w:val="baseline"/>
                <w:lang w:eastAsia="zh-CN"/>
              </w:rPr>
            </w:pPr>
            <w:r>
              <w:rPr>
                <w:rFonts w:hint="eastAsia" w:ascii="Times New Roman" w:hAnsi="Times New Roman" w:eastAsia="宋体" w:cs="Times New Roman"/>
                <w:bCs/>
                <w:color w:val="auto"/>
                <w:kern w:val="0"/>
                <w:sz w:val="22"/>
                <w:szCs w:val="22"/>
                <w:highlight w:val="none"/>
                <w:lang w:val="en-US" w:eastAsia="zh-CN" w:bidi="ar-SA"/>
              </w:rPr>
              <w:t>表7-5   噪声检测结果</w:t>
            </w:r>
          </w:p>
          <w:tbl>
            <w:tblPr>
              <w:tblStyle w:val="11"/>
              <w:tblW w:w="4996"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Layout w:type="autofit"/>
              <w:tblCellMar>
                <w:top w:w="0" w:type="dxa"/>
                <w:left w:w="108" w:type="dxa"/>
                <w:bottom w:w="0" w:type="dxa"/>
                <w:right w:w="108" w:type="dxa"/>
              </w:tblCellMar>
            </w:tblPr>
            <w:tblGrid>
              <w:gridCol w:w="1821"/>
              <w:gridCol w:w="3678"/>
              <w:gridCol w:w="366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90" w:hRule="atLeast"/>
                <w:jc w:val="center"/>
              </w:trPr>
              <w:tc>
                <w:tcPr>
                  <w:tcW w:w="993"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eastAsia="zh-CN"/>
                    </w:rPr>
                    <w:t>检测</w:t>
                  </w:r>
                  <w:r>
                    <w:rPr>
                      <w:rFonts w:hint="default" w:ascii="Times New Roman" w:hAnsi="Times New Roman" w:eastAsia="宋体" w:cs="Times New Roman"/>
                      <w:color w:val="auto"/>
                      <w:sz w:val="22"/>
                      <w:szCs w:val="22"/>
                      <w:highlight w:val="none"/>
                    </w:rPr>
                    <w:t>点位</w:t>
                  </w:r>
                </w:p>
              </w:tc>
              <w:tc>
                <w:tcPr>
                  <w:tcW w:w="2005" w:type="pct"/>
                  <w:tcBorders>
                    <w:lef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202</w:t>
                  </w:r>
                  <w:r>
                    <w:rPr>
                      <w:rFonts w:hint="eastAsia" w:ascii="Times New Roman" w:hAnsi="Times New Roman" w:eastAsia="宋体" w:cs="Times New Roman"/>
                      <w:color w:val="auto"/>
                      <w:kern w:val="0"/>
                      <w:sz w:val="22"/>
                      <w:szCs w:val="22"/>
                      <w:highlight w:val="none"/>
                      <w:lang w:val="en-US" w:eastAsia="zh-CN"/>
                    </w:rPr>
                    <w:t>2</w:t>
                  </w:r>
                  <w:r>
                    <w:rPr>
                      <w:rFonts w:hint="default" w:ascii="Times New Roman" w:hAnsi="Times New Roman" w:eastAsia="宋体" w:cs="Times New Roman"/>
                      <w:color w:val="auto"/>
                      <w:kern w:val="0"/>
                      <w:sz w:val="22"/>
                      <w:szCs w:val="22"/>
                      <w:highlight w:val="none"/>
                      <w:lang w:val="en-US" w:eastAsia="zh-CN"/>
                    </w:rPr>
                    <w:t>.</w:t>
                  </w:r>
                  <w:r>
                    <w:rPr>
                      <w:rFonts w:hint="eastAsia" w:ascii="Times New Roman" w:hAnsi="Times New Roman" w:eastAsia="宋体" w:cs="Times New Roman"/>
                      <w:color w:val="auto"/>
                      <w:kern w:val="0"/>
                      <w:sz w:val="22"/>
                      <w:szCs w:val="22"/>
                      <w:highlight w:val="none"/>
                      <w:lang w:val="en-US" w:eastAsia="zh-CN"/>
                    </w:rPr>
                    <w:t>12</w:t>
                  </w:r>
                  <w:r>
                    <w:rPr>
                      <w:rFonts w:hint="default" w:ascii="Times New Roman" w:hAnsi="Times New Roman" w:eastAsia="宋体" w:cs="Times New Roman"/>
                      <w:color w:val="auto"/>
                      <w:kern w:val="0"/>
                      <w:sz w:val="22"/>
                      <w:szCs w:val="22"/>
                      <w:highlight w:val="none"/>
                      <w:lang w:val="en-US" w:eastAsia="zh-CN"/>
                    </w:rPr>
                    <w:t>.</w:t>
                  </w:r>
                  <w:r>
                    <w:rPr>
                      <w:rFonts w:hint="eastAsia" w:ascii="Times New Roman" w:hAnsi="Times New Roman" w:eastAsia="宋体" w:cs="Times New Roman"/>
                      <w:color w:val="auto"/>
                      <w:kern w:val="0"/>
                      <w:sz w:val="22"/>
                      <w:szCs w:val="22"/>
                      <w:highlight w:val="none"/>
                      <w:lang w:val="en-US" w:eastAsia="zh-CN"/>
                    </w:rPr>
                    <w:t>8</w:t>
                  </w:r>
                </w:p>
              </w:tc>
              <w:tc>
                <w:tcPr>
                  <w:tcW w:w="2000" w:type="pct"/>
                  <w:tcBorders>
                    <w:lef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202</w:t>
                  </w:r>
                  <w:r>
                    <w:rPr>
                      <w:rFonts w:hint="eastAsia" w:ascii="Times New Roman" w:hAnsi="Times New Roman" w:eastAsia="宋体" w:cs="Times New Roman"/>
                      <w:color w:val="auto"/>
                      <w:kern w:val="0"/>
                      <w:sz w:val="22"/>
                      <w:szCs w:val="22"/>
                      <w:highlight w:val="none"/>
                      <w:lang w:val="en-US" w:eastAsia="zh-CN"/>
                    </w:rPr>
                    <w:t>2</w:t>
                  </w:r>
                  <w:r>
                    <w:rPr>
                      <w:rFonts w:hint="default" w:ascii="Times New Roman" w:hAnsi="Times New Roman" w:eastAsia="宋体" w:cs="Times New Roman"/>
                      <w:color w:val="auto"/>
                      <w:kern w:val="0"/>
                      <w:sz w:val="22"/>
                      <w:szCs w:val="22"/>
                      <w:highlight w:val="none"/>
                      <w:lang w:val="en-US" w:eastAsia="zh-CN"/>
                    </w:rPr>
                    <w:t>.</w:t>
                  </w:r>
                  <w:r>
                    <w:rPr>
                      <w:rFonts w:hint="eastAsia" w:ascii="Times New Roman" w:hAnsi="Times New Roman" w:eastAsia="宋体" w:cs="Times New Roman"/>
                      <w:color w:val="auto"/>
                      <w:kern w:val="0"/>
                      <w:sz w:val="22"/>
                      <w:szCs w:val="22"/>
                      <w:highlight w:val="none"/>
                      <w:lang w:val="en-US" w:eastAsia="zh-CN"/>
                    </w:rPr>
                    <w:t>12</w:t>
                  </w:r>
                  <w:r>
                    <w:rPr>
                      <w:rFonts w:hint="default" w:ascii="Times New Roman" w:hAnsi="Times New Roman" w:eastAsia="宋体" w:cs="Times New Roman"/>
                      <w:color w:val="auto"/>
                      <w:kern w:val="0"/>
                      <w:sz w:val="22"/>
                      <w:szCs w:val="22"/>
                      <w:highlight w:val="none"/>
                      <w:lang w:val="en-US" w:eastAsia="zh-CN"/>
                    </w:rPr>
                    <w:t>.</w:t>
                  </w:r>
                  <w:r>
                    <w:rPr>
                      <w:rFonts w:hint="eastAsia" w:ascii="Times New Roman" w:hAnsi="Times New Roman" w:eastAsia="宋体" w:cs="Times New Roman"/>
                      <w:color w:val="auto"/>
                      <w:kern w:val="0"/>
                      <w:sz w:val="22"/>
                      <w:szCs w:val="22"/>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90" w:hRule="atLeast"/>
                <w:jc w:val="center"/>
              </w:trPr>
              <w:tc>
                <w:tcPr>
                  <w:tcW w:w="99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jc w:val="center"/>
                    <w:rPr>
                      <w:rFonts w:hint="default" w:ascii="Times New Roman" w:hAnsi="Times New Roman" w:eastAsia="宋体" w:cs="Times New Roman"/>
                      <w:color w:val="auto"/>
                      <w:sz w:val="22"/>
                      <w:szCs w:val="22"/>
                      <w:highlight w:val="none"/>
                    </w:rPr>
                  </w:pPr>
                </w:p>
              </w:tc>
              <w:tc>
                <w:tcPr>
                  <w:tcW w:w="2005" w:type="pct"/>
                  <w:tcBorders>
                    <w:lef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昼间检测结果</w:t>
                  </w:r>
                </w:p>
              </w:tc>
              <w:tc>
                <w:tcPr>
                  <w:tcW w:w="2000" w:type="pct"/>
                  <w:tcBorders>
                    <w:lef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昼间检测结果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90" w:hRule="atLeast"/>
                <w:jc w:val="center"/>
              </w:trPr>
              <w:tc>
                <w:tcPr>
                  <w:tcW w:w="99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jc w:val="center"/>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东厂界</w:t>
                  </w:r>
                </w:p>
              </w:tc>
              <w:tc>
                <w:tcPr>
                  <w:tcW w:w="3678" w:type="dxa"/>
                  <w:tcBorders>
                    <w:lef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jc w:val="center"/>
                    <w:textAlignment w:val="center"/>
                    <w:rPr>
                      <w:rFonts w:hint="default" w:ascii="Times New Roman" w:hAnsi="Times New Roman" w:eastAsia="宋体" w:cs="Times New Roman"/>
                      <w:color w:val="auto"/>
                      <w:kern w:val="0"/>
                      <w:sz w:val="22"/>
                      <w:szCs w:val="22"/>
                      <w:highlight w:val="none"/>
                      <w:lang w:val="en-US" w:eastAsia="zh-CN"/>
                    </w:rPr>
                  </w:pPr>
                  <w:r>
                    <w:rPr>
                      <w:rFonts w:hint="eastAsia" w:ascii="Times New Roman" w:hAnsi="Times New Roman" w:eastAsia="宋体" w:cs="Times New Roman"/>
                      <w:color w:val="auto"/>
                      <w:kern w:val="0"/>
                      <w:sz w:val="22"/>
                      <w:szCs w:val="22"/>
                      <w:highlight w:val="none"/>
                      <w:lang w:val="en-US" w:eastAsia="zh-CN"/>
                    </w:rPr>
                    <w:t>54.1</w:t>
                  </w:r>
                </w:p>
              </w:tc>
              <w:tc>
                <w:tcPr>
                  <w:tcW w:w="3669" w:type="dxa"/>
                  <w:tcBorders>
                    <w:lef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jc w:val="center"/>
                    <w:textAlignment w:val="center"/>
                    <w:rPr>
                      <w:rFonts w:hint="default" w:ascii="Times New Roman" w:hAnsi="Times New Roman" w:eastAsia="宋体" w:cs="Times New Roman"/>
                      <w:color w:val="auto"/>
                      <w:kern w:val="0"/>
                      <w:sz w:val="22"/>
                      <w:szCs w:val="22"/>
                      <w:highlight w:val="none"/>
                      <w:lang w:val="en-US" w:eastAsia="zh-CN"/>
                    </w:rPr>
                  </w:pPr>
                  <w:r>
                    <w:rPr>
                      <w:rFonts w:hint="eastAsia" w:ascii="Times New Roman" w:hAnsi="Times New Roman" w:eastAsia="宋体" w:cs="Times New Roman"/>
                      <w:color w:val="auto"/>
                      <w:kern w:val="0"/>
                      <w:sz w:val="22"/>
                      <w:szCs w:val="22"/>
                      <w:highlight w:val="none"/>
                      <w:lang w:val="en-US" w:eastAsia="zh-CN"/>
                    </w:rPr>
                    <w:t>54.5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90" w:hRule="atLeast"/>
                <w:jc w:val="center"/>
              </w:trPr>
              <w:tc>
                <w:tcPr>
                  <w:tcW w:w="99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eastAsia="zh-CN"/>
                    </w:rPr>
                    <w:t>南厂界</w:t>
                  </w:r>
                </w:p>
              </w:tc>
              <w:tc>
                <w:tcPr>
                  <w:tcW w:w="3678" w:type="dxa"/>
                  <w:tcBorders>
                    <w:lef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jc w:val="center"/>
                    <w:textAlignment w:val="center"/>
                    <w:rPr>
                      <w:rFonts w:hint="default" w:ascii="Times New Roman" w:hAnsi="Times New Roman" w:eastAsia="宋体" w:cs="Times New Roman"/>
                      <w:color w:val="auto"/>
                      <w:kern w:val="0"/>
                      <w:sz w:val="22"/>
                      <w:szCs w:val="22"/>
                      <w:highlight w:val="none"/>
                      <w:lang w:val="en-US" w:eastAsia="zh-CN"/>
                    </w:rPr>
                  </w:pPr>
                  <w:r>
                    <w:rPr>
                      <w:rFonts w:hint="eastAsia" w:ascii="Times New Roman" w:hAnsi="Times New Roman" w:eastAsia="宋体" w:cs="Times New Roman"/>
                      <w:color w:val="auto"/>
                      <w:kern w:val="0"/>
                      <w:sz w:val="22"/>
                      <w:szCs w:val="22"/>
                      <w:highlight w:val="none"/>
                      <w:lang w:val="en-US" w:eastAsia="zh-CN"/>
                    </w:rPr>
                    <w:t>52.4</w:t>
                  </w:r>
                </w:p>
              </w:tc>
              <w:tc>
                <w:tcPr>
                  <w:tcW w:w="3669" w:type="dxa"/>
                  <w:tcBorders>
                    <w:lef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jc w:val="center"/>
                    <w:textAlignment w:val="center"/>
                    <w:rPr>
                      <w:rFonts w:hint="default" w:ascii="Times New Roman" w:hAnsi="Times New Roman" w:eastAsia="宋体" w:cs="Times New Roman"/>
                      <w:color w:val="auto"/>
                      <w:kern w:val="0"/>
                      <w:sz w:val="22"/>
                      <w:szCs w:val="22"/>
                      <w:highlight w:val="none"/>
                      <w:lang w:val="en-US" w:eastAsia="zh-CN"/>
                    </w:rPr>
                  </w:pPr>
                  <w:r>
                    <w:rPr>
                      <w:rFonts w:hint="eastAsia" w:ascii="Times New Roman" w:hAnsi="Times New Roman" w:eastAsia="宋体" w:cs="Times New Roman"/>
                      <w:color w:val="auto"/>
                      <w:kern w:val="0"/>
                      <w:sz w:val="22"/>
                      <w:szCs w:val="22"/>
                      <w:highlight w:val="none"/>
                      <w:lang w:val="en-US" w:eastAsia="zh-CN"/>
                    </w:rPr>
                    <w:t>52.6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90" w:hRule="atLeast"/>
                <w:jc w:val="center"/>
              </w:trPr>
              <w:tc>
                <w:tcPr>
                  <w:tcW w:w="99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eastAsia="zh-CN"/>
                    </w:rPr>
                    <w:t>西厂界</w:t>
                  </w:r>
                </w:p>
              </w:tc>
              <w:tc>
                <w:tcPr>
                  <w:tcW w:w="3678" w:type="dxa"/>
                  <w:tcBorders>
                    <w:lef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jc w:val="center"/>
                    <w:textAlignment w:val="center"/>
                    <w:rPr>
                      <w:rFonts w:hint="default" w:ascii="Times New Roman" w:hAnsi="Times New Roman" w:eastAsia="宋体" w:cs="Times New Roman"/>
                      <w:color w:val="auto"/>
                      <w:kern w:val="0"/>
                      <w:sz w:val="22"/>
                      <w:szCs w:val="22"/>
                      <w:highlight w:val="none"/>
                      <w:lang w:val="en-US" w:eastAsia="zh-CN"/>
                    </w:rPr>
                  </w:pPr>
                  <w:r>
                    <w:rPr>
                      <w:rFonts w:hint="eastAsia" w:ascii="Times New Roman" w:hAnsi="Times New Roman" w:eastAsia="宋体" w:cs="Times New Roman"/>
                      <w:color w:val="auto"/>
                      <w:kern w:val="0"/>
                      <w:sz w:val="22"/>
                      <w:szCs w:val="22"/>
                      <w:highlight w:val="none"/>
                      <w:lang w:val="en-US" w:eastAsia="zh-CN"/>
                    </w:rPr>
                    <w:t>50.7</w:t>
                  </w:r>
                </w:p>
              </w:tc>
              <w:tc>
                <w:tcPr>
                  <w:tcW w:w="3669" w:type="dxa"/>
                  <w:tcBorders>
                    <w:lef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jc w:val="center"/>
                    <w:textAlignment w:val="center"/>
                    <w:rPr>
                      <w:rFonts w:hint="default" w:ascii="Times New Roman" w:hAnsi="Times New Roman" w:eastAsia="宋体" w:cs="Times New Roman"/>
                      <w:color w:val="auto"/>
                      <w:kern w:val="0"/>
                      <w:sz w:val="22"/>
                      <w:szCs w:val="22"/>
                      <w:highlight w:val="none"/>
                      <w:lang w:val="en-US" w:eastAsia="zh-CN"/>
                    </w:rPr>
                  </w:pPr>
                  <w:r>
                    <w:rPr>
                      <w:rFonts w:hint="eastAsia" w:ascii="Times New Roman" w:hAnsi="Times New Roman" w:eastAsia="宋体" w:cs="Times New Roman"/>
                      <w:color w:val="auto"/>
                      <w:kern w:val="0"/>
                      <w:sz w:val="22"/>
                      <w:szCs w:val="22"/>
                      <w:highlight w:val="none"/>
                      <w:lang w:val="en-US" w:eastAsia="zh-CN"/>
                    </w:rPr>
                    <w:t>51.1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90" w:hRule="atLeast"/>
                <w:jc w:val="center"/>
              </w:trPr>
              <w:tc>
                <w:tcPr>
                  <w:tcW w:w="99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eastAsia="zh-CN"/>
                    </w:rPr>
                    <w:t>北厂界</w:t>
                  </w:r>
                </w:p>
              </w:tc>
              <w:tc>
                <w:tcPr>
                  <w:tcW w:w="3678" w:type="dxa"/>
                  <w:tcBorders>
                    <w:lef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jc w:val="center"/>
                    <w:textAlignment w:val="center"/>
                    <w:rPr>
                      <w:rFonts w:hint="default" w:ascii="Times New Roman" w:hAnsi="Times New Roman" w:eastAsia="宋体" w:cs="Times New Roman"/>
                      <w:color w:val="auto"/>
                      <w:kern w:val="0"/>
                      <w:sz w:val="22"/>
                      <w:szCs w:val="22"/>
                      <w:highlight w:val="none"/>
                      <w:lang w:val="en-US" w:eastAsia="zh-CN"/>
                    </w:rPr>
                  </w:pPr>
                  <w:r>
                    <w:rPr>
                      <w:rFonts w:hint="eastAsia" w:ascii="Times New Roman" w:hAnsi="Times New Roman" w:eastAsia="宋体" w:cs="Times New Roman"/>
                      <w:color w:val="auto"/>
                      <w:kern w:val="0"/>
                      <w:sz w:val="22"/>
                      <w:szCs w:val="22"/>
                      <w:highlight w:val="none"/>
                      <w:lang w:val="en-US" w:eastAsia="zh-CN"/>
                    </w:rPr>
                    <w:t>53.8</w:t>
                  </w:r>
                </w:p>
              </w:tc>
              <w:tc>
                <w:tcPr>
                  <w:tcW w:w="3669" w:type="dxa"/>
                  <w:tcBorders>
                    <w:lef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79" w:beforeLines="25" w:after="79" w:afterLines="25"/>
                    <w:jc w:val="center"/>
                    <w:textAlignment w:val="center"/>
                    <w:rPr>
                      <w:rFonts w:hint="default" w:ascii="Times New Roman" w:hAnsi="Times New Roman" w:eastAsia="宋体" w:cs="Times New Roman"/>
                      <w:color w:val="auto"/>
                      <w:kern w:val="0"/>
                      <w:sz w:val="22"/>
                      <w:szCs w:val="22"/>
                      <w:highlight w:val="none"/>
                      <w:lang w:val="en-US" w:eastAsia="zh-CN"/>
                    </w:rPr>
                  </w:pPr>
                  <w:r>
                    <w:rPr>
                      <w:rFonts w:hint="eastAsia" w:ascii="Times New Roman" w:hAnsi="Times New Roman" w:eastAsia="宋体" w:cs="Times New Roman"/>
                      <w:color w:val="auto"/>
                      <w:kern w:val="0"/>
                      <w:sz w:val="22"/>
                      <w:szCs w:val="22"/>
                      <w:highlight w:val="none"/>
                      <w:lang w:val="en-US" w:eastAsia="zh-CN"/>
                    </w:rPr>
                    <w:t>54.0</w:t>
                  </w:r>
                </w:p>
              </w:tc>
            </w:tr>
          </w:tbl>
          <w:p>
            <w:pPr>
              <w:pStyle w:val="5"/>
              <w:keepNext w:val="0"/>
              <w:keepLines w:val="0"/>
              <w:pageBreakBefore w:val="0"/>
              <w:widowControl/>
              <w:kinsoku/>
              <w:wordWrap/>
              <w:overflowPunct/>
              <w:topLinePunct w:val="0"/>
              <w:autoSpaceDE/>
              <w:autoSpaceDN/>
              <w:bidi w:val="0"/>
              <w:adjustRightInd w:val="0"/>
              <w:snapToGrid w:val="0"/>
              <w:spacing w:before="157" w:beforeLines="50" w:after="0"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根据表7-</w:t>
            </w:r>
            <w:r>
              <w:rPr>
                <w:rFonts w:hint="eastAsia" w:ascii="Times New Roman" w:hAnsi="Times New Roman" w:eastAsia="宋体" w:cs="Times New Roman"/>
                <w:sz w:val="24"/>
                <w:szCs w:val="24"/>
                <w:lang w:val="en-US" w:eastAsia="zh-CN"/>
              </w:rPr>
              <w:t>13</w:t>
            </w:r>
            <w:r>
              <w:rPr>
                <w:rFonts w:hint="default" w:ascii="Times New Roman" w:hAnsi="Times New Roman" w:eastAsia="宋体" w:cs="Times New Roman"/>
                <w:sz w:val="24"/>
                <w:szCs w:val="24"/>
                <w:lang w:val="en-US" w:eastAsia="zh-CN"/>
              </w:rPr>
              <w:t>监测结果，本项目噪声监测结果分析如下：</w:t>
            </w:r>
          </w:p>
          <w:p>
            <w:pPr>
              <w:pStyle w:val="5"/>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项目所在厂区</w:t>
            </w:r>
            <w:r>
              <w:rPr>
                <w:rFonts w:hint="eastAsia" w:ascii="Times New Roman" w:hAnsi="Times New Roman" w:eastAsia="宋体" w:cs="Times New Roman"/>
                <w:sz w:val="24"/>
                <w:szCs w:val="24"/>
                <w:lang w:val="en-US" w:eastAsia="zh-CN"/>
              </w:rPr>
              <w:t>东、南、西、北四</w:t>
            </w:r>
            <w:r>
              <w:rPr>
                <w:rFonts w:hint="default" w:ascii="Times New Roman" w:hAnsi="Times New Roman" w:eastAsia="宋体" w:cs="Times New Roman"/>
                <w:sz w:val="24"/>
                <w:szCs w:val="24"/>
                <w:lang w:val="en-US" w:eastAsia="zh-CN"/>
              </w:rPr>
              <w:t>厂界昼间噪声测定值为5</w:t>
            </w:r>
            <w:r>
              <w:rPr>
                <w:rFonts w:hint="eastAsia" w:ascii="Times New Roman" w:hAnsi="Times New Roman" w:eastAsia="宋体" w:cs="Times New Roman"/>
                <w:sz w:val="24"/>
                <w:szCs w:val="24"/>
                <w:lang w:val="en-US" w:eastAsia="zh-CN"/>
              </w:rPr>
              <w:t>0.7</w:t>
            </w:r>
            <w:r>
              <w:rPr>
                <w:rFonts w:hint="default" w:ascii="Times New Roman" w:hAnsi="Times New Roman" w:eastAsia="宋体" w:cs="Times New Roman"/>
                <w:sz w:val="24"/>
                <w:szCs w:val="24"/>
                <w:lang w:val="en-US" w:eastAsia="zh-CN"/>
              </w:rPr>
              <w:t>dB（A）~5</w:t>
            </w:r>
            <w:r>
              <w:rPr>
                <w:rFonts w:hint="eastAsia" w:ascii="Times New Roman" w:hAnsi="Times New Roman" w:eastAsia="宋体" w:cs="Times New Roman"/>
                <w:sz w:val="24"/>
                <w:szCs w:val="24"/>
                <w:lang w:val="en-US" w:eastAsia="zh-CN"/>
              </w:rPr>
              <w:t>4.5</w:t>
            </w:r>
            <w:r>
              <w:rPr>
                <w:rFonts w:hint="default" w:ascii="Times New Roman" w:hAnsi="Times New Roman" w:eastAsia="宋体" w:cs="Times New Roman"/>
                <w:sz w:val="24"/>
                <w:szCs w:val="24"/>
                <w:lang w:val="en-US" w:eastAsia="zh-CN"/>
              </w:rPr>
              <w:t>dB（A）</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均符合《工业企业厂界环境噪声排放标准》（GB12348-2008）</w:t>
            </w: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类标准限值要求</w:t>
            </w:r>
            <w:r>
              <w:rPr>
                <w:rFonts w:hint="eastAsia" w:ascii="Times New Roman" w:hAnsi="Times New Roman" w:eastAsia="宋体" w:cs="Times New Roman"/>
                <w:sz w:val="24"/>
                <w:szCs w:val="24"/>
                <w:lang w:val="en-US" w:eastAsia="zh-CN"/>
              </w:rPr>
              <w:t>。</w:t>
            </w:r>
          </w:p>
          <w:p>
            <w:pPr>
              <w:keepNext w:val="0"/>
              <w:keepLines w:val="0"/>
              <w:pageBreakBefore w:val="0"/>
              <w:widowControl/>
              <w:numPr>
                <w:ilvl w:val="0"/>
                <w:numId w:val="0"/>
              </w:numPr>
              <w:tabs>
                <w:tab w:val="left" w:pos="3222"/>
              </w:tabs>
              <w:kinsoku/>
              <w:wordWrap/>
              <w:overflowPunct/>
              <w:topLinePunct w:val="0"/>
              <w:autoSpaceDE/>
              <w:autoSpaceDN/>
              <w:bidi w:val="0"/>
              <w:adjustRightInd w:val="0"/>
              <w:snapToGrid w:val="0"/>
              <w:spacing w:before="181" w:beforeLines="50" w:after="0" w:line="360" w:lineRule="auto"/>
              <w:ind w:firstLine="480" w:firstLineChars="200"/>
              <w:jc w:val="both"/>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7.2.3 固体废物处置结果</w:t>
            </w:r>
          </w:p>
          <w:p>
            <w:pPr>
              <w:pStyle w:val="5"/>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本项目运营期固体废物有废培养基、包装固废、废吸附料和生活垃圾。</w:t>
            </w:r>
          </w:p>
          <w:p>
            <w:pPr>
              <w:pStyle w:val="5"/>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废吸附料和废培养基外售做有机肥，生活垃圾送至垃圾处理厂处理；包装固废暂存于固废暂存处定期外售。本项目一般固体废物贮存、处置符合</w:t>
            </w:r>
            <w:r>
              <w:rPr>
                <w:rFonts w:hint="eastAsia" w:ascii="Times New Roman" w:hAnsi="Times New Roman" w:cs="Times New Roman" w:eastAsiaTheme="minorEastAsia"/>
                <w:sz w:val="24"/>
                <w:szCs w:val="24"/>
                <w:lang w:val="en-US" w:eastAsia="zh-CN"/>
              </w:rPr>
              <w:t>《一般工业固体废物贮存和填埋污染控制标准》（GB18599-2020）</w:t>
            </w:r>
            <w:r>
              <w:rPr>
                <w:rFonts w:hint="default" w:ascii="Times New Roman" w:hAnsi="Times New Roman" w:eastAsia="宋体" w:cs="Times New Roman"/>
                <w:sz w:val="24"/>
                <w:szCs w:val="24"/>
                <w:lang w:val="en-US" w:eastAsia="zh-CN"/>
              </w:rPr>
              <w:t>。本项目固废均得到有效处置，对环境影响较小。</w:t>
            </w:r>
            <w:bookmarkStart w:id="8" w:name="_Toc3604"/>
          </w:p>
          <w:p>
            <w:pPr>
              <w:pStyle w:val="5"/>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lang w:val="en-US" w:eastAsia="zh-CN"/>
              </w:rPr>
              <w:t>7.3 污染物排放总量</w:t>
            </w:r>
            <w:bookmarkEnd w:id="8"/>
          </w:p>
          <w:p>
            <w:pPr>
              <w:pStyle w:val="5"/>
              <w:keepNext w:val="0"/>
              <w:keepLines w:val="0"/>
              <w:pageBreakBefore w:val="0"/>
              <w:widowControl/>
              <w:kinsoku/>
              <w:wordWrap/>
              <w:overflowPunct/>
              <w:topLinePunct w:val="0"/>
              <w:autoSpaceDE/>
              <w:autoSpaceDN/>
              <w:bidi w:val="0"/>
              <w:adjustRightInd w:val="0"/>
              <w:snapToGrid w:val="0"/>
              <w:spacing w:after="0" w:line="348"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（1）废水</w:t>
            </w:r>
          </w:p>
          <w:p>
            <w:pPr>
              <w:pStyle w:val="5"/>
              <w:keepNext w:val="0"/>
              <w:keepLines w:val="0"/>
              <w:pageBreakBefore w:val="0"/>
              <w:widowControl/>
              <w:kinsoku/>
              <w:wordWrap/>
              <w:overflowPunct/>
              <w:topLinePunct w:val="0"/>
              <w:autoSpaceDE/>
              <w:autoSpaceDN/>
              <w:bidi w:val="0"/>
              <w:adjustRightInd w:val="0"/>
              <w:snapToGrid w:val="0"/>
              <w:spacing w:after="0" w:line="348" w:lineRule="auto"/>
              <w:jc w:val="both"/>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本项目废水经综合利用不外排，不涉及废水总量控制指标</w:t>
            </w:r>
            <w:r>
              <w:rPr>
                <w:rFonts w:hint="eastAsia" w:ascii="Times New Roman" w:hAnsi="Times New Roman" w:eastAsia="宋体" w:cs="Times New Roman"/>
                <w:sz w:val="24"/>
                <w:szCs w:val="24"/>
                <w:lang w:val="en-US" w:eastAsia="zh-CN"/>
              </w:rPr>
              <w:t>。</w:t>
            </w:r>
          </w:p>
          <w:p>
            <w:pPr>
              <w:pStyle w:val="5"/>
              <w:keepNext w:val="0"/>
              <w:keepLines w:val="0"/>
              <w:pageBreakBefore w:val="0"/>
              <w:widowControl/>
              <w:kinsoku/>
              <w:wordWrap/>
              <w:overflowPunct/>
              <w:topLinePunct w:val="0"/>
              <w:autoSpaceDE/>
              <w:autoSpaceDN/>
              <w:bidi w:val="0"/>
              <w:adjustRightInd w:val="0"/>
              <w:snapToGrid w:val="0"/>
              <w:spacing w:after="0" w:line="348"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（2）废气污染物排放总量</w:t>
            </w:r>
          </w:p>
          <w:p>
            <w:pPr>
              <w:pStyle w:val="5"/>
              <w:keepNext w:val="0"/>
              <w:keepLines w:val="0"/>
              <w:pageBreakBefore w:val="0"/>
              <w:widowControl/>
              <w:kinsoku/>
              <w:wordWrap/>
              <w:overflowPunct/>
              <w:topLinePunct w:val="0"/>
              <w:autoSpaceDE/>
              <w:autoSpaceDN/>
              <w:bidi w:val="0"/>
              <w:adjustRightInd w:val="0"/>
              <w:snapToGrid w:val="0"/>
              <w:spacing w:after="0" w:line="348" w:lineRule="auto"/>
              <w:jc w:val="both"/>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eastAsia" w:ascii="Times New Roman" w:hAnsi="Times New Roman" w:eastAsia="宋体" w:cs="Times New Roman"/>
                <w:b w:val="0"/>
                <w:bCs w:val="0"/>
                <w:color w:val="auto"/>
                <w:sz w:val="24"/>
                <w:szCs w:val="24"/>
                <w:highlight w:val="none"/>
                <w:u w:val="none"/>
                <w:lang w:val="en-US" w:eastAsia="zh-CN"/>
              </w:rPr>
              <w:t>本</w:t>
            </w:r>
            <w:r>
              <w:rPr>
                <w:rFonts w:hint="default" w:ascii="Times New Roman" w:hAnsi="Times New Roman" w:eastAsia="宋体" w:cs="Times New Roman"/>
                <w:b w:val="0"/>
                <w:bCs w:val="0"/>
                <w:color w:val="auto"/>
                <w:sz w:val="24"/>
                <w:szCs w:val="24"/>
                <w:highlight w:val="none"/>
                <w:u w:val="none"/>
                <w:lang w:val="en-US" w:eastAsia="zh-CN"/>
              </w:rPr>
              <w:t>项目废气年排放量为</w:t>
            </w:r>
            <w:r>
              <w:rPr>
                <w:rFonts w:hint="eastAsia" w:ascii="Times New Roman" w:hAnsi="Times New Roman" w:eastAsia="宋体" w:cs="Times New Roman"/>
                <w:b w:val="0"/>
                <w:bCs w:val="0"/>
                <w:color w:val="auto"/>
                <w:sz w:val="24"/>
                <w:szCs w:val="24"/>
                <w:highlight w:val="none"/>
                <w:u w:val="none"/>
                <w:lang w:val="en-US" w:eastAsia="zh-CN"/>
              </w:rPr>
              <w:t>363万</w:t>
            </w:r>
            <w:r>
              <w:rPr>
                <w:rFonts w:hint="default" w:ascii="Times New Roman" w:hAnsi="Times New Roman" w:eastAsia="宋体" w:cs="Times New Roman"/>
                <w:b w:val="0"/>
                <w:bCs w:val="0"/>
                <w:color w:val="auto"/>
                <w:sz w:val="24"/>
                <w:szCs w:val="24"/>
                <w:highlight w:val="none"/>
                <w:u w:val="none"/>
                <w:lang w:val="en-US" w:eastAsia="zh-CN"/>
              </w:rPr>
              <w:t>m</w:t>
            </w:r>
            <w:r>
              <w:rPr>
                <w:rFonts w:hint="default" w:ascii="Times New Roman" w:hAnsi="Times New Roman" w:eastAsia="宋体" w:cs="Times New Roman"/>
                <w:b w:val="0"/>
                <w:bCs w:val="0"/>
                <w:color w:val="auto"/>
                <w:sz w:val="24"/>
                <w:szCs w:val="24"/>
                <w:highlight w:val="none"/>
                <w:u w:val="none"/>
                <w:vertAlign w:val="superscript"/>
                <w:lang w:val="en-US" w:eastAsia="zh-CN"/>
              </w:rPr>
              <w:t>3</w:t>
            </w:r>
            <w:r>
              <w:rPr>
                <w:rFonts w:hint="default" w:ascii="Times New Roman" w:hAnsi="Times New Roman" w:eastAsia="宋体" w:cs="Times New Roman"/>
                <w:b w:val="0"/>
                <w:bCs w:val="0"/>
                <w:color w:val="auto"/>
                <w:sz w:val="24"/>
                <w:szCs w:val="24"/>
                <w:highlight w:val="none"/>
                <w:u w:val="none"/>
                <w:lang w:val="en-US" w:eastAsia="zh-CN"/>
              </w:rPr>
              <w:t>/a</w:t>
            </w:r>
            <w:r>
              <w:rPr>
                <w:rFonts w:hint="eastAsia" w:ascii="Times New Roman" w:hAnsi="Times New Roman" w:eastAsia="宋体" w:cs="Times New Roman"/>
                <w:b w:val="0"/>
                <w:bCs w:val="0"/>
                <w:color w:val="auto"/>
                <w:sz w:val="24"/>
                <w:szCs w:val="24"/>
                <w:highlight w:val="none"/>
                <w:u w:val="none"/>
                <w:lang w:val="en-US" w:eastAsia="zh-CN"/>
              </w:rPr>
              <w:t>。</w:t>
            </w:r>
            <w:r>
              <w:rPr>
                <w:rFonts w:hint="default" w:ascii="Times New Roman" w:hAnsi="Times New Roman" w:eastAsia="宋体" w:cs="Times New Roman"/>
                <w:b w:val="0"/>
                <w:bCs w:val="0"/>
                <w:color w:val="auto"/>
                <w:sz w:val="24"/>
                <w:szCs w:val="24"/>
                <w:highlight w:val="none"/>
                <w:u w:val="none"/>
                <w:lang w:val="en-US" w:eastAsia="zh-CN"/>
              </w:rPr>
              <w:t>二氧化硫排放量为0.</w:t>
            </w:r>
            <w:r>
              <w:rPr>
                <w:rFonts w:hint="eastAsia" w:ascii="Times New Roman" w:hAnsi="Times New Roman" w:eastAsia="宋体" w:cs="Times New Roman"/>
                <w:b w:val="0"/>
                <w:bCs w:val="0"/>
                <w:color w:val="auto"/>
                <w:sz w:val="24"/>
                <w:szCs w:val="24"/>
                <w:highlight w:val="none"/>
                <w:u w:val="none"/>
                <w:lang w:val="en-US" w:eastAsia="zh-CN"/>
              </w:rPr>
              <w:t>0036</w:t>
            </w:r>
            <w:r>
              <w:rPr>
                <w:rFonts w:hint="default" w:ascii="Times New Roman" w:hAnsi="Times New Roman" w:eastAsia="宋体" w:cs="Times New Roman"/>
                <w:b w:val="0"/>
                <w:bCs w:val="0"/>
                <w:color w:val="auto"/>
                <w:sz w:val="24"/>
                <w:szCs w:val="24"/>
                <w:highlight w:val="none"/>
                <w:u w:val="none"/>
                <w:lang w:val="en-US" w:eastAsia="zh-CN"/>
              </w:rPr>
              <w:t xml:space="preserve"> t/a</w:t>
            </w:r>
            <w:r>
              <w:rPr>
                <w:rFonts w:hint="eastAsia" w:ascii="Times New Roman" w:hAnsi="Times New Roman" w:eastAsia="宋体" w:cs="Times New Roman"/>
                <w:b w:val="0"/>
                <w:bCs w:val="0"/>
                <w:color w:val="auto"/>
                <w:sz w:val="24"/>
                <w:szCs w:val="24"/>
                <w:highlight w:val="none"/>
                <w:u w:val="none"/>
                <w:lang w:val="en-US" w:eastAsia="zh-CN"/>
              </w:rPr>
              <w:t>（因二氧化硫未检出，故按检出限的二分之一（1.0</w:t>
            </w:r>
            <w:r>
              <w:rPr>
                <w:rFonts w:hint="default" w:ascii="Times New Roman" w:hAnsi="Times New Roman" w:eastAsia="宋体" w:cs="Times New Roman"/>
                <w:b w:val="0"/>
                <w:bCs w:val="0"/>
                <w:color w:val="auto"/>
                <w:sz w:val="24"/>
                <w:szCs w:val="24"/>
                <w:highlight w:val="none"/>
                <w:u w:val="none"/>
                <w:lang w:eastAsia="zh-CN"/>
              </w:rPr>
              <w:t>mg/m</w:t>
            </w:r>
            <w:r>
              <w:rPr>
                <w:rFonts w:hint="default" w:ascii="Times New Roman" w:hAnsi="Times New Roman" w:eastAsia="宋体" w:cs="Times New Roman"/>
                <w:b w:val="0"/>
                <w:bCs w:val="0"/>
                <w:color w:val="auto"/>
                <w:sz w:val="24"/>
                <w:szCs w:val="24"/>
                <w:highlight w:val="none"/>
                <w:u w:val="none"/>
                <w:vertAlign w:val="superscript"/>
                <w:lang w:eastAsia="zh-CN"/>
              </w:rPr>
              <w:t>3</w:t>
            </w:r>
            <w:r>
              <w:rPr>
                <w:rFonts w:hint="eastAsia" w:ascii="Times New Roman" w:hAnsi="Times New Roman" w:eastAsia="宋体" w:cs="Times New Roman"/>
                <w:b w:val="0"/>
                <w:bCs w:val="0"/>
                <w:color w:val="auto"/>
                <w:sz w:val="24"/>
                <w:szCs w:val="24"/>
                <w:highlight w:val="none"/>
                <w:u w:val="none"/>
                <w:lang w:val="en-US" w:eastAsia="zh-CN"/>
              </w:rPr>
              <w:t>）计算污染物排放总量）</w:t>
            </w:r>
            <w:r>
              <w:rPr>
                <w:rFonts w:hint="default" w:ascii="Times New Roman" w:hAnsi="Times New Roman" w:eastAsia="宋体" w:cs="Times New Roman"/>
                <w:b w:val="0"/>
                <w:bCs w:val="0"/>
                <w:color w:val="auto"/>
                <w:sz w:val="24"/>
                <w:szCs w:val="24"/>
                <w:highlight w:val="none"/>
                <w:u w:val="none"/>
                <w:lang w:val="en-US" w:eastAsia="zh-CN"/>
              </w:rPr>
              <w:t>，氮氧化物排放量为</w:t>
            </w:r>
            <w:r>
              <w:rPr>
                <w:rFonts w:hint="eastAsia" w:ascii="Times New Roman" w:hAnsi="Times New Roman" w:eastAsia="宋体" w:cs="Times New Roman"/>
                <w:b w:val="0"/>
                <w:bCs w:val="0"/>
                <w:color w:val="auto"/>
                <w:sz w:val="24"/>
                <w:szCs w:val="24"/>
                <w:highlight w:val="none"/>
                <w:u w:val="none"/>
                <w:lang w:val="en-US" w:eastAsia="zh-CN"/>
              </w:rPr>
              <w:t>0.0779</w:t>
            </w:r>
            <w:r>
              <w:rPr>
                <w:rFonts w:hint="default" w:ascii="Times New Roman" w:hAnsi="Times New Roman" w:eastAsia="宋体" w:cs="Times New Roman"/>
                <w:b w:val="0"/>
                <w:bCs w:val="0"/>
                <w:color w:val="auto"/>
                <w:sz w:val="24"/>
                <w:szCs w:val="24"/>
                <w:highlight w:val="none"/>
                <w:u w:val="none"/>
                <w:lang w:val="en-US" w:eastAsia="zh-CN"/>
              </w:rPr>
              <w:t xml:space="preserve"> t/a。</w:t>
            </w:r>
          </w:p>
          <w:p>
            <w:pPr>
              <w:pStyle w:val="5"/>
              <w:keepNext w:val="0"/>
              <w:keepLines w:val="0"/>
              <w:pageBreakBefore w:val="0"/>
              <w:widowControl/>
              <w:kinsoku/>
              <w:wordWrap/>
              <w:overflowPunct/>
              <w:topLinePunct w:val="0"/>
              <w:autoSpaceDE/>
              <w:autoSpaceDN/>
              <w:bidi w:val="0"/>
              <w:adjustRightInd w:val="0"/>
              <w:snapToGrid w:val="0"/>
              <w:spacing w:after="0" w:line="348" w:lineRule="auto"/>
              <w:jc w:val="both"/>
              <w:textAlignment w:val="auto"/>
              <w:rPr>
                <w:rFonts w:hint="default" w:ascii="Times New Roman" w:hAnsi="Times New Roman" w:eastAsia="宋体" w:cs="Times New Roman"/>
                <w:b/>
                <w:bCs/>
                <w:color w:val="auto"/>
                <w:sz w:val="24"/>
                <w:szCs w:val="24"/>
                <w:highlight w:val="none"/>
                <w:u w:val="single"/>
                <w:lang w:val="en-US" w:eastAsia="zh-CN"/>
              </w:rPr>
            </w:pPr>
            <w:r>
              <w:rPr>
                <w:rFonts w:hint="eastAsia" w:ascii="Times New Roman" w:hAnsi="Times New Roman" w:eastAsia="宋体" w:cs="Times New Roman"/>
                <w:b/>
                <w:bCs/>
                <w:color w:val="auto"/>
                <w:sz w:val="24"/>
                <w:szCs w:val="24"/>
                <w:highlight w:val="none"/>
                <w:u w:val="single"/>
                <w:lang w:val="en-US" w:eastAsia="zh-CN"/>
              </w:rPr>
              <w:t>本项目满负荷状态下废气</w:t>
            </w:r>
            <w:r>
              <w:rPr>
                <w:rFonts w:hint="default" w:ascii="Times New Roman" w:hAnsi="Times New Roman" w:eastAsia="宋体" w:cs="Times New Roman"/>
                <w:b/>
                <w:bCs/>
                <w:color w:val="auto"/>
                <w:sz w:val="24"/>
                <w:szCs w:val="24"/>
                <w:highlight w:val="none"/>
                <w:u w:val="single"/>
                <w:lang w:val="en-US" w:eastAsia="zh-CN"/>
              </w:rPr>
              <w:t>年排放量为</w:t>
            </w:r>
            <w:r>
              <w:rPr>
                <w:rFonts w:hint="eastAsia" w:ascii="Times New Roman" w:hAnsi="Times New Roman" w:eastAsia="宋体" w:cs="Times New Roman"/>
                <w:b/>
                <w:bCs/>
                <w:color w:val="auto"/>
                <w:sz w:val="24"/>
                <w:szCs w:val="24"/>
                <w:highlight w:val="none"/>
                <w:u w:val="single"/>
                <w:lang w:val="en-US" w:eastAsia="zh-CN"/>
              </w:rPr>
              <w:t>417.24万</w:t>
            </w:r>
            <w:r>
              <w:rPr>
                <w:rFonts w:hint="default" w:ascii="Times New Roman" w:hAnsi="Times New Roman" w:eastAsia="宋体" w:cs="Times New Roman"/>
                <w:b/>
                <w:bCs/>
                <w:color w:val="auto"/>
                <w:sz w:val="24"/>
                <w:szCs w:val="24"/>
                <w:highlight w:val="none"/>
                <w:u w:val="single"/>
                <w:lang w:val="en-US" w:eastAsia="zh-CN"/>
              </w:rPr>
              <w:t>m</w:t>
            </w:r>
            <w:r>
              <w:rPr>
                <w:rFonts w:hint="default" w:ascii="Times New Roman" w:hAnsi="Times New Roman" w:eastAsia="宋体" w:cs="Times New Roman"/>
                <w:b/>
                <w:bCs/>
                <w:color w:val="auto"/>
                <w:sz w:val="24"/>
                <w:szCs w:val="24"/>
                <w:highlight w:val="none"/>
                <w:u w:val="single"/>
                <w:vertAlign w:val="superscript"/>
                <w:lang w:val="en-US" w:eastAsia="zh-CN"/>
              </w:rPr>
              <w:t>3</w:t>
            </w:r>
            <w:r>
              <w:rPr>
                <w:rFonts w:hint="default" w:ascii="Times New Roman" w:hAnsi="Times New Roman" w:eastAsia="宋体" w:cs="Times New Roman"/>
                <w:b/>
                <w:bCs/>
                <w:color w:val="auto"/>
                <w:sz w:val="24"/>
                <w:szCs w:val="24"/>
                <w:highlight w:val="none"/>
                <w:u w:val="single"/>
                <w:lang w:val="en-US" w:eastAsia="zh-CN"/>
              </w:rPr>
              <w:t>/a</w:t>
            </w:r>
            <w:r>
              <w:rPr>
                <w:rFonts w:hint="eastAsia" w:ascii="Times New Roman" w:hAnsi="Times New Roman" w:eastAsia="宋体" w:cs="Times New Roman"/>
                <w:b/>
                <w:bCs/>
                <w:color w:val="auto"/>
                <w:sz w:val="24"/>
                <w:szCs w:val="24"/>
                <w:highlight w:val="none"/>
                <w:u w:val="single"/>
                <w:lang w:val="en-US" w:eastAsia="zh-CN"/>
              </w:rPr>
              <w:t>。</w:t>
            </w:r>
            <w:r>
              <w:rPr>
                <w:rFonts w:hint="default" w:ascii="Times New Roman" w:hAnsi="Times New Roman" w:eastAsia="宋体" w:cs="Times New Roman"/>
                <w:b/>
                <w:bCs/>
                <w:color w:val="auto"/>
                <w:sz w:val="24"/>
                <w:szCs w:val="24"/>
                <w:highlight w:val="none"/>
                <w:u w:val="single"/>
                <w:lang w:val="en-US" w:eastAsia="zh-CN"/>
              </w:rPr>
              <w:t>二氧化硫排放量为0.</w:t>
            </w:r>
            <w:r>
              <w:rPr>
                <w:rFonts w:hint="eastAsia" w:ascii="Times New Roman" w:hAnsi="Times New Roman" w:eastAsia="宋体" w:cs="Times New Roman"/>
                <w:b/>
                <w:bCs/>
                <w:color w:val="auto"/>
                <w:sz w:val="24"/>
                <w:szCs w:val="24"/>
                <w:highlight w:val="none"/>
                <w:u w:val="single"/>
                <w:lang w:val="en-US" w:eastAsia="zh-CN"/>
              </w:rPr>
              <w:t>0041</w:t>
            </w:r>
            <w:r>
              <w:rPr>
                <w:rFonts w:hint="default" w:ascii="Times New Roman" w:hAnsi="Times New Roman" w:eastAsia="宋体" w:cs="Times New Roman"/>
                <w:b/>
                <w:bCs/>
                <w:color w:val="auto"/>
                <w:sz w:val="24"/>
                <w:szCs w:val="24"/>
                <w:highlight w:val="none"/>
                <w:u w:val="single"/>
                <w:lang w:val="en-US" w:eastAsia="zh-CN"/>
              </w:rPr>
              <w:t xml:space="preserve"> t/a</w:t>
            </w:r>
            <w:r>
              <w:rPr>
                <w:rFonts w:hint="eastAsia" w:ascii="Times New Roman" w:hAnsi="Times New Roman" w:eastAsia="宋体" w:cs="Times New Roman"/>
                <w:b/>
                <w:bCs/>
                <w:color w:val="auto"/>
                <w:sz w:val="24"/>
                <w:szCs w:val="24"/>
                <w:highlight w:val="none"/>
                <w:u w:val="single"/>
                <w:lang w:val="en-US" w:eastAsia="zh-CN"/>
              </w:rPr>
              <w:t>，</w:t>
            </w:r>
            <w:r>
              <w:rPr>
                <w:rFonts w:hint="default" w:ascii="Times New Roman" w:hAnsi="Times New Roman" w:eastAsia="宋体" w:cs="Times New Roman"/>
                <w:b/>
                <w:bCs/>
                <w:color w:val="auto"/>
                <w:sz w:val="24"/>
                <w:szCs w:val="24"/>
                <w:highlight w:val="none"/>
                <w:u w:val="single"/>
                <w:lang w:val="en-US" w:eastAsia="zh-CN"/>
              </w:rPr>
              <w:t>氮氧化物排放量为</w:t>
            </w:r>
            <w:r>
              <w:rPr>
                <w:rFonts w:hint="eastAsia" w:ascii="Times New Roman" w:hAnsi="Times New Roman" w:eastAsia="宋体" w:cs="Times New Roman"/>
                <w:b/>
                <w:bCs/>
                <w:color w:val="auto"/>
                <w:sz w:val="24"/>
                <w:szCs w:val="24"/>
                <w:highlight w:val="none"/>
                <w:u w:val="single"/>
                <w:lang w:val="en-US" w:eastAsia="zh-CN"/>
              </w:rPr>
              <w:t>0.0895</w:t>
            </w:r>
            <w:r>
              <w:rPr>
                <w:rFonts w:hint="default" w:ascii="Times New Roman" w:hAnsi="Times New Roman" w:eastAsia="宋体" w:cs="Times New Roman"/>
                <w:b/>
                <w:bCs/>
                <w:color w:val="auto"/>
                <w:sz w:val="24"/>
                <w:szCs w:val="24"/>
                <w:highlight w:val="none"/>
                <w:u w:val="single"/>
                <w:lang w:val="en-US" w:eastAsia="zh-CN"/>
              </w:rPr>
              <w:t xml:space="preserve"> t/a。</w:t>
            </w:r>
          </w:p>
          <w:p>
            <w:pPr>
              <w:pStyle w:val="5"/>
              <w:keepNext w:val="0"/>
              <w:keepLines w:val="0"/>
              <w:pageBreakBefore w:val="0"/>
              <w:widowControl/>
              <w:kinsoku/>
              <w:wordWrap/>
              <w:overflowPunct/>
              <w:topLinePunct w:val="0"/>
              <w:autoSpaceDE/>
              <w:autoSpaceDN/>
              <w:bidi w:val="0"/>
              <w:adjustRightInd w:val="0"/>
              <w:snapToGrid w:val="0"/>
              <w:spacing w:after="0" w:line="348" w:lineRule="auto"/>
              <w:jc w:val="both"/>
              <w:textAlignment w:val="auto"/>
              <w:rPr>
                <w:rFonts w:hint="default" w:ascii="Times New Roman" w:hAnsi="Times New Roman" w:eastAsia="宋体" w:cs="Times New Roman"/>
                <w:b/>
                <w:bCs/>
                <w:sz w:val="24"/>
                <w:szCs w:val="24"/>
                <w:u w:val="single"/>
                <w:lang w:val="en-US" w:eastAsia="zh-CN"/>
              </w:rPr>
            </w:pPr>
            <w:r>
              <w:rPr>
                <w:rFonts w:hint="default" w:ascii="Times New Roman" w:hAnsi="Times New Roman" w:eastAsia="宋体" w:cs="Times New Roman"/>
                <w:b w:val="0"/>
                <w:bCs w:val="0"/>
                <w:sz w:val="24"/>
                <w:szCs w:val="24"/>
                <w:u w:val="none"/>
                <w:lang w:val="en-US" w:eastAsia="zh-CN"/>
              </w:rPr>
              <w:t>符合</w:t>
            </w:r>
            <w:r>
              <w:rPr>
                <w:rFonts w:hint="eastAsia" w:ascii="Times New Roman" w:hAnsi="Times New Roman" w:eastAsia="宋体" w:cs="Times New Roman"/>
                <w:b w:val="0"/>
                <w:bCs w:val="0"/>
                <w:sz w:val="24"/>
                <w:szCs w:val="24"/>
                <w:u w:val="none"/>
                <w:lang w:val="en-US" w:eastAsia="zh-CN"/>
              </w:rPr>
              <w:t>项目</w:t>
            </w:r>
            <w:r>
              <w:rPr>
                <w:rFonts w:hint="default" w:ascii="Times New Roman" w:hAnsi="Times New Roman" w:eastAsia="宋体" w:cs="Times New Roman"/>
                <w:b w:val="0"/>
                <w:bCs w:val="0"/>
                <w:sz w:val="24"/>
                <w:szCs w:val="24"/>
                <w:u w:val="none"/>
                <w:lang w:val="en-US" w:eastAsia="zh-CN"/>
              </w:rPr>
              <w:t>总量控制指标：</w:t>
            </w:r>
            <w:r>
              <w:rPr>
                <w:rFonts w:hint="eastAsia" w:ascii="Times New Roman" w:hAnsi="Times New Roman" w:eastAsia="宋体" w:cs="Times New Roman"/>
                <w:b w:val="0"/>
                <w:bCs w:val="0"/>
                <w:sz w:val="24"/>
                <w:szCs w:val="24"/>
                <w:u w:val="none"/>
                <w:lang w:val="en-US" w:eastAsia="zh-CN"/>
              </w:rPr>
              <w:t>二氧化硫</w:t>
            </w:r>
            <w:r>
              <w:rPr>
                <w:rFonts w:hint="default" w:ascii="Times New Roman" w:hAnsi="Times New Roman" w:eastAsia="宋体" w:cs="Times New Roman"/>
                <w:b w:val="0"/>
                <w:bCs w:val="0"/>
                <w:sz w:val="24"/>
                <w:szCs w:val="24"/>
                <w:u w:val="none"/>
                <w:lang w:val="en-US" w:eastAsia="zh-CN"/>
              </w:rPr>
              <w:t xml:space="preserve"> 0.</w:t>
            </w:r>
            <w:r>
              <w:rPr>
                <w:rFonts w:hint="eastAsia" w:ascii="Times New Roman" w:hAnsi="Times New Roman" w:eastAsia="宋体" w:cs="Times New Roman"/>
                <w:b w:val="0"/>
                <w:bCs w:val="0"/>
                <w:sz w:val="24"/>
                <w:szCs w:val="24"/>
                <w:u w:val="none"/>
                <w:lang w:val="en-US" w:eastAsia="zh-CN"/>
              </w:rPr>
              <w:t>99</w:t>
            </w:r>
            <w:r>
              <w:rPr>
                <w:rFonts w:hint="default" w:ascii="Times New Roman" w:hAnsi="Times New Roman" w:eastAsia="宋体" w:cs="Times New Roman"/>
                <w:b w:val="0"/>
                <w:bCs w:val="0"/>
                <w:sz w:val="24"/>
                <w:szCs w:val="24"/>
                <w:u w:val="none"/>
                <w:lang w:val="en-US" w:eastAsia="zh-CN"/>
              </w:rPr>
              <w:t>t/a，</w:t>
            </w:r>
            <w:r>
              <w:rPr>
                <w:rFonts w:hint="eastAsia" w:ascii="Times New Roman" w:hAnsi="Times New Roman" w:eastAsia="宋体" w:cs="Times New Roman"/>
                <w:b w:val="0"/>
                <w:bCs w:val="0"/>
                <w:sz w:val="24"/>
                <w:szCs w:val="24"/>
                <w:u w:val="none"/>
                <w:lang w:val="en-US" w:eastAsia="zh-CN"/>
              </w:rPr>
              <w:t>氮氧化物</w:t>
            </w:r>
            <w:r>
              <w:rPr>
                <w:rFonts w:hint="default" w:ascii="Times New Roman" w:hAnsi="Times New Roman" w:eastAsia="宋体" w:cs="Times New Roman"/>
                <w:b w:val="0"/>
                <w:bCs w:val="0"/>
                <w:sz w:val="24"/>
                <w:szCs w:val="24"/>
                <w:u w:val="none"/>
                <w:lang w:val="en-US" w:eastAsia="zh-CN"/>
              </w:rPr>
              <w:t xml:space="preserve"> </w:t>
            </w:r>
            <w:r>
              <w:rPr>
                <w:rFonts w:hint="eastAsia" w:ascii="Times New Roman" w:hAnsi="Times New Roman" w:eastAsia="宋体" w:cs="Times New Roman"/>
                <w:b w:val="0"/>
                <w:bCs w:val="0"/>
                <w:sz w:val="24"/>
                <w:szCs w:val="24"/>
                <w:u w:val="none"/>
                <w:lang w:val="en-US" w:eastAsia="zh-CN"/>
              </w:rPr>
              <w:t>0.208</w:t>
            </w:r>
            <w:r>
              <w:rPr>
                <w:rFonts w:hint="default" w:ascii="Times New Roman" w:hAnsi="Times New Roman" w:eastAsia="宋体" w:cs="Times New Roman"/>
                <w:b w:val="0"/>
                <w:bCs w:val="0"/>
                <w:sz w:val="24"/>
                <w:szCs w:val="24"/>
                <w:u w:val="none"/>
                <w:lang w:val="en-US" w:eastAsia="zh-CN"/>
              </w:rPr>
              <w:t>t/a要求。</w:t>
            </w:r>
          </w:p>
          <w:p>
            <w:pPr>
              <w:pStyle w:val="5"/>
              <w:keepNext w:val="0"/>
              <w:keepLines w:val="0"/>
              <w:pageBreakBefore w:val="0"/>
              <w:widowControl/>
              <w:kinsoku/>
              <w:wordWrap/>
              <w:overflowPunct/>
              <w:topLinePunct w:val="0"/>
              <w:autoSpaceDE/>
              <w:autoSpaceDN/>
              <w:bidi w:val="0"/>
              <w:adjustRightInd w:val="0"/>
              <w:snapToGrid w:val="0"/>
              <w:spacing w:after="0" w:afterLines="0" w:line="348" w:lineRule="auto"/>
              <w:ind w:left="0" w:leftChars="0" w:right="0" w:rightChars="0" w:firstLine="480" w:firstLineChars="200"/>
              <w:jc w:val="both"/>
              <w:textAlignment w:val="auto"/>
              <w:outlineLvl w:val="9"/>
              <w:rPr>
                <w:rFonts w:hint="default"/>
                <w:vertAlign w:val="baseline"/>
                <w:lang w:val="en-US" w:eastAsia="zh-CN"/>
              </w:rPr>
            </w:pPr>
            <w:r>
              <w:rPr>
                <w:rFonts w:hint="default" w:ascii="Times New Roman" w:hAnsi="Times New Roman" w:eastAsia="宋体" w:cs="Times New Roman"/>
                <w:sz w:val="24"/>
                <w:szCs w:val="24"/>
                <w:lang w:val="en-US" w:eastAsia="zh-CN"/>
              </w:rPr>
              <w:t>经对比，公司已有的二氧化硫和氮氧化物总量指标可满足本工程实施后全厂总量控制指标要求。</w:t>
            </w:r>
          </w:p>
        </w:tc>
      </w:tr>
    </w:tbl>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bCs/>
          <w:color w:val="auto"/>
          <w:sz w:val="28"/>
          <w:szCs w:val="28"/>
          <w:lang w:eastAsia="zh-CN"/>
        </w:rPr>
        <w:sectPr>
          <w:pgSz w:w="11906" w:h="16838"/>
          <w:pgMar w:top="1440" w:right="1304" w:bottom="1440" w:left="1417" w:header="709" w:footer="709"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bCs/>
          <w:color w:val="auto"/>
          <w:sz w:val="28"/>
          <w:szCs w:val="28"/>
          <w:vertAlign w:val="baseline"/>
          <w:lang w:eastAsia="zh-CN"/>
        </w:rPr>
      </w:pPr>
      <w:r>
        <w:rPr>
          <w:rFonts w:hint="eastAsia" w:ascii="宋体" w:hAnsi="宋体" w:eastAsia="宋体" w:cs="宋体"/>
          <w:b/>
          <w:bCs/>
          <w:color w:val="auto"/>
          <w:sz w:val="28"/>
          <w:szCs w:val="28"/>
          <w:lang w:eastAsia="zh-CN"/>
        </w:rPr>
        <w:t>表八</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5" w:hRule="atLeast"/>
        </w:trPr>
        <w:tc>
          <w:tcPr>
            <w:tcW w:w="5000" w:type="pct"/>
          </w:tcPr>
          <w:p>
            <w:pPr>
              <w:keepNext w:val="0"/>
              <w:keepLines w:val="0"/>
              <w:pageBreakBefore w:val="0"/>
              <w:widowControl w:val="0"/>
              <w:kinsoku/>
              <w:wordWrap/>
              <w:overflowPunct/>
              <w:topLinePunct w:val="0"/>
              <w:autoSpaceDE/>
              <w:autoSpaceDN/>
              <w:bidi w:val="0"/>
              <w:adjustRightInd w:val="0"/>
              <w:snapToGrid w:val="0"/>
              <w:spacing w:before="313" w:beforeLines="100" w:after="0" w:afterLines="0" w:line="360" w:lineRule="auto"/>
              <w:jc w:val="left"/>
              <w:textAlignment w:val="auto"/>
              <w:rPr>
                <w:rFonts w:hint="default" w:ascii="Times New Roman" w:hAnsi="Times New Roman" w:eastAsia="宋体" w:cs="Times New Roman"/>
                <w:b/>
                <w:bCs/>
                <w:color w:val="000000"/>
                <w:kern w:val="0"/>
                <w:sz w:val="24"/>
                <w:szCs w:val="24"/>
                <w:u w:val="none"/>
                <w:lang w:val="en-US" w:eastAsia="zh-CN" w:bidi="ar-SA"/>
              </w:rPr>
            </w:pPr>
            <w:r>
              <w:rPr>
                <w:rFonts w:hint="eastAsia" w:ascii="Times New Roman" w:hAnsi="Times New Roman" w:eastAsia="宋体" w:cs="Times New Roman"/>
                <w:b/>
                <w:bCs/>
                <w:color w:val="000000"/>
                <w:kern w:val="0"/>
                <w:sz w:val="24"/>
                <w:szCs w:val="24"/>
                <w:u w:val="none"/>
                <w:lang w:val="en-US" w:eastAsia="zh-CN" w:bidi="ar-SA"/>
              </w:rPr>
              <w:t>8.1 验收监测结论</w:t>
            </w:r>
          </w:p>
          <w:p>
            <w:pPr>
              <w:keepNext w:val="0"/>
              <w:keepLines w:val="0"/>
              <w:pageBreakBefore w:val="0"/>
              <w:widowControl w:val="0"/>
              <w:kinsoku/>
              <w:wordWrap/>
              <w:overflowPunct/>
              <w:topLinePunct w:val="0"/>
              <w:autoSpaceDE/>
              <w:autoSpaceDN/>
              <w:bidi w:val="0"/>
              <w:adjustRightInd w:val="0"/>
              <w:snapToGrid w:val="0"/>
              <w:spacing w:after="0" w:afterLines="0" w:line="360" w:lineRule="auto"/>
              <w:ind w:firstLine="480" w:firstLineChars="200"/>
              <w:jc w:val="left"/>
              <w:textAlignment w:val="auto"/>
              <w:rPr>
                <w:rFonts w:hint="default" w:ascii="Times New Roman" w:hAnsi="Times New Roman" w:eastAsia="宋体" w:cs="Times New Roman"/>
                <w:b w:val="0"/>
                <w:bCs w:val="0"/>
                <w:color w:val="000000"/>
                <w:kern w:val="0"/>
                <w:sz w:val="24"/>
                <w:szCs w:val="24"/>
                <w:u w:val="none"/>
                <w:lang w:val="en-US" w:eastAsia="zh-CN" w:bidi="ar-SA"/>
              </w:rPr>
            </w:pPr>
            <w:r>
              <w:rPr>
                <w:rFonts w:hint="eastAsia" w:ascii="Times New Roman" w:hAnsi="Times New Roman" w:eastAsia="宋体" w:cs="Times New Roman"/>
                <w:b w:val="0"/>
                <w:bCs w:val="0"/>
                <w:color w:val="000000"/>
                <w:kern w:val="0"/>
                <w:sz w:val="24"/>
                <w:szCs w:val="24"/>
                <w:u w:val="none"/>
                <w:lang w:val="en-US" w:eastAsia="zh-CN" w:bidi="ar-SA"/>
              </w:rPr>
              <w:t xml:space="preserve">8.1.1 </w:t>
            </w:r>
            <w:r>
              <w:rPr>
                <w:rFonts w:hint="default" w:ascii="Times New Roman" w:hAnsi="Times New Roman" w:eastAsia="宋体" w:cs="Times New Roman"/>
                <w:b w:val="0"/>
                <w:bCs w:val="0"/>
                <w:color w:val="000000"/>
                <w:kern w:val="0"/>
                <w:sz w:val="24"/>
                <w:szCs w:val="24"/>
                <w:u w:val="none"/>
                <w:lang w:val="en-US" w:eastAsia="zh-CN" w:bidi="ar-SA"/>
              </w:rPr>
              <w:t>生产工况</w:t>
            </w:r>
          </w:p>
          <w:p>
            <w:pPr>
              <w:keepLines w:val="0"/>
              <w:pageBreakBefore w:val="0"/>
              <w:widowControl w:val="0"/>
              <w:kinsoku/>
              <w:wordWrap/>
              <w:overflowPunct/>
              <w:topLinePunct w:val="0"/>
              <w:bidi w:val="0"/>
              <w:spacing w:after="0" w:afterLines="0" w:line="360" w:lineRule="auto"/>
              <w:ind w:firstLine="480" w:firstLineChars="200"/>
              <w:jc w:val="left"/>
              <w:textAlignment w:val="auto"/>
              <w:rPr>
                <w:rFonts w:hint="default" w:ascii="Times New Roman" w:hAnsi="Times New Roman" w:eastAsia="宋体" w:cs="Times New Roman"/>
                <w:b w:val="0"/>
                <w:bCs w:val="0"/>
                <w:color w:val="auto"/>
                <w:kern w:val="0"/>
                <w:sz w:val="24"/>
                <w:szCs w:val="24"/>
                <w:u w:val="none"/>
                <w:lang w:val="en-US" w:eastAsia="zh-CN" w:bidi="ar-SA"/>
              </w:rPr>
            </w:pPr>
            <w:r>
              <w:rPr>
                <w:rFonts w:hint="default" w:ascii="Times New Roman" w:hAnsi="Times New Roman" w:eastAsia="宋体" w:cs="Times New Roman"/>
                <w:b w:val="0"/>
                <w:bCs w:val="0"/>
                <w:color w:val="auto"/>
                <w:kern w:val="0"/>
                <w:sz w:val="24"/>
                <w:szCs w:val="24"/>
                <w:u w:val="none"/>
                <w:lang w:val="en-US" w:eastAsia="zh-CN" w:bidi="ar-SA"/>
              </w:rPr>
              <w:t>验收监测期间，本项目生产负荷为8</w:t>
            </w:r>
            <w:r>
              <w:rPr>
                <w:rFonts w:hint="eastAsia" w:ascii="Times New Roman" w:hAnsi="Times New Roman" w:eastAsia="宋体" w:cs="Times New Roman"/>
                <w:b w:val="0"/>
                <w:bCs w:val="0"/>
                <w:color w:val="auto"/>
                <w:kern w:val="0"/>
                <w:sz w:val="24"/>
                <w:szCs w:val="24"/>
                <w:u w:val="none"/>
                <w:lang w:val="en-US" w:eastAsia="zh-CN" w:bidi="ar-SA"/>
              </w:rPr>
              <w:t>3</w:t>
            </w:r>
            <w:r>
              <w:rPr>
                <w:rFonts w:hint="default" w:ascii="Times New Roman" w:hAnsi="Times New Roman" w:eastAsia="宋体" w:cs="Times New Roman"/>
                <w:b w:val="0"/>
                <w:bCs w:val="0"/>
                <w:color w:val="auto"/>
                <w:kern w:val="0"/>
                <w:sz w:val="24"/>
                <w:szCs w:val="24"/>
                <w:u w:val="none"/>
                <w:lang w:val="en-US" w:eastAsia="zh-CN" w:bidi="ar-SA"/>
              </w:rPr>
              <w:t>%~9</w:t>
            </w:r>
            <w:r>
              <w:rPr>
                <w:rFonts w:hint="eastAsia" w:ascii="Times New Roman" w:hAnsi="Times New Roman" w:eastAsia="宋体" w:cs="Times New Roman"/>
                <w:b w:val="0"/>
                <w:bCs w:val="0"/>
                <w:color w:val="auto"/>
                <w:kern w:val="0"/>
                <w:sz w:val="24"/>
                <w:szCs w:val="24"/>
                <w:u w:val="none"/>
                <w:lang w:val="en-US" w:eastAsia="zh-CN" w:bidi="ar-SA"/>
              </w:rPr>
              <w:t>1</w:t>
            </w:r>
            <w:r>
              <w:rPr>
                <w:rFonts w:hint="default" w:ascii="Times New Roman" w:hAnsi="Times New Roman" w:eastAsia="宋体" w:cs="Times New Roman"/>
                <w:b w:val="0"/>
                <w:bCs w:val="0"/>
                <w:color w:val="auto"/>
                <w:kern w:val="0"/>
                <w:sz w:val="24"/>
                <w:szCs w:val="24"/>
                <w:u w:val="none"/>
                <w:lang w:val="en-US" w:eastAsia="zh-CN" w:bidi="ar-SA"/>
              </w:rPr>
              <w:t>%，满足国家对建设项目竣工环境保护验收监测期间生产负荷达到额定生产负荷75%以上的要求。验收监测期间，该项目生产稳定，生产及环保设施处于正常运转状态。</w:t>
            </w:r>
          </w:p>
          <w:p>
            <w:pPr>
              <w:keepLines w:val="0"/>
              <w:pageBreakBefore w:val="0"/>
              <w:widowControl w:val="0"/>
              <w:kinsoku/>
              <w:wordWrap/>
              <w:overflowPunct/>
              <w:topLinePunct w:val="0"/>
              <w:bidi w:val="0"/>
              <w:spacing w:after="0" w:afterLines="0" w:line="360" w:lineRule="auto"/>
              <w:ind w:firstLine="480" w:firstLineChars="200"/>
              <w:jc w:val="left"/>
              <w:textAlignment w:val="auto"/>
              <w:rPr>
                <w:rFonts w:hint="default" w:ascii="Times New Roman" w:hAnsi="Times New Roman" w:eastAsia="宋体" w:cs="Times New Roman"/>
                <w:b w:val="0"/>
                <w:color w:val="000000"/>
                <w:kern w:val="0"/>
                <w:sz w:val="24"/>
                <w:szCs w:val="24"/>
                <w:highlight w:val="none"/>
                <w:lang w:val="en-US" w:eastAsia="zh-CN" w:bidi="ar-SA"/>
              </w:rPr>
            </w:pPr>
            <w:r>
              <w:rPr>
                <w:rFonts w:hint="default" w:ascii="Times New Roman" w:hAnsi="Times New Roman" w:cs="Times New Roman"/>
                <w:b w:val="0"/>
                <w:color w:val="000000"/>
                <w:kern w:val="0"/>
                <w:sz w:val="24"/>
                <w:szCs w:val="24"/>
                <w:highlight w:val="none"/>
                <w:lang w:val="en-US" w:eastAsia="zh-CN" w:bidi="ar-SA"/>
              </w:rPr>
              <w:t xml:space="preserve">8.1.2 </w:t>
            </w:r>
            <w:r>
              <w:rPr>
                <w:rFonts w:hint="default" w:ascii="Times New Roman" w:hAnsi="Times New Roman" w:eastAsia="宋体" w:cs="Times New Roman"/>
                <w:b w:val="0"/>
                <w:color w:val="000000"/>
                <w:kern w:val="0"/>
                <w:sz w:val="24"/>
                <w:szCs w:val="24"/>
                <w:highlight w:val="none"/>
                <w:lang w:val="en-US" w:eastAsia="zh-CN" w:bidi="ar-SA"/>
              </w:rPr>
              <w:t>废气</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Theme="minorEastAsia"/>
                <w:b w:val="0"/>
                <w:bCs w:val="0"/>
                <w:color w:val="000000"/>
                <w:sz w:val="24"/>
                <w:szCs w:val="24"/>
                <w:highlight w:val="none"/>
                <w:u w:val="none"/>
                <w:lang w:val="en-US" w:eastAsia="zh-CN"/>
              </w:rPr>
            </w:pPr>
            <w:r>
              <w:rPr>
                <w:rFonts w:hint="eastAsia" w:ascii="Times New Roman" w:hAnsi="Times New Roman" w:eastAsiaTheme="minorEastAsia"/>
                <w:b w:val="0"/>
                <w:bCs w:val="0"/>
                <w:color w:val="000000"/>
                <w:sz w:val="24"/>
                <w:szCs w:val="24"/>
                <w:highlight w:val="none"/>
                <w:u w:val="none"/>
                <w:lang w:eastAsia="zh-CN"/>
              </w:rPr>
              <w:t>（</w:t>
            </w:r>
            <w:r>
              <w:rPr>
                <w:rFonts w:hint="eastAsia" w:ascii="Times New Roman" w:hAnsi="Times New Roman" w:eastAsiaTheme="minorEastAsia"/>
                <w:b w:val="0"/>
                <w:bCs w:val="0"/>
                <w:color w:val="000000"/>
                <w:sz w:val="24"/>
                <w:szCs w:val="24"/>
                <w:highlight w:val="none"/>
                <w:u w:val="none"/>
                <w:lang w:val="en-US" w:eastAsia="zh-CN"/>
              </w:rPr>
              <w:t>1</w:t>
            </w:r>
            <w:r>
              <w:rPr>
                <w:rFonts w:hint="eastAsia" w:ascii="Times New Roman" w:hAnsi="Times New Roman" w:eastAsiaTheme="minorEastAsia"/>
                <w:b w:val="0"/>
                <w:bCs w:val="0"/>
                <w:color w:val="000000"/>
                <w:sz w:val="24"/>
                <w:szCs w:val="24"/>
                <w:highlight w:val="none"/>
                <w:u w:val="none"/>
                <w:lang w:eastAsia="zh-CN"/>
              </w:rPr>
              <w:t>）</w:t>
            </w:r>
            <w:r>
              <w:rPr>
                <w:rFonts w:hint="eastAsia" w:ascii="Times New Roman" w:hAnsi="Times New Roman" w:eastAsiaTheme="minorEastAsia"/>
                <w:b w:val="0"/>
                <w:bCs w:val="0"/>
                <w:color w:val="000000"/>
                <w:sz w:val="24"/>
                <w:szCs w:val="24"/>
                <w:highlight w:val="none"/>
                <w:u w:val="none"/>
                <w:lang w:val="en-US" w:eastAsia="zh-CN"/>
              </w:rPr>
              <w:t>无组织废气</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cs="Times New Roman" w:eastAsiaTheme="minorEastAsia"/>
                <w:color w:val="000000"/>
                <w:sz w:val="24"/>
                <w:szCs w:val="24"/>
                <w:lang w:val="en-US" w:eastAsia="zh-CN"/>
              </w:rPr>
            </w:pPr>
            <w:r>
              <w:rPr>
                <w:rFonts w:hint="eastAsia" w:ascii="Times New Roman" w:hAnsi="Times New Roman" w:eastAsiaTheme="minorEastAsia"/>
                <w:b w:val="0"/>
                <w:bCs w:val="0"/>
                <w:color w:val="000000"/>
                <w:sz w:val="24"/>
                <w:szCs w:val="24"/>
                <w:u w:val="none"/>
                <w:lang w:eastAsia="zh-CN"/>
              </w:rPr>
              <w:t>本项目</w:t>
            </w:r>
            <w:r>
              <w:rPr>
                <w:rFonts w:hint="eastAsia" w:ascii="Times New Roman" w:hAnsi="Times New Roman" w:cs="Times New Roman" w:eastAsiaTheme="minorEastAsia"/>
                <w:color w:val="000000"/>
                <w:sz w:val="24"/>
                <w:szCs w:val="24"/>
                <w:lang w:val="en-US" w:eastAsia="zh-CN"/>
              </w:rPr>
              <w:t>厂界无组织排放结果分析如下：</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vertAlign w:val="baseline"/>
                <w:lang w:eastAsia="zh-CN"/>
              </w:rPr>
            </w:pPr>
            <w:r>
              <w:rPr>
                <w:rFonts w:hint="eastAsia" w:ascii="Times New Roman" w:hAnsi="Times New Roman" w:cs="Times New Roman" w:eastAsiaTheme="minorEastAsia"/>
                <w:color w:val="000000"/>
                <w:sz w:val="24"/>
                <w:szCs w:val="24"/>
                <w:lang w:val="en-US" w:eastAsia="zh-CN"/>
              </w:rPr>
              <w:t xml:space="preserve">氨无组织排放浓度范围为：0.15~0.27 </w:t>
            </w:r>
            <w:r>
              <w:rPr>
                <w:rFonts w:hint="default" w:ascii="Times New Roman" w:hAnsi="Times New Roman" w:eastAsia="宋体" w:cs="Times New Roman"/>
                <w:color w:val="auto"/>
                <w:sz w:val="24"/>
                <w:szCs w:val="24"/>
              </w:rPr>
              <w:t>mg/m</w:t>
            </w:r>
            <w:r>
              <w:rPr>
                <w:rFonts w:hint="default" w:ascii="Times New Roman" w:hAnsi="Times New Roman" w:eastAsia="宋体" w:cs="Times New Roman"/>
                <w:color w:val="auto"/>
                <w:sz w:val="24"/>
                <w:szCs w:val="24"/>
                <w:vertAlign w:val="superscript"/>
              </w:rPr>
              <w:t>3</w:t>
            </w:r>
            <w:r>
              <w:rPr>
                <w:rFonts w:hint="eastAsia" w:ascii="Times New Roman" w:hAnsi="Times New Roman" w:eastAsia="宋体" w:cs="Times New Roman"/>
                <w:color w:val="auto"/>
                <w:sz w:val="24"/>
                <w:szCs w:val="24"/>
                <w:vertAlign w:val="baseline"/>
                <w:lang w:eastAsia="zh-CN"/>
              </w:rPr>
              <w:t>，</w:t>
            </w:r>
            <w:r>
              <w:rPr>
                <w:rFonts w:hint="eastAsia" w:ascii="Times New Roman" w:hAnsi="Times New Roman" w:eastAsia="宋体" w:cs="Times New Roman"/>
                <w:bCs/>
                <w:color w:val="auto"/>
                <w:kern w:val="0"/>
                <w:sz w:val="24"/>
                <w:szCs w:val="24"/>
                <w:lang w:val="en-US" w:eastAsia="zh-CN" w:bidi="ar-SA"/>
              </w:rPr>
              <w:t>硫化氢</w:t>
            </w:r>
            <w:r>
              <w:rPr>
                <w:rFonts w:hint="default" w:ascii="Times New Roman" w:hAnsi="Times New Roman" w:eastAsia="宋体" w:cs="Times New Roman"/>
                <w:color w:val="000000"/>
                <w:sz w:val="24"/>
                <w:szCs w:val="24"/>
                <w:lang w:eastAsia="zh-CN"/>
              </w:rPr>
              <w:t>无组织排放浓度为：</w:t>
            </w:r>
            <w:r>
              <w:rPr>
                <w:rFonts w:hint="eastAsia" w:ascii="Times New Roman" w:hAnsi="Times New Roman" w:eastAsia="宋体" w:cs="Times New Roman"/>
                <w:color w:val="000000"/>
                <w:sz w:val="24"/>
                <w:szCs w:val="24"/>
                <w:lang w:val="en-US" w:eastAsia="zh-CN"/>
              </w:rPr>
              <w:t>未检出，均</w:t>
            </w:r>
            <w:r>
              <w:rPr>
                <w:rFonts w:hint="default" w:ascii="Times New Roman" w:hAnsi="Times New Roman" w:eastAsia="宋体" w:cs="Times New Roman"/>
                <w:color w:val="000000"/>
                <w:sz w:val="24"/>
                <w:szCs w:val="24"/>
                <w:lang w:eastAsia="zh-CN"/>
              </w:rPr>
              <w:t>满足</w:t>
            </w:r>
            <w:r>
              <w:rPr>
                <w:rFonts w:hint="eastAsia" w:ascii="Times New Roman" w:hAnsi="Times New Roman" w:eastAsia="宋体" w:cs="Times New Roman"/>
                <w:sz w:val="24"/>
                <w:szCs w:val="24"/>
                <w:lang w:val="en-US" w:eastAsia="zh-CN" w:bidi="ar-SA"/>
              </w:rPr>
              <w:t>《恶臭污染物排放标准》（GB14554-93）表1二级标准</w:t>
            </w:r>
            <w:r>
              <w:rPr>
                <w:rFonts w:hint="default" w:ascii="Times New Roman" w:hAnsi="Times New Roman" w:eastAsia="宋体" w:cs="Times New Roman"/>
                <w:b w:val="0"/>
                <w:bCs w:val="0"/>
                <w:sz w:val="24"/>
                <w:szCs w:val="24"/>
                <w:u w:val="none"/>
              </w:rPr>
              <w:t>（</w:t>
            </w:r>
            <w:r>
              <w:rPr>
                <w:rFonts w:hint="eastAsia" w:ascii="Times New Roman" w:hAnsi="Times New Roman" w:eastAsia="宋体" w:cs="Times New Roman"/>
                <w:b w:val="0"/>
                <w:bCs w:val="0"/>
                <w:sz w:val="24"/>
                <w:szCs w:val="24"/>
                <w:u w:val="none"/>
                <w:lang w:eastAsia="zh-CN"/>
              </w:rPr>
              <w:t>氨：</w:t>
            </w:r>
            <w:r>
              <w:rPr>
                <w:rFonts w:hint="eastAsia" w:ascii="Times New Roman" w:hAnsi="Times New Roman" w:eastAsia="宋体" w:cs="Times New Roman"/>
                <w:b w:val="0"/>
                <w:bCs w:val="0"/>
                <w:sz w:val="24"/>
                <w:szCs w:val="24"/>
                <w:u w:val="none"/>
                <w:lang w:val="en-US" w:eastAsia="zh-CN"/>
              </w:rPr>
              <w:t xml:space="preserve">1.5 </w:t>
            </w:r>
            <w:r>
              <w:rPr>
                <w:rFonts w:hint="default" w:ascii="Times New Roman" w:hAnsi="Times New Roman" w:eastAsia="宋体" w:cs="Times New Roman"/>
                <w:b w:val="0"/>
                <w:bCs w:val="0"/>
                <w:sz w:val="24"/>
                <w:szCs w:val="24"/>
                <w:u w:val="none"/>
              </w:rPr>
              <w:t>mg/m</w:t>
            </w:r>
            <w:r>
              <w:rPr>
                <w:rFonts w:hint="default" w:ascii="Times New Roman" w:hAnsi="Times New Roman" w:eastAsia="宋体" w:cs="Times New Roman"/>
                <w:b w:val="0"/>
                <w:bCs w:val="0"/>
                <w:sz w:val="24"/>
                <w:szCs w:val="24"/>
                <w:u w:val="none"/>
                <w:vertAlign w:val="superscript"/>
              </w:rPr>
              <w:t>3</w:t>
            </w:r>
            <w:r>
              <w:rPr>
                <w:rFonts w:hint="eastAsia" w:ascii="Times New Roman" w:hAnsi="Times New Roman" w:eastAsia="宋体" w:cs="Times New Roman"/>
                <w:b w:val="0"/>
                <w:bCs w:val="0"/>
                <w:sz w:val="24"/>
                <w:szCs w:val="24"/>
                <w:u w:val="none"/>
                <w:vertAlign w:val="baseline"/>
                <w:lang w:eastAsia="zh-CN"/>
              </w:rPr>
              <w:t>，</w:t>
            </w:r>
            <w:r>
              <w:rPr>
                <w:rFonts w:hint="eastAsia" w:ascii="Times New Roman" w:hAnsi="Times New Roman" w:eastAsia="宋体" w:cs="Times New Roman"/>
                <w:b w:val="0"/>
                <w:bCs w:val="0"/>
                <w:sz w:val="24"/>
                <w:szCs w:val="24"/>
                <w:u w:val="none"/>
                <w:lang w:eastAsia="zh-CN"/>
              </w:rPr>
              <w:t>硫化氢：</w:t>
            </w:r>
            <w:r>
              <w:rPr>
                <w:rFonts w:hint="eastAsia" w:ascii="Times New Roman" w:hAnsi="Times New Roman" w:eastAsia="宋体" w:cs="Times New Roman"/>
                <w:b w:val="0"/>
                <w:bCs w:val="0"/>
                <w:sz w:val="24"/>
                <w:szCs w:val="24"/>
                <w:u w:val="none"/>
                <w:lang w:val="en-US" w:eastAsia="zh-CN"/>
              </w:rPr>
              <w:t xml:space="preserve">0.06 </w:t>
            </w:r>
            <w:r>
              <w:rPr>
                <w:rFonts w:hint="default" w:ascii="Times New Roman" w:hAnsi="Times New Roman" w:eastAsia="宋体" w:cs="Times New Roman"/>
                <w:b w:val="0"/>
                <w:bCs w:val="0"/>
                <w:sz w:val="24"/>
                <w:szCs w:val="24"/>
                <w:u w:val="none"/>
              </w:rPr>
              <w:t>mg/m</w:t>
            </w:r>
            <w:r>
              <w:rPr>
                <w:rFonts w:hint="default" w:ascii="Times New Roman" w:hAnsi="Times New Roman" w:eastAsia="宋体" w:cs="Times New Roman"/>
                <w:b w:val="0"/>
                <w:bCs w:val="0"/>
                <w:sz w:val="24"/>
                <w:szCs w:val="24"/>
                <w:u w:val="none"/>
                <w:vertAlign w:val="superscript"/>
              </w:rPr>
              <w:t>3</w:t>
            </w:r>
            <w:r>
              <w:rPr>
                <w:rFonts w:hint="eastAsia" w:ascii="Times New Roman" w:hAnsi="Times New Roman" w:eastAsia="宋体" w:cs="Times New Roman"/>
                <w:b w:val="0"/>
                <w:bCs w:val="0"/>
                <w:sz w:val="24"/>
                <w:szCs w:val="24"/>
                <w:u w:val="none"/>
                <w:vertAlign w:val="baseline"/>
                <w:lang w:val="en-US" w:eastAsia="zh-CN"/>
              </w:rPr>
              <w:t xml:space="preserve"> ）</w:t>
            </w:r>
            <w:r>
              <w:rPr>
                <w:rFonts w:hint="eastAsia" w:ascii="Times New Roman" w:hAnsi="Times New Roman" w:eastAsia="宋体" w:cs="Times New Roman"/>
                <w:color w:val="auto"/>
                <w:sz w:val="24"/>
                <w:szCs w:val="24"/>
                <w:vertAlign w:val="baseline"/>
                <w:lang w:eastAsia="zh-CN"/>
              </w:rPr>
              <w:t>。</w:t>
            </w:r>
          </w:p>
          <w:p>
            <w:pPr>
              <w:pStyle w:val="5"/>
              <w:keepNext w:val="0"/>
              <w:keepLines w:val="0"/>
              <w:pageBreakBefore w:val="0"/>
              <w:widowControl/>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default" w:ascii="Times New Roman" w:hAnsi="Times New Roman" w:eastAsiaTheme="minorEastAsia"/>
                <w:b w:val="0"/>
                <w:bCs w:val="0"/>
                <w:color w:val="000000" w:themeColor="text1"/>
                <w:sz w:val="24"/>
                <w:szCs w:val="24"/>
                <w:u w:val="none"/>
                <w:lang w:val="en-US" w:eastAsia="zh-CN"/>
                <w14:textFill>
                  <w14:solidFill>
                    <w14:schemeClr w14:val="tx1"/>
                  </w14:solidFill>
                </w14:textFill>
              </w:rPr>
            </w:pPr>
            <w:r>
              <w:rPr>
                <w:rFonts w:hint="eastAsia" w:ascii="Times New Roman" w:hAnsi="Times New Roman" w:eastAsiaTheme="minorEastAsia"/>
                <w:b w:val="0"/>
                <w:bCs w:val="0"/>
                <w:color w:val="000000" w:themeColor="text1"/>
                <w:sz w:val="24"/>
                <w:szCs w:val="24"/>
                <w:u w:val="none"/>
                <w:lang w:eastAsia="zh-CN"/>
                <w14:textFill>
                  <w14:solidFill>
                    <w14:schemeClr w14:val="tx1"/>
                  </w14:solidFill>
                </w14:textFill>
              </w:rPr>
              <w:t>（</w:t>
            </w:r>
            <w:r>
              <w:rPr>
                <w:rFonts w:hint="eastAsia" w:ascii="Times New Roman" w:hAnsi="Times New Roman" w:eastAsiaTheme="minorEastAsia"/>
                <w:b w:val="0"/>
                <w:bCs w:val="0"/>
                <w:color w:val="000000" w:themeColor="text1"/>
                <w:sz w:val="24"/>
                <w:szCs w:val="24"/>
                <w:u w:val="none"/>
                <w:lang w:val="en-US" w:eastAsia="zh-CN"/>
                <w14:textFill>
                  <w14:solidFill>
                    <w14:schemeClr w14:val="tx1"/>
                  </w14:solidFill>
                </w14:textFill>
              </w:rPr>
              <w:t>2</w:t>
            </w:r>
            <w:r>
              <w:rPr>
                <w:rFonts w:hint="eastAsia" w:ascii="Times New Roman" w:hAnsi="Times New Roman" w:eastAsiaTheme="minorEastAsia"/>
                <w:b w:val="0"/>
                <w:bCs w:val="0"/>
                <w:color w:val="000000" w:themeColor="text1"/>
                <w:sz w:val="24"/>
                <w:szCs w:val="24"/>
                <w:u w:val="none"/>
                <w:lang w:eastAsia="zh-CN"/>
                <w14:textFill>
                  <w14:solidFill>
                    <w14:schemeClr w14:val="tx1"/>
                  </w14:solidFill>
                </w14:textFill>
              </w:rPr>
              <w:t>）</w:t>
            </w:r>
            <w:r>
              <w:rPr>
                <w:rFonts w:hint="eastAsia" w:ascii="Times New Roman" w:hAnsi="Times New Roman" w:eastAsiaTheme="minorEastAsia"/>
                <w:b w:val="0"/>
                <w:bCs w:val="0"/>
                <w:color w:val="000000" w:themeColor="text1"/>
                <w:sz w:val="24"/>
                <w:szCs w:val="24"/>
                <w:u w:val="none"/>
                <w:lang w:val="en-US" w:eastAsia="zh-CN"/>
                <w14:textFill>
                  <w14:solidFill>
                    <w14:schemeClr w14:val="tx1"/>
                  </w14:solidFill>
                </w14:textFill>
              </w:rPr>
              <w:t>有组织废气</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color w:val="000000"/>
                <w:sz w:val="24"/>
                <w:szCs w:val="24"/>
                <w:lang w:val="en-US" w:eastAsia="zh-CN"/>
              </w:rPr>
              <w:t>本项目燃气锅炉废气排放口颗粒物</w:t>
            </w:r>
            <w:r>
              <w:rPr>
                <w:rFonts w:hint="default" w:ascii="Times New Roman" w:hAnsi="Times New Roman" w:cs="Times New Roman" w:eastAsiaTheme="minorEastAsia"/>
                <w:color w:val="000000"/>
                <w:sz w:val="24"/>
                <w:szCs w:val="24"/>
                <w:lang w:val="en-US" w:eastAsia="zh-CN"/>
              </w:rPr>
              <w:t>浓度</w:t>
            </w:r>
            <w:r>
              <w:rPr>
                <w:rFonts w:hint="eastAsia" w:ascii="Times New Roman" w:hAnsi="Times New Roman" w:cs="Times New Roman" w:eastAsiaTheme="minorEastAsia"/>
                <w:color w:val="000000"/>
                <w:sz w:val="24"/>
                <w:szCs w:val="24"/>
                <w:lang w:val="en-US" w:eastAsia="zh-CN"/>
              </w:rPr>
              <w:t>平均</w:t>
            </w:r>
            <w:r>
              <w:rPr>
                <w:rFonts w:hint="default" w:ascii="Times New Roman" w:hAnsi="Times New Roman" w:cs="Times New Roman" w:eastAsiaTheme="minorEastAsia"/>
                <w:color w:val="000000"/>
                <w:sz w:val="24"/>
                <w:szCs w:val="24"/>
                <w:lang w:val="en-US" w:eastAsia="zh-CN"/>
              </w:rPr>
              <w:t>值为：</w:t>
            </w:r>
            <w:r>
              <w:rPr>
                <w:rFonts w:hint="eastAsia" w:ascii="Times New Roman" w:hAnsi="Times New Roman" w:cs="Times New Roman" w:eastAsiaTheme="minorEastAsia"/>
                <w:color w:val="000000"/>
                <w:sz w:val="24"/>
                <w:szCs w:val="24"/>
                <w:lang w:val="en-US" w:eastAsia="zh-CN"/>
              </w:rPr>
              <w:t xml:space="preserve">3.8 </w:t>
            </w:r>
            <w:r>
              <w:rPr>
                <w:rFonts w:hint="default" w:ascii="Times New Roman" w:hAnsi="Times New Roman" w:cs="Times New Roman" w:eastAsiaTheme="minorEastAsia"/>
                <w:color w:val="000000"/>
                <w:sz w:val="24"/>
                <w:szCs w:val="24"/>
                <w:lang w:val="en-US" w:eastAsia="zh-CN"/>
              </w:rPr>
              <w:t>mg/m</w:t>
            </w:r>
            <w:r>
              <w:rPr>
                <w:rFonts w:hint="default" w:ascii="Times New Roman" w:hAnsi="Times New Roman" w:cs="Times New Roman" w:eastAsiaTheme="minorEastAsia"/>
                <w:color w:val="000000"/>
                <w:sz w:val="24"/>
                <w:szCs w:val="24"/>
                <w:vertAlign w:val="superscript"/>
                <w:lang w:val="en-US" w:eastAsia="zh-CN"/>
              </w:rPr>
              <w:t>3</w:t>
            </w:r>
            <w:r>
              <w:rPr>
                <w:rFonts w:hint="default" w:ascii="Times New Roman" w:hAnsi="Times New Roman" w:cs="Times New Roman" w:eastAsiaTheme="minorEastAsia"/>
                <w:color w:val="000000"/>
                <w:sz w:val="24"/>
                <w:szCs w:val="24"/>
                <w:lang w:val="en-US" w:eastAsia="zh-CN"/>
              </w:rPr>
              <w:t>，排放速率</w:t>
            </w:r>
            <w:r>
              <w:rPr>
                <w:rFonts w:hint="eastAsia" w:ascii="Times New Roman" w:hAnsi="Times New Roman" w:cs="Times New Roman" w:eastAsiaTheme="minorEastAsia"/>
                <w:color w:val="000000"/>
                <w:sz w:val="24"/>
                <w:szCs w:val="24"/>
                <w:lang w:val="en-US" w:eastAsia="zh-CN"/>
              </w:rPr>
              <w:t>平均值</w:t>
            </w:r>
            <w:r>
              <w:rPr>
                <w:rFonts w:hint="default" w:ascii="Times New Roman" w:hAnsi="Times New Roman" w:cs="Times New Roman" w:eastAsiaTheme="minorEastAsia"/>
                <w:color w:val="000000"/>
                <w:sz w:val="24"/>
                <w:szCs w:val="24"/>
                <w:lang w:val="en-US" w:eastAsia="zh-CN"/>
              </w:rPr>
              <w:t>为</w:t>
            </w:r>
            <w:r>
              <w:rPr>
                <w:rFonts w:hint="eastAsia" w:ascii="Times New Roman" w:hAnsi="Times New Roman" w:cs="Times New Roman" w:eastAsiaTheme="minorEastAsia"/>
                <w:color w:val="000000"/>
                <w:sz w:val="24"/>
                <w:szCs w:val="24"/>
                <w:lang w:val="en-US" w:eastAsia="zh-CN"/>
              </w:rPr>
              <w:t>4.95</w:t>
            </w:r>
            <w:r>
              <w:rPr>
                <w:rFonts w:hint="default" w:ascii="Times New Roman" w:hAnsi="Times New Roman" w:cs="Times New Roman" w:eastAsiaTheme="minorEastAsia"/>
                <w:color w:val="000000"/>
                <w:sz w:val="24"/>
                <w:szCs w:val="24"/>
                <w:lang w:val="en-US" w:eastAsia="zh-CN"/>
              </w:rPr>
              <w:t>×</w:t>
            </w:r>
            <w:r>
              <w:rPr>
                <w:rFonts w:hint="eastAsia" w:ascii="Times New Roman" w:hAnsi="Times New Roman" w:cs="Times New Roman" w:eastAsiaTheme="minorEastAsia"/>
                <w:color w:val="000000"/>
                <w:sz w:val="24"/>
                <w:szCs w:val="24"/>
                <w:lang w:val="en-US" w:eastAsia="zh-CN"/>
              </w:rPr>
              <w:t>10</w:t>
            </w:r>
            <w:r>
              <w:rPr>
                <w:rFonts w:hint="eastAsia" w:ascii="Times New Roman" w:hAnsi="Times New Roman" w:cs="Times New Roman" w:eastAsiaTheme="minorEastAsia"/>
                <w:color w:val="000000"/>
                <w:sz w:val="24"/>
                <w:szCs w:val="24"/>
                <w:vertAlign w:val="superscript"/>
                <w:lang w:val="en-US" w:eastAsia="zh-CN"/>
              </w:rPr>
              <w:t>-3</w:t>
            </w:r>
            <w:r>
              <w:rPr>
                <w:rFonts w:hint="eastAsia" w:ascii="Times New Roman" w:hAnsi="Times New Roman" w:cs="Times New Roman" w:eastAsiaTheme="minorEastAsia"/>
                <w:color w:val="000000"/>
                <w:sz w:val="24"/>
                <w:szCs w:val="24"/>
                <w:lang w:val="en-US" w:eastAsia="zh-CN"/>
              </w:rPr>
              <w:t xml:space="preserve"> </w:t>
            </w:r>
            <w:r>
              <w:rPr>
                <w:rFonts w:hint="default" w:ascii="Times New Roman" w:hAnsi="Times New Roman" w:cs="Times New Roman" w:eastAsiaTheme="minorEastAsia"/>
                <w:color w:val="000000"/>
                <w:sz w:val="24"/>
                <w:szCs w:val="24"/>
                <w:lang w:val="en-US" w:eastAsia="zh-CN"/>
              </w:rPr>
              <w:t>kg/h</w:t>
            </w:r>
            <w:r>
              <w:rPr>
                <w:rFonts w:hint="eastAsia" w:ascii="Times New Roman" w:hAnsi="Times New Roman" w:cs="Times New Roman" w:eastAsiaTheme="minorEastAsia"/>
                <w:color w:val="000000"/>
                <w:sz w:val="24"/>
                <w:szCs w:val="24"/>
                <w:lang w:val="en-US" w:eastAsia="zh-CN"/>
              </w:rPr>
              <w:t>；二氧化硫未检出；氮氧化物</w:t>
            </w:r>
            <w:r>
              <w:rPr>
                <w:rFonts w:hint="default" w:ascii="Times New Roman" w:hAnsi="Times New Roman" w:cs="Times New Roman" w:eastAsiaTheme="minorEastAsia"/>
                <w:color w:val="000000"/>
                <w:sz w:val="24"/>
                <w:szCs w:val="24"/>
                <w:lang w:val="en-US" w:eastAsia="zh-CN"/>
              </w:rPr>
              <w:t>浓度</w:t>
            </w:r>
            <w:r>
              <w:rPr>
                <w:rFonts w:hint="eastAsia" w:ascii="Times New Roman" w:hAnsi="Times New Roman" w:cs="Times New Roman" w:eastAsiaTheme="minorEastAsia"/>
                <w:color w:val="000000"/>
                <w:sz w:val="24"/>
                <w:szCs w:val="24"/>
                <w:lang w:val="en-US" w:eastAsia="zh-CN"/>
              </w:rPr>
              <w:t>平均</w:t>
            </w:r>
            <w:r>
              <w:rPr>
                <w:rFonts w:hint="default" w:ascii="Times New Roman" w:hAnsi="Times New Roman" w:cs="Times New Roman" w:eastAsiaTheme="minorEastAsia"/>
                <w:color w:val="000000"/>
                <w:sz w:val="24"/>
                <w:szCs w:val="24"/>
                <w:lang w:val="en-US" w:eastAsia="zh-CN"/>
              </w:rPr>
              <w:t>值为：</w:t>
            </w:r>
            <w:r>
              <w:rPr>
                <w:rFonts w:hint="eastAsia" w:ascii="Times New Roman" w:hAnsi="Times New Roman" w:cs="Times New Roman" w:eastAsiaTheme="minorEastAsia"/>
                <w:color w:val="000000"/>
                <w:sz w:val="24"/>
                <w:szCs w:val="24"/>
                <w:lang w:val="en-US" w:eastAsia="zh-CN"/>
              </w:rPr>
              <w:t xml:space="preserve">22.5 </w:t>
            </w:r>
            <w:r>
              <w:rPr>
                <w:rFonts w:hint="default" w:ascii="Times New Roman" w:hAnsi="Times New Roman" w:cs="Times New Roman" w:eastAsiaTheme="minorEastAsia"/>
                <w:color w:val="000000"/>
                <w:sz w:val="24"/>
                <w:szCs w:val="24"/>
                <w:lang w:val="en-US" w:eastAsia="zh-CN"/>
              </w:rPr>
              <w:t>mg/m</w:t>
            </w:r>
            <w:r>
              <w:rPr>
                <w:rFonts w:hint="default" w:ascii="Times New Roman" w:hAnsi="Times New Roman" w:cs="Times New Roman" w:eastAsiaTheme="minorEastAsia"/>
                <w:color w:val="000000"/>
                <w:sz w:val="24"/>
                <w:szCs w:val="24"/>
                <w:vertAlign w:val="superscript"/>
                <w:lang w:val="en-US" w:eastAsia="zh-CN"/>
              </w:rPr>
              <w:t>3</w:t>
            </w:r>
            <w:r>
              <w:rPr>
                <w:rFonts w:hint="default" w:ascii="Times New Roman" w:hAnsi="Times New Roman" w:cs="Times New Roman" w:eastAsiaTheme="minorEastAsia"/>
                <w:color w:val="000000"/>
                <w:sz w:val="24"/>
                <w:szCs w:val="24"/>
                <w:lang w:val="en-US" w:eastAsia="zh-CN"/>
              </w:rPr>
              <w:t>，排放速率</w:t>
            </w:r>
            <w:r>
              <w:rPr>
                <w:rFonts w:hint="eastAsia" w:ascii="Times New Roman" w:hAnsi="Times New Roman" w:cs="Times New Roman" w:eastAsiaTheme="minorEastAsia"/>
                <w:color w:val="000000"/>
                <w:sz w:val="24"/>
                <w:szCs w:val="24"/>
                <w:lang w:val="en-US" w:eastAsia="zh-CN"/>
              </w:rPr>
              <w:t>平均值</w:t>
            </w:r>
            <w:r>
              <w:rPr>
                <w:rFonts w:hint="default" w:ascii="Times New Roman" w:hAnsi="Times New Roman" w:cs="Times New Roman" w:eastAsiaTheme="minorEastAsia"/>
                <w:color w:val="000000"/>
                <w:sz w:val="24"/>
                <w:szCs w:val="24"/>
                <w:lang w:val="en-US" w:eastAsia="zh-CN"/>
              </w:rPr>
              <w:t>为</w:t>
            </w:r>
            <w:r>
              <w:rPr>
                <w:rFonts w:hint="eastAsia" w:ascii="Times New Roman" w:hAnsi="Times New Roman" w:cs="Times New Roman" w:eastAsiaTheme="minorEastAsia"/>
                <w:color w:val="000000"/>
                <w:sz w:val="24"/>
                <w:szCs w:val="24"/>
                <w:lang w:val="en-US" w:eastAsia="zh-CN"/>
              </w:rPr>
              <w:t xml:space="preserve">0.0295 </w:t>
            </w:r>
            <w:r>
              <w:rPr>
                <w:rFonts w:hint="default" w:ascii="Times New Roman" w:hAnsi="Times New Roman" w:cs="Times New Roman" w:eastAsiaTheme="minorEastAsia"/>
                <w:color w:val="000000"/>
                <w:sz w:val="24"/>
                <w:szCs w:val="24"/>
                <w:lang w:val="en-US" w:eastAsia="zh-CN"/>
              </w:rPr>
              <w:t>kg/h，满足《锅炉大气污染物排放标准》</w:t>
            </w:r>
            <w:r>
              <w:rPr>
                <w:rFonts w:hint="eastAsia" w:ascii="Times New Roman" w:hAnsi="Times New Roman" w:cs="Times New Roman" w:eastAsiaTheme="minorEastAsia"/>
                <w:color w:val="000000"/>
                <w:sz w:val="24"/>
                <w:szCs w:val="24"/>
                <w:lang w:val="en-US" w:eastAsia="zh-CN"/>
              </w:rPr>
              <w:t>（</w:t>
            </w:r>
            <w:r>
              <w:rPr>
                <w:rFonts w:hint="default" w:ascii="Times New Roman" w:hAnsi="Times New Roman" w:cs="Times New Roman" w:eastAsiaTheme="minorEastAsia"/>
                <w:color w:val="000000"/>
                <w:sz w:val="24"/>
                <w:szCs w:val="24"/>
                <w:lang w:val="en-US" w:eastAsia="zh-CN"/>
              </w:rPr>
              <w:t>DB41/2089-2021</w:t>
            </w:r>
            <w:r>
              <w:rPr>
                <w:rFonts w:hint="eastAsia" w:ascii="Times New Roman" w:hAnsi="Times New Roman" w:cs="Times New Roman" w:eastAsiaTheme="minorEastAsia"/>
                <w:color w:val="000000"/>
                <w:sz w:val="24"/>
                <w:szCs w:val="24"/>
                <w:lang w:val="en-US" w:eastAsia="zh-CN"/>
              </w:rPr>
              <w:t>）</w:t>
            </w:r>
            <w:r>
              <w:rPr>
                <w:rFonts w:hint="default" w:ascii="Times New Roman" w:hAnsi="Times New Roman" w:cs="Times New Roman" w:eastAsiaTheme="minorEastAsia"/>
                <w:color w:val="000000"/>
                <w:sz w:val="24"/>
                <w:szCs w:val="24"/>
                <w:lang w:val="en-US" w:eastAsia="zh-CN"/>
              </w:rPr>
              <w:t>要求（</w:t>
            </w:r>
            <w:r>
              <w:rPr>
                <w:rFonts w:hint="eastAsia" w:ascii="Times New Roman" w:hAnsi="Times New Roman" w:cs="Times New Roman" w:eastAsiaTheme="minorEastAsia"/>
                <w:color w:val="000000"/>
                <w:sz w:val="24"/>
                <w:szCs w:val="24"/>
                <w:lang w:val="en-US" w:eastAsia="zh-CN"/>
              </w:rPr>
              <w:t xml:space="preserve">颗粒物：5 </w:t>
            </w:r>
            <w:r>
              <w:rPr>
                <w:rFonts w:hint="default" w:ascii="Times New Roman" w:hAnsi="Times New Roman" w:cs="Times New Roman" w:eastAsiaTheme="minorEastAsia"/>
                <w:color w:val="000000"/>
                <w:sz w:val="24"/>
                <w:szCs w:val="24"/>
                <w:lang w:val="en-US" w:eastAsia="zh-CN"/>
              </w:rPr>
              <w:t>mg/m</w:t>
            </w:r>
            <w:r>
              <w:rPr>
                <w:rFonts w:hint="default" w:ascii="Times New Roman" w:hAnsi="Times New Roman" w:cs="Times New Roman" w:eastAsiaTheme="minorEastAsia"/>
                <w:color w:val="000000"/>
                <w:sz w:val="24"/>
                <w:szCs w:val="24"/>
                <w:vertAlign w:val="superscript"/>
                <w:lang w:val="en-US" w:eastAsia="zh-CN"/>
              </w:rPr>
              <w:t>3</w:t>
            </w:r>
            <w:r>
              <w:rPr>
                <w:rFonts w:hint="eastAsia" w:ascii="Times New Roman" w:hAnsi="Times New Roman" w:cs="Times New Roman" w:eastAsiaTheme="minorEastAsia"/>
                <w:color w:val="000000"/>
                <w:sz w:val="24"/>
                <w:szCs w:val="24"/>
                <w:lang w:val="en-US" w:eastAsia="zh-CN"/>
              </w:rPr>
              <w:t xml:space="preserve">，二氧化硫：10 </w:t>
            </w:r>
            <w:r>
              <w:rPr>
                <w:rFonts w:hint="default" w:ascii="Times New Roman" w:hAnsi="Times New Roman" w:cs="Times New Roman" w:eastAsiaTheme="minorEastAsia"/>
                <w:color w:val="000000"/>
                <w:sz w:val="24"/>
                <w:szCs w:val="24"/>
                <w:lang w:val="en-US" w:eastAsia="zh-CN"/>
              </w:rPr>
              <w:t>mg/m</w:t>
            </w:r>
            <w:r>
              <w:rPr>
                <w:rFonts w:hint="default" w:ascii="Times New Roman" w:hAnsi="Times New Roman" w:cs="Times New Roman" w:eastAsiaTheme="minorEastAsia"/>
                <w:color w:val="000000"/>
                <w:sz w:val="24"/>
                <w:szCs w:val="24"/>
                <w:vertAlign w:val="superscript"/>
                <w:lang w:val="en-US" w:eastAsia="zh-CN"/>
              </w:rPr>
              <w:t>3</w:t>
            </w:r>
            <w:r>
              <w:rPr>
                <w:rFonts w:hint="eastAsia" w:ascii="Times New Roman" w:hAnsi="Times New Roman" w:cs="Times New Roman" w:eastAsiaTheme="minorEastAsia"/>
                <w:color w:val="000000"/>
                <w:sz w:val="24"/>
                <w:szCs w:val="24"/>
                <w:lang w:val="en-US" w:eastAsia="zh-CN"/>
              </w:rPr>
              <w:t xml:space="preserve">，氮氧化物：50 </w:t>
            </w:r>
            <w:r>
              <w:rPr>
                <w:rFonts w:hint="default" w:ascii="Times New Roman" w:hAnsi="Times New Roman" w:cs="Times New Roman" w:eastAsiaTheme="minorEastAsia"/>
                <w:color w:val="000000"/>
                <w:sz w:val="24"/>
                <w:szCs w:val="24"/>
                <w:lang w:val="en-US" w:eastAsia="zh-CN"/>
              </w:rPr>
              <w:t>mg/m</w:t>
            </w:r>
            <w:r>
              <w:rPr>
                <w:rFonts w:hint="default" w:ascii="Times New Roman" w:hAnsi="Times New Roman" w:cs="Times New Roman" w:eastAsiaTheme="minorEastAsia"/>
                <w:color w:val="000000"/>
                <w:sz w:val="24"/>
                <w:szCs w:val="24"/>
                <w:vertAlign w:val="superscript"/>
                <w:lang w:val="en-US" w:eastAsia="zh-CN"/>
              </w:rPr>
              <w:t>3</w:t>
            </w:r>
            <w:r>
              <w:rPr>
                <w:rFonts w:hint="eastAsia" w:ascii="Times New Roman" w:hAnsi="Times New Roman" w:cs="Times New Roman" w:eastAsiaTheme="minorEastAsia"/>
                <w:color w:val="000000"/>
                <w:sz w:val="24"/>
                <w:szCs w:val="24"/>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before="157" w:beforeLines="50" w:after="0" w:line="360" w:lineRule="auto"/>
              <w:ind w:firstLine="480" w:firstLineChars="200"/>
              <w:jc w:val="both"/>
              <w:textAlignment w:val="auto"/>
              <w:rPr>
                <w:rFonts w:hint="default"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 xml:space="preserve">8.1.3 </w:t>
            </w:r>
            <w:r>
              <w:rPr>
                <w:rFonts w:hint="default" w:ascii="Times New Roman" w:hAnsi="Times New Roman" w:cs="Times New Roman" w:eastAsiaTheme="minorEastAsia"/>
                <w:sz w:val="24"/>
                <w:szCs w:val="24"/>
                <w:lang w:val="en-US" w:eastAsia="zh-CN"/>
              </w:rPr>
              <w:t>废水</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lang w:eastAsia="zh-CN"/>
              </w:rPr>
            </w:pPr>
            <w:r>
              <w:rPr>
                <w:rFonts w:hint="eastAsia" w:ascii="宋体" w:hAnsi="宋体" w:eastAsia="宋体" w:cs="宋体"/>
                <w:b w:val="0"/>
                <w:bCs w:val="0"/>
                <w:sz w:val="24"/>
                <w:szCs w:val="24"/>
                <w:lang w:val="en-US" w:eastAsia="zh-CN"/>
              </w:rPr>
              <w:t>本项目厂区废水不外排，</w:t>
            </w:r>
            <w:r>
              <w:rPr>
                <w:rFonts w:hint="eastAsia" w:ascii="Times New Roman" w:hAnsi="Times New Roman" w:eastAsia="宋体" w:cs="Times New Roman"/>
                <w:color w:val="auto"/>
                <w:sz w:val="24"/>
                <w:szCs w:val="24"/>
                <w:lang w:eastAsia="zh-CN"/>
              </w:rPr>
              <w:t>主要为锅炉浓水，地面冲洗水，灭菌废气处理水和生活污水。</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lang w:eastAsia="zh-CN"/>
              </w:rPr>
              <w:t>）锅炉浓水</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锅炉软化产生的浓水用于出菇车间地面冲洗，剩余的用于原料淋水及厂区绿化浇水。</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lang w:eastAsia="zh-CN"/>
              </w:rPr>
              <w:t>）地面冲洗水</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地面冲洗水暂存于厂区暂存池，用于原料木屑的淋水及厂区绿化浇水。</w:t>
            </w:r>
          </w:p>
          <w:p>
            <w:pPr>
              <w:pStyle w:val="5"/>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灭菌废气处理水</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灭菌废气处理水</w:t>
            </w:r>
            <w:r>
              <w:rPr>
                <w:rFonts w:hint="eastAsia" w:ascii="Times New Roman" w:hAnsi="Times New Roman" w:eastAsia="宋体" w:cs="Times New Roman"/>
                <w:color w:val="auto"/>
                <w:sz w:val="24"/>
                <w:szCs w:val="24"/>
                <w:lang w:val="en-US" w:eastAsia="zh-CN"/>
              </w:rPr>
              <w:t>收集后暂存于厂区暂存池用于原料木屑淋水</w:t>
            </w:r>
            <w:r>
              <w:rPr>
                <w:rFonts w:hint="eastAsia" w:ascii="Times New Roman" w:hAnsi="Times New Roman" w:eastAsia="宋体" w:cs="Times New Roman"/>
                <w:color w:val="auto"/>
                <w:sz w:val="24"/>
                <w:szCs w:val="24"/>
                <w:lang w:eastAsia="zh-CN"/>
              </w:rPr>
              <w:t>及厂区绿化浇水。</w:t>
            </w:r>
          </w:p>
          <w:p>
            <w:pPr>
              <w:pStyle w:val="5"/>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生活污水</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color w:val="auto"/>
                <w:sz w:val="24"/>
                <w:szCs w:val="24"/>
                <w:lang w:eastAsia="zh-CN"/>
              </w:rPr>
              <w:t>生活污水</w:t>
            </w:r>
            <w:r>
              <w:rPr>
                <w:rFonts w:hint="default" w:ascii="Times New Roman" w:hAnsi="Times New Roman" w:eastAsia="宋体" w:cs="Times New Roman"/>
                <w:color w:val="auto"/>
                <w:sz w:val="24"/>
                <w:szCs w:val="24"/>
                <w:lang w:eastAsia="zh-CN"/>
              </w:rPr>
              <w:t>经化粪池沉淀处理后</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eastAsia="zh-CN"/>
              </w:rPr>
              <w:t>交由附近村民拉走肥田</w:t>
            </w:r>
            <w:r>
              <w:rPr>
                <w:rFonts w:hint="eastAsia" w:ascii="Times New Roman" w:hAnsi="Times New Roman" w:eastAsia="宋体" w:cs="Times New Roman"/>
                <w:color w:val="auto"/>
                <w:sz w:val="24"/>
                <w:szCs w:val="24"/>
                <w:lang w:eastAsia="zh-CN"/>
              </w:rPr>
              <w:t>。</w:t>
            </w:r>
            <w:bookmarkStart w:id="20" w:name="_GoBack"/>
            <w:bookmarkEnd w:id="20"/>
          </w:p>
          <w:p>
            <w:pPr>
              <w:keepNext w:val="0"/>
              <w:keepLines w:val="0"/>
              <w:pageBreakBefore w:val="0"/>
              <w:widowControl w:val="0"/>
              <w:kinsoku/>
              <w:wordWrap/>
              <w:overflowPunct/>
              <w:topLinePunct w:val="0"/>
              <w:autoSpaceDE w:val="0"/>
              <w:autoSpaceDN w:val="0"/>
              <w:bidi w:val="0"/>
              <w:adjustRightInd w:val="0"/>
              <w:snapToGrid w:val="0"/>
              <w:spacing w:after="0" w:afterLines="0" w:line="360" w:lineRule="auto"/>
              <w:ind w:firstLine="480" w:firstLineChars="200"/>
              <w:jc w:val="both"/>
              <w:textAlignment w:val="auto"/>
              <w:outlineLvl w:val="2"/>
              <w:rPr>
                <w:rFonts w:hint="default" w:ascii="Times New Roman" w:hAnsi="Times New Roman" w:eastAsia="宋体" w:cs="Times New Roman"/>
                <w:b w:val="0"/>
                <w:color w:val="000000"/>
                <w:kern w:val="0"/>
                <w:sz w:val="24"/>
                <w:szCs w:val="24"/>
                <w:lang w:val="en-US" w:eastAsia="zh-CN" w:bidi="ar-SA"/>
              </w:rPr>
            </w:pPr>
            <w:r>
              <w:rPr>
                <w:rFonts w:hint="eastAsia" w:ascii="Times New Roman" w:hAnsi="Times New Roman" w:eastAsia="宋体" w:cs="Times New Roman"/>
                <w:b w:val="0"/>
                <w:color w:val="000000"/>
                <w:kern w:val="0"/>
                <w:sz w:val="24"/>
                <w:szCs w:val="24"/>
                <w:lang w:val="en-US" w:eastAsia="zh-CN" w:bidi="ar-SA"/>
              </w:rPr>
              <w:t xml:space="preserve">8.1.4 </w:t>
            </w:r>
            <w:r>
              <w:rPr>
                <w:rFonts w:hint="default" w:ascii="Times New Roman" w:hAnsi="Times New Roman" w:eastAsia="宋体" w:cs="Times New Roman"/>
                <w:b w:val="0"/>
                <w:color w:val="000000"/>
                <w:kern w:val="0"/>
                <w:sz w:val="24"/>
                <w:szCs w:val="24"/>
                <w:lang w:val="en-US" w:eastAsia="zh-CN" w:bidi="ar-SA"/>
              </w:rPr>
              <w:t>噪声</w:t>
            </w:r>
          </w:p>
          <w:p>
            <w:pPr>
              <w:pStyle w:val="5"/>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项目所在厂区</w:t>
            </w:r>
            <w:r>
              <w:rPr>
                <w:rFonts w:hint="eastAsia" w:ascii="Times New Roman" w:hAnsi="Times New Roman" w:eastAsia="宋体" w:cs="Times New Roman"/>
                <w:sz w:val="24"/>
                <w:szCs w:val="24"/>
                <w:lang w:val="en-US" w:eastAsia="zh-CN"/>
              </w:rPr>
              <w:t>东、南、西、北四</w:t>
            </w:r>
            <w:r>
              <w:rPr>
                <w:rFonts w:hint="default" w:ascii="Times New Roman" w:hAnsi="Times New Roman" w:eastAsia="宋体" w:cs="Times New Roman"/>
                <w:sz w:val="24"/>
                <w:szCs w:val="24"/>
                <w:lang w:val="en-US" w:eastAsia="zh-CN"/>
              </w:rPr>
              <w:t>厂界昼间噪声测定值为5</w:t>
            </w:r>
            <w:r>
              <w:rPr>
                <w:rFonts w:hint="eastAsia" w:ascii="Times New Roman" w:hAnsi="Times New Roman" w:eastAsia="宋体" w:cs="Times New Roman"/>
                <w:sz w:val="24"/>
                <w:szCs w:val="24"/>
                <w:lang w:val="en-US" w:eastAsia="zh-CN"/>
              </w:rPr>
              <w:t>0.7</w:t>
            </w:r>
            <w:r>
              <w:rPr>
                <w:rFonts w:hint="default" w:ascii="Times New Roman" w:hAnsi="Times New Roman" w:eastAsia="宋体" w:cs="Times New Roman"/>
                <w:sz w:val="24"/>
                <w:szCs w:val="24"/>
                <w:lang w:val="en-US" w:eastAsia="zh-CN"/>
              </w:rPr>
              <w:t>dB（A）~5</w:t>
            </w:r>
            <w:r>
              <w:rPr>
                <w:rFonts w:hint="eastAsia" w:ascii="Times New Roman" w:hAnsi="Times New Roman" w:eastAsia="宋体" w:cs="Times New Roman"/>
                <w:sz w:val="24"/>
                <w:szCs w:val="24"/>
                <w:lang w:val="en-US" w:eastAsia="zh-CN"/>
              </w:rPr>
              <w:t>4.5</w:t>
            </w:r>
            <w:r>
              <w:rPr>
                <w:rFonts w:hint="default" w:ascii="Times New Roman" w:hAnsi="Times New Roman" w:eastAsia="宋体" w:cs="Times New Roman"/>
                <w:sz w:val="24"/>
                <w:szCs w:val="24"/>
                <w:lang w:val="en-US" w:eastAsia="zh-CN"/>
              </w:rPr>
              <w:t>dB（A）</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均符合《工业企业厂界环境噪声排放标准》（GB12348-2008）</w:t>
            </w: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类标准限值要求</w:t>
            </w:r>
            <w:r>
              <w:rPr>
                <w:rFonts w:hint="eastAsia" w:ascii="Times New Roman" w:hAnsi="Times New Roman" w:eastAsia="宋体" w:cs="Times New Roman"/>
                <w:sz w:val="24"/>
                <w:szCs w:val="24"/>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afterLines="0" w:line="360" w:lineRule="auto"/>
              <w:ind w:firstLine="480" w:firstLineChars="200"/>
              <w:jc w:val="both"/>
              <w:textAlignment w:val="auto"/>
              <w:outlineLvl w:val="2"/>
              <w:rPr>
                <w:rFonts w:hint="default" w:ascii="Times New Roman" w:hAnsi="Times New Roman" w:eastAsia="宋体" w:cs="Times New Roman"/>
                <w:b w:val="0"/>
                <w:color w:val="000000"/>
                <w:kern w:val="0"/>
                <w:sz w:val="24"/>
                <w:szCs w:val="24"/>
                <w:lang w:val="en-US" w:eastAsia="zh-CN" w:bidi="ar-SA"/>
              </w:rPr>
            </w:pPr>
            <w:r>
              <w:rPr>
                <w:rFonts w:hint="eastAsia" w:ascii="Times New Roman" w:hAnsi="Times New Roman" w:eastAsia="宋体" w:cs="Times New Roman"/>
                <w:b w:val="0"/>
                <w:color w:val="000000"/>
                <w:kern w:val="0"/>
                <w:sz w:val="24"/>
                <w:szCs w:val="24"/>
                <w:lang w:val="en-US" w:eastAsia="zh-CN" w:bidi="ar-SA"/>
              </w:rPr>
              <w:t>8.1.5</w:t>
            </w:r>
            <w:r>
              <w:rPr>
                <w:rFonts w:hint="default" w:ascii="Times New Roman" w:hAnsi="Times New Roman" w:eastAsia="宋体" w:cs="Times New Roman"/>
                <w:b w:val="0"/>
                <w:color w:val="000000"/>
                <w:kern w:val="0"/>
                <w:sz w:val="24"/>
                <w:szCs w:val="24"/>
                <w:lang w:val="en-US" w:eastAsia="zh-CN" w:bidi="ar-SA"/>
              </w:rPr>
              <w:t>固体废物</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sz w:val="24"/>
                <w:szCs w:val="24"/>
                <w:lang w:val="en-US" w:eastAsia="zh-CN"/>
              </w:rPr>
            </w:pPr>
            <w:bookmarkStart w:id="9" w:name="_Toc18306"/>
            <w:bookmarkStart w:id="10" w:name="_Toc23758"/>
            <w:bookmarkStart w:id="11" w:name="_Toc7112"/>
            <w:bookmarkStart w:id="12" w:name="_Toc2225"/>
            <w:bookmarkStart w:id="13" w:name="_Toc25212"/>
            <w:bookmarkStart w:id="14" w:name="_Toc1557"/>
            <w:bookmarkStart w:id="15" w:name="_Toc502064360"/>
            <w:bookmarkStart w:id="16" w:name="_Toc4355"/>
            <w:bookmarkStart w:id="17" w:name="_Toc6385"/>
            <w:bookmarkStart w:id="18" w:name="_Toc15451"/>
            <w:bookmarkStart w:id="19" w:name="_Toc10829"/>
            <w:r>
              <w:rPr>
                <w:rFonts w:hint="default" w:ascii="Times New Roman" w:hAnsi="Times New Roman" w:eastAsia="宋体" w:cs="Times New Roman"/>
                <w:sz w:val="24"/>
                <w:szCs w:val="24"/>
                <w:lang w:val="en-US" w:eastAsia="zh-CN"/>
              </w:rPr>
              <w:t>本项目在营运期产生固体废物主要为废培养基、包装固废、废吸附料和生活垃圾。</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废吸附料和废培养基外售做有机肥，生活垃圾送至垃圾处理厂处理；包装固废暂存于固废暂存处定期外售。</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本项目一般固体废物贮存、处置符合</w:t>
            </w:r>
            <w:r>
              <w:rPr>
                <w:rFonts w:hint="eastAsia" w:ascii="Times New Roman" w:hAnsi="Times New Roman" w:cs="Times New Roman" w:eastAsiaTheme="minorEastAsia"/>
                <w:sz w:val="24"/>
                <w:szCs w:val="24"/>
                <w:lang w:val="en-US" w:eastAsia="zh-CN"/>
              </w:rPr>
              <w:t>《一般工业固体废物贮存和填埋污染控制标准》（GB18599-2020）</w:t>
            </w:r>
            <w:r>
              <w:rPr>
                <w:rFonts w:hint="default" w:ascii="Times New Roman" w:hAnsi="Times New Roman" w:eastAsia="宋体" w:cs="Times New Roman"/>
                <w:sz w:val="24"/>
                <w:szCs w:val="24"/>
                <w:lang w:val="en-US" w:eastAsia="zh-CN"/>
              </w:rPr>
              <w:t>。本项目固废均得到有效处置，对环境影响较小。</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8.2 污染物排放总量</w:t>
            </w:r>
          </w:p>
          <w:p>
            <w:pPr>
              <w:pStyle w:val="5"/>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（1）废水污染物排放总量</w:t>
            </w:r>
          </w:p>
          <w:p>
            <w:pPr>
              <w:pStyle w:val="5"/>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本项目废水经综合利用不外排，不涉及废水总量控制指标</w:t>
            </w:r>
            <w:r>
              <w:rPr>
                <w:rFonts w:hint="eastAsia" w:ascii="Times New Roman" w:hAnsi="Times New Roman" w:eastAsia="宋体" w:cs="Times New Roman"/>
                <w:sz w:val="24"/>
                <w:szCs w:val="24"/>
                <w:lang w:val="en-US" w:eastAsia="zh-CN"/>
              </w:rPr>
              <w:t>。</w:t>
            </w:r>
          </w:p>
          <w:p>
            <w:pPr>
              <w:pStyle w:val="5"/>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（2）废气污染物排放总量</w:t>
            </w:r>
          </w:p>
          <w:p>
            <w:pPr>
              <w:pStyle w:val="5"/>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eastAsia" w:ascii="Times New Roman" w:hAnsi="Times New Roman" w:eastAsia="宋体" w:cs="Times New Roman"/>
                <w:b w:val="0"/>
                <w:bCs w:val="0"/>
                <w:color w:val="auto"/>
                <w:sz w:val="24"/>
                <w:szCs w:val="24"/>
                <w:highlight w:val="none"/>
                <w:u w:val="none"/>
                <w:lang w:val="en-US" w:eastAsia="zh-CN"/>
              </w:rPr>
              <w:t>本</w:t>
            </w:r>
            <w:r>
              <w:rPr>
                <w:rFonts w:hint="default" w:ascii="Times New Roman" w:hAnsi="Times New Roman" w:eastAsia="宋体" w:cs="Times New Roman"/>
                <w:b w:val="0"/>
                <w:bCs w:val="0"/>
                <w:color w:val="auto"/>
                <w:sz w:val="24"/>
                <w:szCs w:val="24"/>
                <w:highlight w:val="none"/>
                <w:u w:val="none"/>
                <w:lang w:val="en-US" w:eastAsia="zh-CN"/>
              </w:rPr>
              <w:t>项目废气年排放量为</w:t>
            </w:r>
            <w:r>
              <w:rPr>
                <w:rFonts w:hint="eastAsia" w:ascii="Times New Roman" w:hAnsi="Times New Roman" w:eastAsia="宋体" w:cs="Times New Roman"/>
                <w:b w:val="0"/>
                <w:bCs w:val="0"/>
                <w:color w:val="auto"/>
                <w:sz w:val="24"/>
                <w:szCs w:val="24"/>
                <w:highlight w:val="none"/>
                <w:u w:val="none"/>
                <w:lang w:val="en-US" w:eastAsia="zh-CN"/>
              </w:rPr>
              <w:t>363万</w:t>
            </w:r>
            <w:r>
              <w:rPr>
                <w:rFonts w:hint="default" w:ascii="Times New Roman" w:hAnsi="Times New Roman" w:eastAsia="宋体" w:cs="Times New Roman"/>
                <w:b w:val="0"/>
                <w:bCs w:val="0"/>
                <w:color w:val="auto"/>
                <w:sz w:val="24"/>
                <w:szCs w:val="24"/>
                <w:highlight w:val="none"/>
                <w:u w:val="none"/>
                <w:lang w:val="en-US" w:eastAsia="zh-CN"/>
              </w:rPr>
              <w:t>m</w:t>
            </w:r>
            <w:r>
              <w:rPr>
                <w:rFonts w:hint="default" w:ascii="Times New Roman" w:hAnsi="Times New Roman" w:eastAsia="宋体" w:cs="Times New Roman"/>
                <w:b w:val="0"/>
                <w:bCs w:val="0"/>
                <w:color w:val="auto"/>
                <w:sz w:val="24"/>
                <w:szCs w:val="24"/>
                <w:highlight w:val="none"/>
                <w:u w:val="none"/>
                <w:vertAlign w:val="superscript"/>
                <w:lang w:val="en-US" w:eastAsia="zh-CN"/>
              </w:rPr>
              <w:t>3</w:t>
            </w:r>
            <w:r>
              <w:rPr>
                <w:rFonts w:hint="default" w:ascii="Times New Roman" w:hAnsi="Times New Roman" w:eastAsia="宋体" w:cs="Times New Roman"/>
                <w:b w:val="0"/>
                <w:bCs w:val="0"/>
                <w:color w:val="auto"/>
                <w:sz w:val="24"/>
                <w:szCs w:val="24"/>
                <w:highlight w:val="none"/>
                <w:u w:val="none"/>
                <w:lang w:val="en-US" w:eastAsia="zh-CN"/>
              </w:rPr>
              <w:t>/a</w:t>
            </w:r>
            <w:r>
              <w:rPr>
                <w:rFonts w:hint="eastAsia" w:ascii="Times New Roman" w:hAnsi="Times New Roman" w:eastAsia="宋体" w:cs="Times New Roman"/>
                <w:b w:val="0"/>
                <w:bCs w:val="0"/>
                <w:color w:val="auto"/>
                <w:sz w:val="24"/>
                <w:szCs w:val="24"/>
                <w:highlight w:val="none"/>
                <w:u w:val="none"/>
                <w:lang w:val="en-US" w:eastAsia="zh-CN"/>
              </w:rPr>
              <w:t>。</w:t>
            </w:r>
            <w:r>
              <w:rPr>
                <w:rFonts w:hint="default" w:ascii="Times New Roman" w:hAnsi="Times New Roman" w:eastAsia="宋体" w:cs="Times New Roman"/>
                <w:b w:val="0"/>
                <w:bCs w:val="0"/>
                <w:color w:val="auto"/>
                <w:sz w:val="24"/>
                <w:szCs w:val="24"/>
                <w:highlight w:val="none"/>
                <w:u w:val="none"/>
                <w:lang w:val="en-US" w:eastAsia="zh-CN"/>
              </w:rPr>
              <w:t>二氧化硫排放量为0.</w:t>
            </w:r>
            <w:r>
              <w:rPr>
                <w:rFonts w:hint="eastAsia" w:ascii="Times New Roman" w:hAnsi="Times New Roman" w:eastAsia="宋体" w:cs="Times New Roman"/>
                <w:b w:val="0"/>
                <w:bCs w:val="0"/>
                <w:color w:val="auto"/>
                <w:sz w:val="24"/>
                <w:szCs w:val="24"/>
                <w:highlight w:val="none"/>
                <w:u w:val="none"/>
                <w:lang w:val="en-US" w:eastAsia="zh-CN"/>
              </w:rPr>
              <w:t>0036</w:t>
            </w:r>
            <w:r>
              <w:rPr>
                <w:rFonts w:hint="default" w:ascii="Times New Roman" w:hAnsi="Times New Roman" w:eastAsia="宋体" w:cs="Times New Roman"/>
                <w:b w:val="0"/>
                <w:bCs w:val="0"/>
                <w:color w:val="auto"/>
                <w:sz w:val="24"/>
                <w:szCs w:val="24"/>
                <w:highlight w:val="none"/>
                <w:u w:val="none"/>
                <w:lang w:val="en-US" w:eastAsia="zh-CN"/>
              </w:rPr>
              <w:t xml:space="preserve"> t/a</w:t>
            </w:r>
            <w:r>
              <w:rPr>
                <w:rFonts w:hint="eastAsia" w:ascii="Times New Roman" w:hAnsi="Times New Roman" w:eastAsia="宋体" w:cs="Times New Roman"/>
                <w:b w:val="0"/>
                <w:bCs w:val="0"/>
                <w:color w:val="auto"/>
                <w:sz w:val="24"/>
                <w:szCs w:val="24"/>
                <w:highlight w:val="none"/>
                <w:u w:val="none"/>
                <w:lang w:val="en-US" w:eastAsia="zh-CN"/>
              </w:rPr>
              <w:t>（因二氧化硫未检出，故按检出限的二分之一（1.0</w:t>
            </w:r>
            <w:r>
              <w:rPr>
                <w:rFonts w:hint="default" w:ascii="Times New Roman" w:hAnsi="Times New Roman" w:eastAsia="宋体" w:cs="Times New Roman"/>
                <w:b w:val="0"/>
                <w:bCs w:val="0"/>
                <w:color w:val="auto"/>
                <w:sz w:val="24"/>
                <w:szCs w:val="24"/>
                <w:highlight w:val="none"/>
                <w:u w:val="none"/>
                <w:lang w:eastAsia="zh-CN"/>
              </w:rPr>
              <w:t>mg/m</w:t>
            </w:r>
            <w:r>
              <w:rPr>
                <w:rFonts w:hint="default" w:ascii="Times New Roman" w:hAnsi="Times New Roman" w:eastAsia="宋体" w:cs="Times New Roman"/>
                <w:b w:val="0"/>
                <w:bCs w:val="0"/>
                <w:color w:val="auto"/>
                <w:sz w:val="24"/>
                <w:szCs w:val="24"/>
                <w:highlight w:val="none"/>
                <w:u w:val="none"/>
                <w:vertAlign w:val="superscript"/>
                <w:lang w:eastAsia="zh-CN"/>
              </w:rPr>
              <w:t>3</w:t>
            </w:r>
            <w:r>
              <w:rPr>
                <w:rFonts w:hint="eastAsia" w:ascii="Times New Roman" w:hAnsi="Times New Roman" w:eastAsia="宋体" w:cs="Times New Roman"/>
                <w:b w:val="0"/>
                <w:bCs w:val="0"/>
                <w:color w:val="auto"/>
                <w:sz w:val="24"/>
                <w:szCs w:val="24"/>
                <w:highlight w:val="none"/>
                <w:u w:val="none"/>
                <w:lang w:val="en-US" w:eastAsia="zh-CN"/>
              </w:rPr>
              <w:t>）计算污染物排放总量）</w:t>
            </w:r>
            <w:r>
              <w:rPr>
                <w:rFonts w:hint="default" w:ascii="Times New Roman" w:hAnsi="Times New Roman" w:eastAsia="宋体" w:cs="Times New Roman"/>
                <w:b w:val="0"/>
                <w:bCs w:val="0"/>
                <w:color w:val="auto"/>
                <w:sz w:val="24"/>
                <w:szCs w:val="24"/>
                <w:highlight w:val="none"/>
                <w:u w:val="none"/>
                <w:lang w:val="en-US" w:eastAsia="zh-CN"/>
              </w:rPr>
              <w:t>，氮氧化物排放量为</w:t>
            </w:r>
            <w:r>
              <w:rPr>
                <w:rFonts w:hint="eastAsia" w:ascii="Times New Roman" w:hAnsi="Times New Roman" w:eastAsia="宋体" w:cs="Times New Roman"/>
                <w:b w:val="0"/>
                <w:bCs w:val="0"/>
                <w:color w:val="auto"/>
                <w:sz w:val="24"/>
                <w:szCs w:val="24"/>
                <w:highlight w:val="none"/>
                <w:u w:val="none"/>
                <w:lang w:val="en-US" w:eastAsia="zh-CN"/>
              </w:rPr>
              <w:t>0.0779</w:t>
            </w:r>
            <w:r>
              <w:rPr>
                <w:rFonts w:hint="default" w:ascii="Times New Roman" w:hAnsi="Times New Roman" w:eastAsia="宋体" w:cs="Times New Roman"/>
                <w:b w:val="0"/>
                <w:bCs w:val="0"/>
                <w:color w:val="auto"/>
                <w:sz w:val="24"/>
                <w:szCs w:val="24"/>
                <w:highlight w:val="none"/>
                <w:u w:val="none"/>
                <w:lang w:val="en-US" w:eastAsia="zh-CN"/>
              </w:rPr>
              <w:t xml:space="preserve"> t/a。</w:t>
            </w:r>
          </w:p>
          <w:p>
            <w:pPr>
              <w:pStyle w:val="5"/>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b w:val="0"/>
                <w:bCs w:val="0"/>
                <w:sz w:val="24"/>
                <w:szCs w:val="24"/>
                <w:u w:val="none"/>
                <w:lang w:val="en-US" w:eastAsia="zh-CN"/>
              </w:rPr>
            </w:pPr>
            <w:r>
              <w:rPr>
                <w:rFonts w:hint="default" w:ascii="Times New Roman" w:hAnsi="Times New Roman" w:eastAsia="宋体" w:cs="Times New Roman"/>
                <w:b w:val="0"/>
                <w:bCs w:val="0"/>
                <w:sz w:val="24"/>
                <w:szCs w:val="24"/>
                <w:u w:val="none"/>
                <w:lang w:val="en-US" w:eastAsia="zh-CN"/>
              </w:rPr>
              <w:t>本项目满负荷状态下废气年排放量为417.24万m</w:t>
            </w:r>
            <w:r>
              <w:rPr>
                <w:rFonts w:hint="default" w:ascii="Times New Roman" w:hAnsi="Times New Roman" w:eastAsia="宋体" w:cs="Times New Roman"/>
                <w:b w:val="0"/>
                <w:bCs w:val="0"/>
                <w:sz w:val="24"/>
                <w:szCs w:val="24"/>
                <w:u w:val="none"/>
                <w:vertAlign w:val="superscript"/>
                <w:lang w:val="en-US" w:eastAsia="zh-CN"/>
              </w:rPr>
              <w:t>3</w:t>
            </w:r>
            <w:r>
              <w:rPr>
                <w:rFonts w:hint="default" w:ascii="Times New Roman" w:hAnsi="Times New Roman" w:eastAsia="宋体" w:cs="Times New Roman"/>
                <w:b w:val="0"/>
                <w:bCs w:val="0"/>
                <w:sz w:val="24"/>
                <w:szCs w:val="24"/>
                <w:u w:val="none"/>
                <w:lang w:val="en-US" w:eastAsia="zh-CN"/>
              </w:rPr>
              <w:t>/a。二氧化硫排放量为0.0041 t/a，氮氧化物排放量为0.0895 t/a。</w:t>
            </w:r>
          </w:p>
          <w:p>
            <w:pPr>
              <w:pStyle w:val="5"/>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b/>
                <w:bCs/>
                <w:sz w:val="24"/>
                <w:szCs w:val="24"/>
                <w:u w:val="single"/>
                <w:lang w:val="en-US" w:eastAsia="zh-CN"/>
              </w:rPr>
            </w:pPr>
            <w:r>
              <w:rPr>
                <w:rFonts w:hint="default" w:ascii="Times New Roman" w:hAnsi="Times New Roman" w:eastAsia="宋体" w:cs="Times New Roman"/>
                <w:b w:val="0"/>
                <w:bCs w:val="0"/>
                <w:sz w:val="24"/>
                <w:szCs w:val="24"/>
                <w:u w:val="none"/>
                <w:lang w:val="en-US" w:eastAsia="zh-CN"/>
              </w:rPr>
              <w:t>符合</w:t>
            </w:r>
            <w:r>
              <w:rPr>
                <w:rFonts w:hint="eastAsia" w:ascii="Times New Roman" w:hAnsi="Times New Roman" w:eastAsia="宋体" w:cs="Times New Roman"/>
                <w:b w:val="0"/>
                <w:bCs w:val="0"/>
                <w:sz w:val="24"/>
                <w:szCs w:val="24"/>
                <w:u w:val="none"/>
                <w:lang w:val="en-US" w:eastAsia="zh-CN"/>
              </w:rPr>
              <w:t>项目</w:t>
            </w:r>
            <w:r>
              <w:rPr>
                <w:rFonts w:hint="default" w:ascii="Times New Roman" w:hAnsi="Times New Roman" w:eastAsia="宋体" w:cs="Times New Roman"/>
                <w:b w:val="0"/>
                <w:bCs w:val="0"/>
                <w:sz w:val="24"/>
                <w:szCs w:val="24"/>
                <w:u w:val="none"/>
                <w:lang w:val="en-US" w:eastAsia="zh-CN"/>
              </w:rPr>
              <w:t>总量控制指标：</w:t>
            </w:r>
            <w:r>
              <w:rPr>
                <w:rFonts w:hint="eastAsia" w:ascii="Times New Roman" w:hAnsi="Times New Roman" w:eastAsia="宋体" w:cs="Times New Roman"/>
                <w:b w:val="0"/>
                <w:bCs w:val="0"/>
                <w:sz w:val="24"/>
                <w:szCs w:val="24"/>
                <w:u w:val="none"/>
                <w:lang w:val="en-US" w:eastAsia="zh-CN"/>
              </w:rPr>
              <w:t>二氧化硫</w:t>
            </w:r>
            <w:r>
              <w:rPr>
                <w:rFonts w:hint="default" w:ascii="Times New Roman" w:hAnsi="Times New Roman" w:eastAsia="宋体" w:cs="Times New Roman"/>
                <w:b w:val="0"/>
                <w:bCs w:val="0"/>
                <w:sz w:val="24"/>
                <w:szCs w:val="24"/>
                <w:u w:val="none"/>
                <w:lang w:val="en-US" w:eastAsia="zh-CN"/>
              </w:rPr>
              <w:t xml:space="preserve"> 0.</w:t>
            </w:r>
            <w:r>
              <w:rPr>
                <w:rFonts w:hint="eastAsia" w:ascii="Times New Roman" w:hAnsi="Times New Roman" w:eastAsia="宋体" w:cs="Times New Roman"/>
                <w:b w:val="0"/>
                <w:bCs w:val="0"/>
                <w:sz w:val="24"/>
                <w:szCs w:val="24"/>
                <w:u w:val="none"/>
                <w:lang w:val="en-US" w:eastAsia="zh-CN"/>
              </w:rPr>
              <w:t>99</w:t>
            </w:r>
            <w:r>
              <w:rPr>
                <w:rFonts w:hint="default" w:ascii="Times New Roman" w:hAnsi="Times New Roman" w:eastAsia="宋体" w:cs="Times New Roman"/>
                <w:b w:val="0"/>
                <w:bCs w:val="0"/>
                <w:sz w:val="24"/>
                <w:szCs w:val="24"/>
                <w:u w:val="none"/>
                <w:lang w:val="en-US" w:eastAsia="zh-CN"/>
              </w:rPr>
              <w:t>t/a，</w:t>
            </w:r>
            <w:r>
              <w:rPr>
                <w:rFonts w:hint="eastAsia" w:ascii="Times New Roman" w:hAnsi="Times New Roman" w:eastAsia="宋体" w:cs="Times New Roman"/>
                <w:b w:val="0"/>
                <w:bCs w:val="0"/>
                <w:sz w:val="24"/>
                <w:szCs w:val="24"/>
                <w:u w:val="none"/>
                <w:lang w:val="en-US" w:eastAsia="zh-CN"/>
              </w:rPr>
              <w:t>氮氧化物</w:t>
            </w:r>
            <w:r>
              <w:rPr>
                <w:rFonts w:hint="default" w:ascii="Times New Roman" w:hAnsi="Times New Roman" w:eastAsia="宋体" w:cs="Times New Roman"/>
                <w:b w:val="0"/>
                <w:bCs w:val="0"/>
                <w:sz w:val="24"/>
                <w:szCs w:val="24"/>
                <w:u w:val="none"/>
                <w:lang w:val="en-US" w:eastAsia="zh-CN"/>
              </w:rPr>
              <w:t xml:space="preserve"> </w:t>
            </w:r>
            <w:r>
              <w:rPr>
                <w:rFonts w:hint="eastAsia" w:ascii="Times New Roman" w:hAnsi="Times New Roman" w:eastAsia="宋体" w:cs="Times New Roman"/>
                <w:b w:val="0"/>
                <w:bCs w:val="0"/>
                <w:sz w:val="24"/>
                <w:szCs w:val="24"/>
                <w:u w:val="none"/>
                <w:lang w:val="en-US" w:eastAsia="zh-CN"/>
              </w:rPr>
              <w:t>0.208</w:t>
            </w:r>
            <w:r>
              <w:rPr>
                <w:rFonts w:hint="default" w:ascii="Times New Roman" w:hAnsi="Times New Roman" w:eastAsia="宋体" w:cs="Times New Roman"/>
                <w:b w:val="0"/>
                <w:bCs w:val="0"/>
                <w:sz w:val="24"/>
                <w:szCs w:val="24"/>
                <w:u w:val="none"/>
                <w:lang w:val="en-US" w:eastAsia="zh-CN"/>
              </w:rPr>
              <w:t>t/a要求。</w:t>
            </w:r>
          </w:p>
          <w:p>
            <w:pPr>
              <w:pStyle w:val="5"/>
              <w:keepNext w:val="0"/>
              <w:keepLines w:val="0"/>
              <w:pageBreakBefore w:val="0"/>
              <w:widowControl/>
              <w:kinsoku/>
              <w:wordWrap/>
              <w:overflowPunct/>
              <w:topLinePunct w:val="0"/>
              <w:autoSpaceDE/>
              <w:autoSpaceDN/>
              <w:bidi w:val="0"/>
              <w:adjustRightInd w:val="0"/>
              <w:snapToGrid w:val="0"/>
              <w:spacing w:after="0" w:afterLines="0"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sz w:val="24"/>
                <w:szCs w:val="24"/>
                <w:lang w:val="en-US" w:eastAsia="zh-CN"/>
              </w:rPr>
              <w:t>经对比，公司已有的二氧化硫和氮氧化物总量指标可满足本工程实施后全厂总量控制指标要求。</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 xml:space="preserve">8.3 </w:t>
            </w:r>
            <w:r>
              <w:rPr>
                <w:rFonts w:hint="default" w:ascii="Times New Roman" w:hAnsi="Times New Roman" w:eastAsia="宋体" w:cs="Times New Roman"/>
                <w:b/>
                <w:bCs/>
                <w:sz w:val="24"/>
                <w:szCs w:val="24"/>
                <w:lang w:val="zh-CN" w:eastAsia="zh-CN"/>
              </w:rPr>
              <w:t>建议</w:t>
            </w:r>
            <w:bookmarkEnd w:id="9"/>
            <w:bookmarkEnd w:id="10"/>
            <w:bookmarkEnd w:id="11"/>
            <w:bookmarkEnd w:id="12"/>
            <w:bookmarkEnd w:id="13"/>
            <w:bookmarkEnd w:id="14"/>
            <w:bookmarkEnd w:id="15"/>
            <w:bookmarkEnd w:id="16"/>
            <w:bookmarkEnd w:id="17"/>
            <w:bookmarkEnd w:id="18"/>
            <w:bookmarkEnd w:id="19"/>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 xml:space="preserve"> 加强厂区环境绿化，利用绿色植物吸尘降噪作用，有效降低厂区产生的无组织烟尘及噪声对外环境的影响 。</w:t>
            </w:r>
          </w:p>
          <w:p>
            <w:pPr>
              <w:pStyle w:val="5"/>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b/>
                <w:bCs/>
                <w:color w:val="auto"/>
                <w:sz w:val="28"/>
                <w:szCs w:val="28"/>
                <w:vertAlign w:val="baseline"/>
                <w:lang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加强职工操作培训，提高职工技术水平和安全环保意识，注意正确的操作规程。避免因操作失误造成的安全事故和环境影响。</w:t>
            </w:r>
            <w:r>
              <w:rPr>
                <w:rFonts w:hint="default" w:ascii="Times New Roman" w:hAnsi="Times New Roman" w:eastAsia="宋体" w:cs="Times New Roman"/>
                <w:sz w:val="24"/>
                <w:szCs w:val="24"/>
                <w:lang w:val="en-US" w:eastAsia="zh-CN"/>
              </w:rPr>
              <w:br w:type="textWrapping"/>
            </w:r>
          </w:p>
        </w:tc>
      </w:tr>
    </w:tbl>
    <w:p>
      <w:pPr>
        <w:pStyle w:val="5"/>
        <w:ind w:left="0" w:leftChars="0" w:firstLine="0" w:firstLineChars="0"/>
        <w:rPr>
          <w:rFonts w:hint="eastAsia"/>
          <w:color w:val="auto"/>
          <w:sz w:val="4"/>
          <w:szCs w:val="4"/>
          <w:lang w:eastAsia="zh-CN"/>
        </w:rPr>
      </w:pPr>
    </w:p>
    <w:sectPr>
      <w:pgSz w:w="11906" w:h="16838"/>
      <w:pgMar w:top="1440" w:right="1304" w:bottom="1440" w:left="1417" w:header="709" w:footer="709"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新魏">
    <w:altName w:val="宋体"/>
    <w:panose1 w:val="0201080004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after="0" w:afterLines="0"/>
      <w:ind w:right="360" w:firstLine="36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after="0" w:afterLines="0"/>
      <w:ind w:right="360" w:firstLine="360"/>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after="0" w:afterLines="0"/>
      <w:ind w:right="360" w:firstLine="360"/>
      <w:jc w:val="center"/>
      <w:rPr>
        <w:rFonts w:hint="default" w:ascii="Times New Roman" w:hAnsi="Times New Roman" w:cs="Times New Roman"/>
      </w:rPr>
    </w:pPr>
    <w:r>
      <w:rPr>
        <w:rFonts w:hint="default" w:ascii="Times New Roman" w:hAnsi="Times New Roman" w:cs="Times New Roman"/>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Times New Roman" w:hAnsi="Times New Roman" w:eastAsia="微软雅黑"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default" w:ascii="Times New Roman" w:hAnsi="Times New Roman" w:eastAsia="微软雅黑"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26C7B7"/>
    <w:multiLevelType w:val="singleLevel"/>
    <w:tmpl w:val="0326C7B7"/>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wNWUwZmY1ZTBjZDQ4Zjk5YjBhMGFiZWQwOGVmYzMifQ=="/>
  </w:docVars>
  <w:rsids>
    <w:rsidRoot w:val="7DCD1FF0"/>
    <w:rsid w:val="00000112"/>
    <w:rsid w:val="00312000"/>
    <w:rsid w:val="008763DE"/>
    <w:rsid w:val="00E62896"/>
    <w:rsid w:val="01345C99"/>
    <w:rsid w:val="01566DEC"/>
    <w:rsid w:val="016E5C1F"/>
    <w:rsid w:val="01742E14"/>
    <w:rsid w:val="017B2AF1"/>
    <w:rsid w:val="01960394"/>
    <w:rsid w:val="01D408F4"/>
    <w:rsid w:val="01F60536"/>
    <w:rsid w:val="02122631"/>
    <w:rsid w:val="02622B6B"/>
    <w:rsid w:val="029A5E9A"/>
    <w:rsid w:val="02AA1E61"/>
    <w:rsid w:val="02BF15A4"/>
    <w:rsid w:val="02D50C0F"/>
    <w:rsid w:val="03161739"/>
    <w:rsid w:val="03342985"/>
    <w:rsid w:val="03854C1E"/>
    <w:rsid w:val="038866DA"/>
    <w:rsid w:val="048B596D"/>
    <w:rsid w:val="048C1367"/>
    <w:rsid w:val="053F55E8"/>
    <w:rsid w:val="059C70FC"/>
    <w:rsid w:val="05A16B99"/>
    <w:rsid w:val="06654F7C"/>
    <w:rsid w:val="0667181C"/>
    <w:rsid w:val="06830828"/>
    <w:rsid w:val="06FF294A"/>
    <w:rsid w:val="070D69E5"/>
    <w:rsid w:val="07BD0FA1"/>
    <w:rsid w:val="07BF4B3B"/>
    <w:rsid w:val="08155714"/>
    <w:rsid w:val="08580825"/>
    <w:rsid w:val="08580AC1"/>
    <w:rsid w:val="08D55922"/>
    <w:rsid w:val="09DD2DBF"/>
    <w:rsid w:val="0A193C90"/>
    <w:rsid w:val="0A5415D3"/>
    <w:rsid w:val="0A691101"/>
    <w:rsid w:val="0B5D7AC1"/>
    <w:rsid w:val="0B6D228C"/>
    <w:rsid w:val="0B7C392F"/>
    <w:rsid w:val="0C581581"/>
    <w:rsid w:val="0C6B2D8E"/>
    <w:rsid w:val="0C6F72CE"/>
    <w:rsid w:val="0C7139F5"/>
    <w:rsid w:val="0D0439D3"/>
    <w:rsid w:val="0D273323"/>
    <w:rsid w:val="0D2A672D"/>
    <w:rsid w:val="0DB93047"/>
    <w:rsid w:val="0E324971"/>
    <w:rsid w:val="0E856AE3"/>
    <w:rsid w:val="0EAA11CA"/>
    <w:rsid w:val="0F18779B"/>
    <w:rsid w:val="0FCB7B96"/>
    <w:rsid w:val="0FF02D9D"/>
    <w:rsid w:val="100D5E50"/>
    <w:rsid w:val="102F3D81"/>
    <w:rsid w:val="10532CC9"/>
    <w:rsid w:val="10577E2D"/>
    <w:rsid w:val="10652C2F"/>
    <w:rsid w:val="10C003CA"/>
    <w:rsid w:val="11523FD6"/>
    <w:rsid w:val="115C637E"/>
    <w:rsid w:val="118E20B6"/>
    <w:rsid w:val="120A3E26"/>
    <w:rsid w:val="1230638A"/>
    <w:rsid w:val="124C105F"/>
    <w:rsid w:val="12567CDC"/>
    <w:rsid w:val="12896792"/>
    <w:rsid w:val="13023513"/>
    <w:rsid w:val="13033DC6"/>
    <w:rsid w:val="138F1EF8"/>
    <w:rsid w:val="13D15003"/>
    <w:rsid w:val="14570073"/>
    <w:rsid w:val="14675F70"/>
    <w:rsid w:val="14B56CDF"/>
    <w:rsid w:val="158C6AEB"/>
    <w:rsid w:val="15DD6479"/>
    <w:rsid w:val="163D1255"/>
    <w:rsid w:val="173E3D2D"/>
    <w:rsid w:val="17621F0E"/>
    <w:rsid w:val="17703DA8"/>
    <w:rsid w:val="17ED1F4D"/>
    <w:rsid w:val="181F7228"/>
    <w:rsid w:val="186A5EA9"/>
    <w:rsid w:val="18723BA4"/>
    <w:rsid w:val="18BB5A4E"/>
    <w:rsid w:val="194E66ED"/>
    <w:rsid w:val="195C5FCC"/>
    <w:rsid w:val="19D60A8F"/>
    <w:rsid w:val="19E97ABE"/>
    <w:rsid w:val="1A3428B8"/>
    <w:rsid w:val="1A7F1B59"/>
    <w:rsid w:val="1AEC07B4"/>
    <w:rsid w:val="1B323104"/>
    <w:rsid w:val="1B3661A9"/>
    <w:rsid w:val="1B490C8C"/>
    <w:rsid w:val="1C476CC6"/>
    <w:rsid w:val="1CB21B74"/>
    <w:rsid w:val="1D024926"/>
    <w:rsid w:val="1D067D9D"/>
    <w:rsid w:val="1D2A346C"/>
    <w:rsid w:val="1D6E55F3"/>
    <w:rsid w:val="1DA133CF"/>
    <w:rsid w:val="1E934588"/>
    <w:rsid w:val="1F624313"/>
    <w:rsid w:val="1FAD583C"/>
    <w:rsid w:val="201A44C2"/>
    <w:rsid w:val="20406C9E"/>
    <w:rsid w:val="20956B1A"/>
    <w:rsid w:val="20A064E9"/>
    <w:rsid w:val="20B33F4A"/>
    <w:rsid w:val="20E05CBE"/>
    <w:rsid w:val="21285323"/>
    <w:rsid w:val="21815B60"/>
    <w:rsid w:val="21965220"/>
    <w:rsid w:val="21EB1766"/>
    <w:rsid w:val="22833F45"/>
    <w:rsid w:val="22884B5D"/>
    <w:rsid w:val="22AE53B2"/>
    <w:rsid w:val="23475B98"/>
    <w:rsid w:val="237347CC"/>
    <w:rsid w:val="23B85B74"/>
    <w:rsid w:val="246F436D"/>
    <w:rsid w:val="24E540FE"/>
    <w:rsid w:val="252B3BBA"/>
    <w:rsid w:val="25BD1F34"/>
    <w:rsid w:val="25F730A6"/>
    <w:rsid w:val="261D62B3"/>
    <w:rsid w:val="265126C2"/>
    <w:rsid w:val="26C348D4"/>
    <w:rsid w:val="274B22D7"/>
    <w:rsid w:val="27E91E8E"/>
    <w:rsid w:val="28756501"/>
    <w:rsid w:val="29245907"/>
    <w:rsid w:val="296A7617"/>
    <w:rsid w:val="299D62A1"/>
    <w:rsid w:val="2A337B9C"/>
    <w:rsid w:val="2A936C7A"/>
    <w:rsid w:val="2A9F2E94"/>
    <w:rsid w:val="2B337372"/>
    <w:rsid w:val="2BC2687D"/>
    <w:rsid w:val="2BE20446"/>
    <w:rsid w:val="2BEE60E5"/>
    <w:rsid w:val="2C1E3953"/>
    <w:rsid w:val="2C2A6ABA"/>
    <w:rsid w:val="2C5A42AC"/>
    <w:rsid w:val="2C6D7FEB"/>
    <w:rsid w:val="2CD3784D"/>
    <w:rsid w:val="2D3B293D"/>
    <w:rsid w:val="2DD56F6F"/>
    <w:rsid w:val="2DD63099"/>
    <w:rsid w:val="2E2B12FA"/>
    <w:rsid w:val="2E680F09"/>
    <w:rsid w:val="2E7A5FC4"/>
    <w:rsid w:val="2E7F27AC"/>
    <w:rsid w:val="2EB75702"/>
    <w:rsid w:val="2EF95CA4"/>
    <w:rsid w:val="2F70793E"/>
    <w:rsid w:val="2F9628B5"/>
    <w:rsid w:val="2FE91884"/>
    <w:rsid w:val="30432A6D"/>
    <w:rsid w:val="308312B2"/>
    <w:rsid w:val="30C92D31"/>
    <w:rsid w:val="31974916"/>
    <w:rsid w:val="32612AA4"/>
    <w:rsid w:val="32727CA5"/>
    <w:rsid w:val="32BA652C"/>
    <w:rsid w:val="32D52895"/>
    <w:rsid w:val="32FC42B7"/>
    <w:rsid w:val="33C841D0"/>
    <w:rsid w:val="342279CB"/>
    <w:rsid w:val="346C302C"/>
    <w:rsid w:val="34935693"/>
    <w:rsid w:val="34A87785"/>
    <w:rsid w:val="34C0662C"/>
    <w:rsid w:val="3515554E"/>
    <w:rsid w:val="353C6A6E"/>
    <w:rsid w:val="35D223DB"/>
    <w:rsid w:val="35F7616C"/>
    <w:rsid w:val="35FF61FC"/>
    <w:rsid w:val="36104B84"/>
    <w:rsid w:val="366721FE"/>
    <w:rsid w:val="369F4827"/>
    <w:rsid w:val="369F5E5F"/>
    <w:rsid w:val="372A74E7"/>
    <w:rsid w:val="372E095D"/>
    <w:rsid w:val="37982308"/>
    <w:rsid w:val="37E22534"/>
    <w:rsid w:val="381565B6"/>
    <w:rsid w:val="382750C8"/>
    <w:rsid w:val="386C0116"/>
    <w:rsid w:val="38B06356"/>
    <w:rsid w:val="38E66416"/>
    <w:rsid w:val="390323C0"/>
    <w:rsid w:val="392748D4"/>
    <w:rsid w:val="399E164E"/>
    <w:rsid w:val="39A41938"/>
    <w:rsid w:val="39E4307B"/>
    <w:rsid w:val="3AA76708"/>
    <w:rsid w:val="3B345D7E"/>
    <w:rsid w:val="3BF60F80"/>
    <w:rsid w:val="3C36352B"/>
    <w:rsid w:val="3C480DA5"/>
    <w:rsid w:val="3C4F64F8"/>
    <w:rsid w:val="3D3F3622"/>
    <w:rsid w:val="3D412332"/>
    <w:rsid w:val="3D76775F"/>
    <w:rsid w:val="3DCB794E"/>
    <w:rsid w:val="3DF71750"/>
    <w:rsid w:val="3F0D75AA"/>
    <w:rsid w:val="3F1C0DA3"/>
    <w:rsid w:val="3F2F508B"/>
    <w:rsid w:val="3F5A494C"/>
    <w:rsid w:val="3FA9387A"/>
    <w:rsid w:val="3FAB7010"/>
    <w:rsid w:val="401D45DE"/>
    <w:rsid w:val="402443DA"/>
    <w:rsid w:val="409A7B84"/>
    <w:rsid w:val="409D2E52"/>
    <w:rsid w:val="40C96D5A"/>
    <w:rsid w:val="41AF66B3"/>
    <w:rsid w:val="41BA2B04"/>
    <w:rsid w:val="42163164"/>
    <w:rsid w:val="42170249"/>
    <w:rsid w:val="42F91172"/>
    <w:rsid w:val="433F0C7E"/>
    <w:rsid w:val="43442305"/>
    <w:rsid w:val="4394374D"/>
    <w:rsid w:val="43B95AC5"/>
    <w:rsid w:val="43ED6D87"/>
    <w:rsid w:val="44585367"/>
    <w:rsid w:val="44A75ADD"/>
    <w:rsid w:val="44A874E1"/>
    <w:rsid w:val="44F37CD1"/>
    <w:rsid w:val="45215860"/>
    <w:rsid w:val="4589651E"/>
    <w:rsid w:val="459B265F"/>
    <w:rsid w:val="45AA6E46"/>
    <w:rsid w:val="45AC5D30"/>
    <w:rsid w:val="45B031A8"/>
    <w:rsid w:val="45C50981"/>
    <w:rsid w:val="462A35BA"/>
    <w:rsid w:val="46692797"/>
    <w:rsid w:val="46713FEB"/>
    <w:rsid w:val="468123C6"/>
    <w:rsid w:val="473735DA"/>
    <w:rsid w:val="473F466F"/>
    <w:rsid w:val="479D4691"/>
    <w:rsid w:val="47C22793"/>
    <w:rsid w:val="48412837"/>
    <w:rsid w:val="488E0092"/>
    <w:rsid w:val="48A9481B"/>
    <w:rsid w:val="48E35764"/>
    <w:rsid w:val="48E95154"/>
    <w:rsid w:val="490D706B"/>
    <w:rsid w:val="49EA2CC9"/>
    <w:rsid w:val="4A1B59A8"/>
    <w:rsid w:val="4A8D701C"/>
    <w:rsid w:val="4ACF4D80"/>
    <w:rsid w:val="4B460B4B"/>
    <w:rsid w:val="4B61433A"/>
    <w:rsid w:val="4B74320C"/>
    <w:rsid w:val="4BB87F0C"/>
    <w:rsid w:val="4BC9056C"/>
    <w:rsid w:val="4C141014"/>
    <w:rsid w:val="4C503D2D"/>
    <w:rsid w:val="4C516D5A"/>
    <w:rsid w:val="4C55256F"/>
    <w:rsid w:val="4C727D49"/>
    <w:rsid w:val="4CCE2312"/>
    <w:rsid w:val="4D455453"/>
    <w:rsid w:val="4DB23102"/>
    <w:rsid w:val="4DE22AFA"/>
    <w:rsid w:val="4EB20436"/>
    <w:rsid w:val="4EB26593"/>
    <w:rsid w:val="4F221D63"/>
    <w:rsid w:val="51416B44"/>
    <w:rsid w:val="51805E37"/>
    <w:rsid w:val="51CA2C20"/>
    <w:rsid w:val="51D868C7"/>
    <w:rsid w:val="520421FF"/>
    <w:rsid w:val="5205506A"/>
    <w:rsid w:val="526C7A24"/>
    <w:rsid w:val="527A5069"/>
    <w:rsid w:val="54D74A87"/>
    <w:rsid w:val="54DF7C8E"/>
    <w:rsid w:val="54EA0F6C"/>
    <w:rsid w:val="550239E5"/>
    <w:rsid w:val="551B1FEE"/>
    <w:rsid w:val="55722272"/>
    <w:rsid w:val="55E9561C"/>
    <w:rsid w:val="55FE5622"/>
    <w:rsid w:val="563C52E9"/>
    <w:rsid w:val="56494022"/>
    <w:rsid w:val="566D5879"/>
    <w:rsid w:val="56907405"/>
    <w:rsid w:val="56CF7D48"/>
    <w:rsid w:val="5719561F"/>
    <w:rsid w:val="573029FE"/>
    <w:rsid w:val="57703D4F"/>
    <w:rsid w:val="577E150C"/>
    <w:rsid w:val="57D538C1"/>
    <w:rsid w:val="58116096"/>
    <w:rsid w:val="58A94729"/>
    <w:rsid w:val="58B935FC"/>
    <w:rsid w:val="59245B38"/>
    <w:rsid w:val="594D5A43"/>
    <w:rsid w:val="595503C6"/>
    <w:rsid w:val="5A5E0EE3"/>
    <w:rsid w:val="5A853FFE"/>
    <w:rsid w:val="5A9C22F2"/>
    <w:rsid w:val="5AA14797"/>
    <w:rsid w:val="5AAD4CEC"/>
    <w:rsid w:val="5ABD04D8"/>
    <w:rsid w:val="5AEA0677"/>
    <w:rsid w:val="5AF37FFB"/>
    <w:rsid w:val="5AFD7EB7"/>
    <w:rsid w:val="5B5F3160"/>
    <w:rsid w:val="5B933A87"/>
    <w:rsid w:val="5BF5769E"/>
    <w:rsid w:val="5C59567A"/>
    <w:rsid w:val="5CAB6A15"/>
    <w:rsid w:val="5CD35D17"/>
    <w:rsid w:val="5CDA51DB"/>
    <w:rsid w:val="5D315948"/>
    <w:rsid w:val="5D7D3EE1"/>
    <w:rsid w:val="5DA13591"/>
    <w:rsid w:val="5E41765B"/>
    <w:rsid w:val="5EAF75B9"/>
    <w:rsid w:val="5F05214F"/>
    <w:rsid w:val="5F2800AE"/>
    <w:rsid w:val="601F3B32"/>
    <w:rsid w:val="607905F2"/>
    <w:rsid w:val="62B6741A"/>
    <w:rsid w:val="62BB36EB"/>
    <w:rsid w:val="62E4307E"/>
    <w:rsid w:val="63353201"/>
    <w:rsid w:val="633576E3"/>
    <w:rsid w:val="63705D10"/>
    <w:rsid w:val="63B718BF"/>
    <w:rsid w:val="63C86466"/>
    <w:rsid w:val="63D179CB"/>
    <w:rsid w:val="644C2A54"/>
    <w:rsid w:val="64747E81"/>
    <w:rsid w:val="6486332D"/>
    <w:rsid w:val="649C57E7"/>
    <w:rsid w:val="649D6604"/>
    <w:rsid w:val="64F22E3A"/>
    <w:rsid w:val="65150492"/>
    <w:rsid w:val="65336094"/>
    <w:rsid w:val="653B6E9E"/>
    <w:rsid w:val="65AB66BC"/>
    <w:rsid w:val="66557D17"/>
    <w:rsid w:val="66EA1469"/>
    <w:rsid w:val="671C06D5"/>
    <w:rsid w:val="677D6111"/>
    <w:rsid w:val="67BD44F0"/>
    <w:rsid w:val="687C4877"/>
    <w:rsid w:val="689962EB"/>
    <w:rsid w:val="68A833F1"/>
    <w:rsid w:val="68AD5273"/>
    <w:rsid w:val="68C114D9"/>
    <w:rsid w:val="68CE715B"/>
    <w:rsid w:val="691F1F8F"/>
    <w:rsid w:val="6946411A"/>
    <w:rsid w:val="695502F3"/>
    <w:rsid w:val="69801A84"/>
    <w:rsid w:val="698A701B"/>
    <w:rsid w:val="69CD7BA6"/>
    <w:rsid w:val="69F91782"/>
    <w:rsid w:val="6A655988"/>
    <w:rsid w:val="6B0A17C6"/>
    <w:rsid w:val="6B4333C4"/>
    <w:rsid w:val="6BB14DD4"/>
    <w:rsid w:val="6BDA76CA"/>
    <w:rsid w:val="6C506A72"/>
    <w:rsid w:val="6C6D553B"/>
    <w:rsid w:val="6D415DCA"/>
    <w:rsid w:val="6D8D7CB7"/>
    <w:rsid w:val="6DB52837"/>
    <w:rsid w:val="6E104422"/>
    <w:rsid w:val="6E1E409C"/>
    <w:rsid w:val="6ED24A04"/>
    <w:rsid w:val="6EE941B7"/>
    <w:rsid w:val="6FAD3D26"/>
    <w:rsid w:val="6FD41179"/>
    <w:rsid w:val="712244FE"/>
    <w:rsid w:val="71920EAC"/>
    <w:rsid w:val="720F2D74"/>
    <w:rsid w:val="720F32F1"/>
    <w:rsid w:val="72380CC6"/>
    <w:rsid w:val="728F7281"/>
    <w:rsid w:val="72BB5E9C"/>
    <w:rsid w:val="72CD0716"/>
    <w:rsid w:val="731A04FF"/>
    <w:rsid w:val="740C2947"/>
    <w:rsid w:val="748F51E1"/>
    <w:rsid w:val="74DA7C96"/>
    <w:rsid w:val="75073CEC"/>
    <w:rsid w:val="75173427"/>
    <w:rsid w:val="751B1527"/>
    <w:rsid w:val="75427207"/>
    <w:rsid w:val="759D5247"/>
    <w:rsid w:val="7649701C"/>
    <w:rsid w:val="76A2526A"/>
    <w:rsid w:val="77616F8B"/>
    <w:rsid w:val="77B4464C"/>
    <w:rsid w:val="77EB2DBA"/>
    <w:rsid w:val="78672E77"/>
    <w:rsid w:val="7874072B"/>
    <w:rsid w:val="78BF7B9E"/>
    <w:rsid w:val="78C471FC"/>
    <w:rsid w:val="78CE44FD"/>
    <w:rsid w:val="79720963"/>
    <w:rsid w:val="798F1764"/>
    <w:rsid w:val="79F84470"/>
    <w:rsid w:val="7A0F3ECF"/>
    <w:rsid w:val="7A660C1A"/>
    <w:rsid w:val="7AE54EAE"/>
    <w:rsid w:val="7C0B6348"/>
    <w:rsid w:val="7C445928"/>
    <w:rsid w:val="7CEA207E"/>
    <w:rsid w:val="7CF809F4"/>
    <w:rsid w:val="7D22042C"/>
    <w:rsid w:val="7D2B58C3"/>
    <w:rsid w:val="7D4E7E6D"/>
    <w:rsid w:val="7D6E1D76"/>
    <w:rsid w:val="7DCD1FF0"/>
    <w:rsid w:val="7E170F54"/>
    <w:rsid w:val="7EA43073"/>
    <w:rsid w:val="7ECE419B"/>
    <w:rsid w:val="7EDF0E26"/>
    <w:rsid w:val="7F566C6A"/>
    <w:rsid w:val="7FC72AF2"/>
    <w:rsid w:val="7FEA6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afterLines="0"/>
    </w:pPr>
    <w:rPr>
      <w:rFonts w:ascii="Tahoma" w:hAnsi="Tahoma" w:eastAsia="微软雅黑" w:cs="Times New Roman"/>
      <w:sz w:val="22"/>
      <w:szCs w:val="22"/>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qFormat/>
    <w:uiPriority w:val="99"/>
    <w:pPr>
      <w:keepNext/>
      <w:keepLines/>
      <w:spacing w:before="240" w:after="120"/>
      <w:outlineLvl w:val="1"/>
    </w:pPr>
    <w:rPr>
      <w:rFonts w:ascii="Arial" w:hAnsi="Arial" w:eastAsia="黑体"/>
      <w:b/>
      <w:sz w:val="28"/>
      <w:szCs w:val="20"/>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报告正文"/>
    <w:basedOn w:val="1"/>
    <w:qFormat/>
    <w:uiPriority w:val="0"/>
    <w:pPr>
      <w:spacing w:line="480" w:lineRule="exact"/>
      <w:ind w:firstLine="200" w:firstLineChars="200"/>
    </w:pPr>
    <w:rPr>
      <w:color w:val="000000"/>
      <w:sz w:val="24"/>
      <w:lang w:val="en-US" w:eastAsia="zh-CN"/>
    </w:rPr>
  </w:style>
  <w:style w:type="paragraph" w:styleId="5">
    <w:name w:val="Normal Indent"/>
    <w:basedOn w:val="1"/>
    <w:next w:val="1"/>
    <w:qFormat/>
    <w:uiPriority w:val="0"/>
    <w:pPr>
      <w:ind w:firstLine="420" w:firstLineChars="200"/>
    </w:pPr>
  </w:style>
  <w:style w:type="paragraph" w:styleId="6">
    <w:name w:val="Salutation"/>
    <w:basedOn w:val="1"/>
    <w:next w:val="1"/>
    <w:qFormat/>
    <w:uiPriority w:val="0"/>
  </w:style>
  <w:style w:type="paragraph" w:styleId="7">
    <w:name w:val="Body Text Indent"/>
    <w:basedOn w:val="1"/>
    <w:qFormat/>
    <w:uiPriority w:val="99"/>
    <w:pPr>
      <w:spacing w:after="120"/>
      <w:ind w:left="420" w:leftChars="200"/>
    </w:pPr>
    <w:rPr>
      <w:kern w:val="0"/>
      <w:sz w:val="28"/>
      <w:szCs w:val="20"/>
    </w:rPr>
  </w:style>
  <w:style w:type="paragraph" w:styleId="8">
    <w:name w:val="Body Text Indent 2"/>
    <w:basedOn w:val="1"/>
    <w:qFormat/>
    <w:uiPriority w:val="99"/>
    <w:pPr>
      <w:spacing w:after="120" w:line="480" w:lineRule="auto"/>
      <w:ind w:left="420" w:leftChars="200"/>
    </w:pPr>
  </w:style>
  <w:style w:type="paragraph" w:styleId="9">
    <w:name w:val="footer"/>
    <w:basedOn w:val="1"/>
    <w:qFormat/>
    <w:uiPriority w:val="0"/>
    <w:pPr>
      <w:tabs>
        <w:tab w:val="center" w:pos="4153"/>
        <w:tab w:val="right" w:pos="8306"/>
      </w:tabs>
    </w:pPr>
    <w:rPr>
      <w:rFonts w:ascii="Tahoma" w:hAnsi="Tahoma"/>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paragraph" w:customStyle="1" w:styleId="15">
    <w:name w:val="列出段落"/>
    <w:basedOn w:val="1"/>
    <w:qFormat/>
    <w:uiPriority w:val="0"/>
    <w:pPr>
      <w:widowControl w:val="0"/>
      <w:adjustRightInd/>
      <w:snapToGrid/>
      <w:spacing w:after="0" w:afterLines="0"/>
      <w:ind w:firstLine="420" w:firstLineChars="200"/>
      <w:jc w:val="both"/>
    </w:pPr>
    <w:rPr>
      <w:rFonts w:ascii="Times New Roman" w:hAnsi="Times New Roman" w:eastAsia="宋体"/>
      <w:kern w:val="2"/>
      <w:sz w:val="21"/>
      <w:szCs w:val="20"/>
    </w:rPr>
  </w:style>
  <w:style w:type="paragraph" w:customStyle="1" w:styleId="16">
    <w:name w:val="Normal (Web)"/>
    <w:basedOn w:val="1"/>
    <w:qFormat/>
    <w:uiPriority w:val="0"/>
    <w:pPr>
      <w:adjustRightInd/>
      <w:snapToGrid/>
      <w:spacing w:before="100" w:beforeLines="0" w:beforeAutospacing="1" w:after="100" w:afterLines="0" w:afterAutospacing="1"/>
    </w:pPr>
    <w:rPr>
      <w:rFonts w:ascii="宋体" w:hAnsi="宋体" w:eastAsia="宋体" w:cs="宋体"/>
      <w:sz w:val="24"/>
      <w:szCs w:val="24"/>
    </w:rPr>
  </w:style>
  <w:style w:type="paragraph" w:customStyle="1" w:styleId="17">
    <w:name w:val="List Paragraph"/>
    <w:basedOn w:val="1"/>
    <w:qFormat/>
    <w:uiPriority w:val="99"/>
    <w:pPr>
      <w:ind w:firstLine="420" w:firstLineChars="200"/>
    </w:pPr>
  </w:style>
  <w:style w:type="paragraph" w:customStyle="1" w:styleId="18">
    <w:name w:val="列出段落31"/>
    <w:basedOn w:val="1"/>
    <w:qFormat/>
    <w:uiPriority w:val="99"/>
    <w:pPr>
      <w:ind w:firstLine="420" w:firstLineChars="200"/>
    </w:pPr>
  </w:style>
  <w:style w:type="paragraph" w:customStyle="1" w:styleId="19">
    <w:name w:val="Table Paragraph"/>
    <w:basedOn w:val="1"/>
    <w:qFormat/>
    <w:uiPriority w:val="99"/>
    <w:pPr>
      <w:jc w:val="center"/>
    </w:pPr>
    <w:rPr>
      <w:rFonts w:ascii="宋体" w:hAnsi="宋体" w:cs="宋体"/>
      <w:kern w:val="0"/>
      <w:sz w:val="22"/>
      <w:lang w:eastAsia="en-US"/>
    </w:rPr>
  </w:style>
  <w:style w:type="paragraph" w:customStyle="1" w:styleId="20">
    <w:name w:val="表格"/>
    <w:basedOn w:val="1"/>
    <w:qFormat/>
    <w:uiPriority w:val="0"/>
    <w:pPr>
      <w:keepNext/>
      <w:adjustRightInd w:val="0"/>
      <w:spacing w:line="312" w:lineRule="atLeast"/>
      <w:jc w:val="center"/>
      <w:textAlignment w:val="baseline"/>
    </w:pPr>
    <w:rPr>
      <w:kern w:val="0"/>
    </w:rPr>
  </w:style>
  <w:style w:type="paragraph" w:customStyle="1" w:styleId="21">
    <w:name w:val="表头 样式"/>
    <w:basedOn w:val="1"/>
    <w:qFormat/>
    <w:uiPriority w:val="0"/>
    <w:pPr>
      <w:adjustRightInd w:val="0"/>
      <w:snapToGrid w:val="0"/>
      <w:spacing w:line="520" w:lineRule="exact"/>
      <w:jc w:val="center"/>
    </w:pPr>
    <w:rPr>
      <w:rFonts w:eastAsia="黑体"/>
      <w:bCs/>
      <w:color w:val="000000"/>
      <w:sz w:val="24"/>
    </w:rPr>
  </w:style>
  <w:style w:type="paragraph" w:customStyle="1" w:styleId="22">
    <w:name w:val="表格文字"/>
    <w:basedOn w:val="1"/>
    <w:qFormat/>
    <w:uiPriority w:val="0"/>
    <w:pPr>
      <w:widowControl/>
      <w:adjustRightInd w:val="0"/>
      <w:snapToGrid w:val="0"/>
      <w:spacing w:line="240" w:lineRule="auto"/>
      <w:ind w:firstLine="0" w:firstLineChars="0"/>
      <w:jc w:val="both"/>
      <w:textAlignment w:val="baseline"/>
    </w:pPr>
    <w:rPr>
      <w:rFonts w:cs="Times New Roman"/>
      <w:sz w:val="21"/>
      <w:szCs w:val="20"/>
    </w:rPr>
  </w:style>
  <w:style w:type="paragraph" w:customStyle="1" w:styleId="23">
    <w:name w:val="列表1"/>
    <w:basedOn w:val="1"/>
    <w:qFormat/>
    <w:uiPriority w:val="0"/>
    <w:pPr>
      <w:spacing w:line="400" w:lineRule="exact"/>
      <w:jc w:val="center"/>
    </w:pPr>
    <w:rPr>
      <w:rFonts w:ascii="宋体" w:hAnsi="宋体"/>
      <w:sz w:val="24"/>
      <w:szCs w:val="20"/>
    </w:rPr>
  </w:style>
  <w:style w:type="paragraph" w:customStyle="1" w:styleId="24">
    <w:name w:val="表格式"/>
    <w:basedOn w:val="23"/>
    <w:qFormat/>
    <w:uiPriority w:val="0"/>
    <w:pPr>
      <w:spacing w:line="300" w:lineRule="exact"/>
      <w:contextualSpacing/>
    </w:pPr>
    <w:rPr>
      <w:rFonts w:ascii="Times New Roman" w:hAnsi="Times New Roman"/>
      <w:sz w:val="21"/>
    </w:rPr>
  </w:style>
  <w:style w:type="paragraph" w:customStyle="1" w:styleId="25">
    <w:name w:val="表内格式"/>
    <w:basedOn w:val="1"/>
    <w:next w:val="6"/>
    <w:qFormat/>
    <w:uiPriority w:val="0"/>
    <w:pPr>
      <w:keepLines/>
      <w:jc w:val="center"/>
    </w:pPr>
    <w:rPr>
      <w:rFonts w:hAnsi="宋体" w:eastAsia="宋体"/>
      <w:kern w:val="2"/>
      <w:sz w:val="21"/>
      <w:szCs w:val="21"/>
      <w:lang w:val="en-US" w:eastAsia="zh-CN" w:bidi="ar-SA"/>
    </w:rPr>
  </w:style>
  <w:style w:type="paragraph" w:customStyle="1" w:styleId="26">
    <w:name w:val="表格内文字"/>
    <w:basedOn w:val="1"/>
    <w:qFormat/>
    <w:uiPriority w:val="0"/>
    <w:pPr>
      <w:spacing w:line="360" w:lineRule="exact"/>
      <w:jc w:val="center"/>
    </w:pPr>
    <w:rPr>
      <w:szCs w:val="21"/>
    </w:rPr>
  </w:style>
  <w:style w:type="character" w:customStyle="1" w:styleId="27">
    <w:name w:val="font31"/>
    <w:basedOn w:val="13"/>
    <w:qFormat/>
    <w:uiPriority w:val="0"/>
    <w:rPr>
      <w:rFonts w:hint="eastAsia" w:ascii="宋体" w:hAnsi="宋体" w:eastAsia="宋体" w:cs="宋体"/>
      <w:color w:val="000000"/>
      <w:sz w:val="22"/>
      <w:szCs w:val="22"/>
      <w:u w:val="none"/>
    </w:rPr>
  </w:style>
  <w:style w:type="character" w:customStyle="1" w:styleId="28">
    <w:name w:val="font21"/>
    <w:basedOn w:val="13"/>
    <w:qFormat/>
    <w:uiPriority w:val="0"/>
    <w:rPr>
      <w:rFonts w:hint="default" w:ascii="Courier New" w:hAnsi="Courier New" w:cs="Courier New"/>
      <w:color w:val="000000"/>
      <w:sz w:val="22"/>
      <w:szCs w:val="22"/>
      <w:u w:val="none"/>
    </w:rPr>
  </w:style>
  <w:style w:type="character" w:customStyle="1" w:styleId="29">
    <w:name w:val="font01"/>
    <w:basedOn w:val="13"/>
    <w:qFormat/>
    <w:uiPriority w:val="0"/>
    <w:rPr>
      <w:rFonts w:ascii="Courier New" w:hAnsi="Courier New" w:cs="Courier New"/>
      <w:color w:val="000000"/>
      <w:sz w:val="22"/>
      <w:szCs w:val="22"/>
      <w:u w:val="none"/>
    </w:rPr>
  </w:style>
  <w:style w:type="paragraph" w:customStyle="1" w:styleId="30">
    <w:name w:val="p0"/>
    <w:basedOn w:val="1"/>
    <w:qFormat/>
    <w:uiPriority w:val="0"/>
    <w:pPr>
      <w:widowControl/>
      <w:ind w:firstLine="420"/>
      <w:jc w:val="left"/>
    </w:pPr>
    <w:rPr>
      <w:kern w:val="0"/>
      <w:sz w:val="20"/>
    </w:rPr>
  </w:style>
  <w:style w:type="paragraph" w:customStyle="1" w:styleId="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2">
    <w:name w:val="列出段落2"/>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11179</Words>
  <Characters>14054</Characters>
  <Lines>0</Lines>
  <Paragraphs>0</Paragraphs>
  <TotalTime>0</TotalTime>
  <ScaleCrop>false</ScaleCrop>
  <LinksUpToDate>false</LinksUpToDate>
  <CharactersWithSpaces>14317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2018-12-19T02:08:00Z</dcterms:created>
  <dc:creator>尚心连昂</dc:creator>
  <cp:lastModifiedBy>阿尔忒弥斯</cp:lastModifiedBy>
  <cp:lastPrinted>2023-01-03T02:40:18Z</cp:lastPrinted>
  <dcterms:modified xsi:type="dcterms:W3CDTF">2023-01-03T03:43:30Z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6FB97095A3EE45C58F0047A9B9AD4118</vt:lpwstr>
  </property>
</Properties>
</file>