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 xml:space="preserve">南乐县生活垃圾焚烧热电 PPP </w:t>
            </w:r>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2F5566B"/>
    <w:rsid w:val="18C0139E"/>
    <w:rsid w:val="44EB321A"/>
    <w:rsid w:val="46BD59A6"/>
    <w:rsid w:val="6609392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einaliu</cp:lastModifiedBy>
  <dcterms:modified xsi:type="dcterms:W3CDTF">2020-04-15T10:06:41Z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