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华文新魏" w:eastAsia="华文新魏" w:cs="Times New Roman"/>
          <w:b/>
          <w:color w:val="000000"/>
          <w:sz w:val="48"/>
          <w:szCs w:val="48"/>
          <w:lang w:eastAsia="zh-CN"/>
        </w:rPr>
      </w:pPr>
    </w:p>
    <w:p>
      <w:pPr>
        <w:pStyle w:val="2"/>
        <w:rPr>
          <w:rFonts w:hint="eastAsia"/>
          <w:lang w:eastAsia="zh-CN"/>
        </w:rPr>
      </w:pPr>
    </w:p>
    <w:p>
      <w:pPr>
        <w:pStyle w:val="2"/>
        <w:rPr>
          <w:rFonts w:hint="eastAsia"/>
          <w:lang w:eastAsia="zh-CN"/>
        </w:rPr>
      </w:pPr>
    </w:p>
    <w:p>
      <w:pPr>
        <w:spacing w:line="360" w:lineRule="auto"/>
        <w:jc w:val="center"/>
        <w:rPr>
          <w:rFonts w:hint="default" w:ascii="华文新魏" w:eastAsia="华文新魏" w:cs="Times New Roman"/>
          <w:b/>
          <w:color w:val="000000"/>
          <w:sz w:val="48"/>
          <w:szCs w:val="48"/>
        </w:rPr>
      </w:pPr>
      <w:r>
        <w:rPr>
          <w:rFonts w:hint="eastAsia" w:ascii="华文新魏" w:eastAsia="华文新魏" w:cs="Times New Roman"/>
          <w:b/>
          <w:color w:val="000000"/>
          <w:sz w:val="48"/>
          <w:szCs w:val="48"/>
          <w:lang w:eastAsia="zh-CN"/>
        </w:rPr>
        <w:t>河南省中帆起重机械有限公司年产2000台电动葫芦及起重机配件项目</w:t>
      </w:r>
      <w:r>
        <w:rPr>
          <w:rFonts w:hint="default" w:ascii="华文新魏" w:eastAsia="华文新魏" w:cs="Times New Roman"/>
          <w:b/>
          <w:color w:val="000000"/>
          <w:sz w:val="48"/>
          <w:szCs w:val="48"/>
        </w:rPr>
        <w:t>竣工环境保护验收</w:t>
      </w:r>
    </w:p>
    <w:p>
      <w:pPr>
        <w:spacing w:line="360" w:lineRule="auto"/>
        <w:jc w:val="center"/>
        <w:rPr>
          <w:rFonts w:hint="default" w:ascii="华文新魏" w:eastAsia="华文新魏" w:cs="Times New Roman"/>
          <w:b/>
          <w:color w:val="000000"/>
          <w:sz w:val="48"/>
          <w:szCs w:val="48"/>
        </w:rPr>
      </w:pPr>
      <w:r>
        <w:rPr>
          <w:rFonts w:hint="default" w:ascii="华文新魏" w:eastAsia="华文新魏" w:cs="Times New Roman"/>
          <w:b/>
          <w:color w:val="000000"/>
          <w:sz w:val="48"/>
          <w:szCs w:val="48"/>
        </w:rPr>
        <w:t>监测报告表</w:t>
      </w:r>
    </w:p>
    <w:p>
      <w:pPr>
        <w:spacing w:line="360" w:lineRule="auto"/>
        <w:jc w:val="center"/>
        <w:rPr>
          <w:rFonts w:hint="default" w:ascii="Times New Roman" w:hAnsi="Times New Roman" w:eastAsia="宋体" w:cs="Times New Roman"/>
          <w:color w:val="000000"/>
          <w:sz w:val="24"/>
          <w:szCs w:val="24"/>
        </w:rPr>
      </w:pPr>
    </w:p>
    <w:p>
      <w:pPr>
        <w:jc w:val="center"/>
        <w:rPr>
          <w:rFonts w:hint="default" w:ascii="Times New Roman" w:hAnsi="Times New Roman" w:eastAsia="宋体" w:cs="Times New Roman"/>
          <w:color w:val="000000"/>
          <w:sz w:val="24"/>
          <w:szCs w:val="24"/>
        </w:rPr>
      </w:pPr>
    </w:p>
    <w:p>
      <w:pPr>
        <w:jc w:val="center"/>
        <w:rPr>
          <w:rFonts w:hint="default" w:ascii="Times New Roman" w:hAnsi="Times New Roman" w:eastAsia="宋体" w:cs="Times New Roman"/>
          <w:color w:val="000000"/>
          <w:sz w:val="24"/>
          <w:szCs w:val="24"/>
        </w:rPr>
      </w:pPr>
    </w:p>
    <w:p>
      <w:pPr>
        <w:jc w:val="center"/>
        <w:rPr>
          <w:rFonts w:hint="default" w:ascii="Times New Roman" w:hAnsi="Times New Roman" w:eastAsia="宋体" w:cs="Times New Roman"/>
          <w:color w:val="000000"/>
          <w:sz w:val="24"/>
          <w:szCs w:val="24"/>
        </w:rPr>
      </w:pPr>
    </w:p>
    <w:p>
      <w:pPr>
        <w:pStyle w:val="4"/>
        <w:rPr>
          <w:rFonts w:hint="default"/>
        </w:rPr>
      </w:pPr>
    </w:p>
    <w:p>
      <w:pPr>
        <w:rPr>
          <w:rFonts w:hint="default"/>
        </w:rPr>
      </w:pPr>
    </w:p>
    <w:p>
      <w:pPr>
        <w:rPr>
          <w:rFonts w:hint="default" w:ascii="Times New Roman" w:hAnsi="Times New Roman" w:eastAsia="宋体" w:cs="Times New Roman"/>
          <w:color w:val="000000"/>
          <w:sz w:val="24"/>
          <w:szCs w:val="24"/>
        </w:rPr>
      </w:pPr>
    </w:p>
    <w:p>
      <w:pPr>
        <w:pStyle w:val="2"/>
        <w:rPr>
          <w:rFonts w:hint="default"/>
        </w:rPr>
      </w:pPr>
    </w:p>
    <w:p>
      <w:pPr>
        <w:pStyle w:val="4"/>
        <w:rPr>
          <w:rFonts w:hint="default" w:ascii="Times New Roman" w:hAnsi="Times New Roman" w:eastAsia="宋体" w:cs="Times New Roman"/>
          <w:color w:val="000000"/>
          <w:sz w:val="24"/>
          <w:szCs w:val="24"/>
        </w:rPr>
      </w:pPr>
    </w:p>
    <w:p>
      <w:pPr>
        <w:jc w:val="center"/>
        <w:rPr>
          <w:rFonts w:hint="eastAsia" w:ascii="华文新魏" w:eastAsia="宋体" w:cs="Times New Roman"/>
          <w:color w:val="000000"/>
          <w:sz w:val="32"/>
          <w:szCs w:val="32"/>
          <w:lang w:eastAsia="zh-CN"/>
        </w:rPr>
      </w:pPr>
      <w:r>
        <w:rPr>
          <w:rFonts w:hint="default" w:ascii="华文新魏" w:eastAsia="华文新魏" w:cs="Times New Roman"/>
          <w:color w:val="000000"/>
          <w:sz w:val="32"/>
          <w:szCs w:val="32"/>
        </w:rPr>
        <w:t>建设单位</w:t>
      </w:r>
      <w:r>
        <w:rPr>
          <w:rFonts w:hint="eastAsia" w:ascii="华文新魏" w:eastAsia="华文新魏" w:cs="Times New Roman"/>
          <w:color w:val="000000"/>
          <w:sz w:val="32"/>
          <w:szCs w:val="32"/>
          <w:lang w:eastAsia="zh-CN"/>
        </w:rPr>
        <w:t>：河南省中帆起重机械有限公司</w:t>
      </w:r>
    </w:p>
    <w:p>
      <w:pPr>
        <w:jc w:val="center"/>
        <w:rPr>
          <w:rFonts w:hint="eastAsia" w:ascii="华文新魏" w:eastAsia="华文新魏" w:cs="Times New Roman"/>
          <w:color w:val="000000"/>
          <w:sz w:val="32"/>
          <w:szCs w:val="32"/>
          <w:lang w:eastAsia="zh-CN"/>
        </w:rPr>
      </w:pPr>
      <w:r>
        <w:rPr>
          <w:rFonts w:hint="default" w:ascii="华文新魏" w:eastAsia="华文新魏" w:cs="Times New Roman"/>
          <w:color w:val="000000"/>
          <w:sz w:val="32"/>
          <w:szCs w:val="32"/>
          <w:lang w:val="en-US" w:eastAsia="zh-CN"/>
        </w:rPr>
        <w:t>编制单位</w:t>
      </w:r>
      <w:r>
        <w:rPr>
          <w:rFonts w:hint="eastAsia" w:ascii="华文新魏" w:eastAsia="华文新魏" w:cs="Times New Roman"/>
          <w:color w:val="000000"/>
          <w:sz w:val="32"/>
          <w:szCs w:val="32"/>
          <w:lang w:val="en-US" w:eastAsia="zh-CN"/>
        </w:rPr>
        <w:t>：</w:t>
      </w:r>
      <w:r>
        <w:rPr>
          <w:rFonts w:hint="eastAsia" w:ascii="华文新魏" w:eastAsia="华文新魏" w:cs="Times New Roman"/>
          <w:color w:val="000000"/>
          <w:sz w:val="32"/>
          <w:szCs w:val="32"/>
          <w:lang w:eastAsia="zh-CN"/>
        </w:rPr>
        <w:t>河南省中帆起重机械有限公司</w:t>
      </w:r>
    </w:p>
    <w:p>
      <w:pPr>
        <w:rPr>
          <w:rFonts w:hint="default" w:ascii="Times New Roman" w:hAnsi="Times New Roman" w:eastAsia="宋体" w:cs="Times New Roman"/>
          <w:color w:val="000000"/>
          <w:sz w:val="24"/>
          <w:szCs w:val="24"/>
        </w:rPr>
      </w:pPr>
    </w:p>
    <w:p>
      <w:pPr>
        <w:rPr>
          <w:rFonts w:hint="default" w:ascii="Times New Roman" w:hAnsi="Times New Roman" w:eastAsia="宋体" w:cs="Times New Roman"/>
          <w:color w:val="000000"/>
          <w:sz w:val="24"/>
          <w:szCs w:val="24"/>
        </w:rPr>
      </w:pPr>
    </w:p>
    <w:p>
      <w:pPr>
        <w:jc w:val="center"/>
        <w:rPr>
          <w:rFonts w:hint="default" w:ascii="华文新魏" w:eastAsia="华文新魏" w:cs="Times New Roman"/>
          <w:color w:val="000000"/>
          <w:sz w:val="32"/>
          <w:szCs w:val="32"/>
          <w:lang w:eastAsia="zh-CN"/>
        </w:rPr>
      </w:pPr>
      <w:r>
        <w:rPr>
          <w:rFonts w:hint="eastAsia" w:ascii="华文新魏" w:eastAsia="华文新魏" w:cs="Times New Roman"/>
          <w:color w:val="000000"/>
          <w:sz w:val="32"/>
          <w:szCs w:val="32"/>
          <w:lang w:val="en-US" w:eastAsia="zh-CN"/>
        </w:rPr>
        <w:t>二〇二〇</w:t>
      </w:r>
      <w:r>
        <w:rPr>
          <w:rFonts w:hint="default" w:ascii="华文新魏" w:eastAsia="华文新魏" w:cs="Times New Roman"/>
          <w:color w:val="000000"/>
          <w:sz w:val="32"/>
          <w:szCs w:val="32"/>
          <w:lang w:eastAsia="zh-CN"/>
        </w:rPr>
        <w:t>年</w:t>
      </w:r>
      <w:r>
        <w:rPr>
          <w:rFonts w:hint="eastAsia" w:ascii="华文新魏" w:eastAsia="华文新魏" w:cs="Times New Roman"/>
          <w:color w:val="000000"/>
          <w:sz w:val="32"/>
          <w:szCs w:val="32"/>
          <w:lang w:val="en-US" w:eastAsia="zh-CN"/>
        </w:rPr>
        <w:t>四</w:t>
      </w:r>
      <w:r>
        <w:rPr>
          <w:rFonts w:hint="default" w:ascii="华文新魏" w:eastAsia="华文新魏" w:cs="Times New Roman"/>
          <w:color w:val="000000"/>
          <w:sz w:val="32"/>
          <w:szCs w:val="32"/>
          <w:lang w:eastAsia="zh-CN"/>
        </w:rPr>
        <w:t>月</w:t>
      </w:r>
    </w:p>
    <w:p>
      <w:pPr>
        <w:rPr>
          <w:rFonts w:hint="default" w:ascii="Times New Roman" w:hAnsi="Times New Roman" w:eastAsia="宋体" w:cs="Times New Roman"/>
          <w:color w:val="000000"/>
          <w:sz w:val="24"/>
          <w:szCs w:val="24"/>
        </w:rPr>
      </w:pPr>
    </w:p>
    <w:p>
      <w:pPr>
        <w:rPr>
          <w:rFonts w:hint="default" w:ascii="Times New Roman" w:hAnsi="Times New Roman" w:eastAsia="宋体" w:cs="Times New Roman"/>
          <w:color w:val="000000"/>
          <w:sz w:val="24"/>
          <w:szCs w:val="24"/>
        </w:rPr>
      </w:pPr>
    </w:p>
    <w:p>
      <w:pPr>
        <w:pStyle w:val="2"/>
        <w:rPr>
          <w:rFonts w:hint="default" w:ascii="Times New Roman" w:hAnsi="Times New Roman" w:eastAsia="宋体" w:cs="Times New Roman"/>
          <w:color w:val="000000"/>
          <w:sz w:val="24"/>
          <w:szCs w:val="24"/>
        </w:rPr>
      </w:pPr>
    </w:p>
    <w:p>
      <w:pPr>
        <w:pStyle w:val="2"/>
        <w:ind w:left="0" w:leftChars="0" w:firstLine="0" w:firstLineChars="0"/>
        <w:rPr>
          <w:rFonts w:hint="default" w:ascii="Times New Roman" w:hAnsi="Times New Roman" w:eastAsia="宋体" w:cs="Times New Roman"/>
          <w:color w:val="000000"/>
          <w:sz w:val="24"/>
          <w:szCs w:val="24"/>
        </w:rPr>
        <w:sectPr>
          <w:footerReference r:id="rId3" w:type="default"/>
          <w:pgSz w:w="11906" w:h="16838"/>
          <w:pgMar w:top="1440" w:right="1080" w:bottom="1440" w:left="1080" w:header="708" w:footer="708" w:gutter="0"/>
          <w:pgNumType w:fmt="decimal"/>
          <w:cols w:space="720" w:num="1"/>
          <w:docGrid w:linePitch="360" w:charSpace="0"/>
        </w:sectPr>
      </w:pPr>
    </w:p>
    <w:p>
      <w:pPr>
        <w:rPr>
          <w:rFonts w:hint="default" w:ascii="Times New Roman" w:hAnsi="Times New Roman" w:eastAsia="宋体" w:cs="Times New Roman"/>
          <w:b/>
          <w:color w:val="000000"/>
          <w:sz w:val="24"/>
          <w:szCs w:val="24"/>
        </w:rPr>
      </w:pPr>
    </w:p>
    <w:p>
      <w:pPr>
        <w:spacing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b/>
          <w:color w:val="000000"/>
          <w:sz w:val="24"/>
          <w:szCs w:val="24"/>
        </w:rPr>
        <w:t>建设单位法人代表:</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 xml:space="preserve">          （签字）</w:t>
      </w:r>
    </w:p>
    <w:p>
      <w:pPr>
        <w:spacing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b/>
          <w:color w:val="000000"/>
          <w:sz w:val="24"/>
          <w:szCs w:val="24"/>
        </w:rPr>
        <w:t>编制单位法人代表:</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 xml:space="preserve">          （签字）</w:t>
      </w:r>
    </w:p>
    <w:p>
      <w:pPr>
        <w:spacing w:line="360" w:lineRule="auto"/>
        <w:rPr>
          <w:rFonts w:hint="default" w:ascii="Times New Roman" w:hAnsi="Times New Roman" w:eastAsia="宋体" w:cs="Times New Roman"/>
          <w:b/>
          <w:color w:val="000000"/>
          <w:spacing w:val="7"/>
          <w:w w:val="79"/>
          <w:sz w:val="24"/>
          <w:szCs w:val="24"/>
        </w:rPr>
      </w:pPr>
      <w:r>
        <w:rPr>
          <w:rFonts w:hint="default" w:ascii="Times New Roman" w:hAnsi="Times New Roman" w:eastAsia="宋体" w:cs="Times New Roman"/>
          <w:b/>
          <w:color w:val="000000"/>
          <w:spacing w:val="20"/>
          <w:w w:val="79"/>
          <w:sz w:val="24"/>
          <w:szCs w:val="24"/>
        </w:rPr>
        <w:t>项  目  负 责 人</w:t>
      </w:r>
      <w:r>
        <w:rPr>
          <w:rFonts w:hint="default" w:ascii="Times New Roman" w:hAnsi="Times New Roman" w:eastAsia="宋体" w:cs="Times New Roman"/>
          <w:b/>
          <w:color w:val="000000"/>
          <w:spacing w:val="10"/>
          <w:w w:val="79"/>
          <w:sz w:val="24"/>
          <w:szCs w:val="24"/>
        </w:rPr>
        <w:t>:</w:t>
      </w:r>
    </w:p>
    <w:p>
      <w:pPr>
        <w:spacing w:line="360" w:lineRule="auto"/>
        <w:rPr>
          <w:rFonts w:hint="default" w:ascii="Times New Roman" w:hAnsi="Times New Roman" w:eastAsia="宋体" w:cs="Times New Roman"/>
          <w:b/>
          <w:color w:val="000000"/>
          <w:spacing w:val="20"/>
          <w:w w:val="79"/>
          <w:sz w:val="24"/>
          <w:szCs w:val="24"/>
        </w:rPr>
      </w:pPr>
      <w:r>
        <w:rPr>
          <w:rFonts w:hint="default" w:ascii="Times New Roman" w:hAnsi="Times New Roman" w:eastAsia="宋体" w:cs="Times New Roman"/>
          <w:b/>
          <w:color w:val="000000"/>
          <w:spacing w:val="141"/>
          <w:w w:val="79"/>
          <w:sz w:val="24"/>
          <w:szCs w:val="24"/>
        </w:rPr>
        <w:t>填</w:t>
      </w:r>
      <w:r>
        <w:rPr>
          <w:rFonts w:hint="eastAsia" w:ascii="Times New Roman" w:hAnsi="Times New Roman" w:eastAsia="宋体" w:cs="Times New Roman"/>
          <w:b/>
          <w:color w:val="000000"/>
          <w:spacing w:val="141"/>
          <w:w w:val="79"/>
          <w:sz w:val="24"/>
          <w:szCs w:val="24"/>
          <w:lang w:val="en-US" w:eastAsia="zh-CN"/>
        </w:rPr>
        <w:t xml:space="preserve"> </w:t>
      </w:r>
      <w:r>
        <w:rPr>
          <w:rFonts w:hint="default" w:ascii="Times New Roman" w:hAnsi="Times New Roman" w:eastAsia="宋体" w:cs="Times New Roman"/>
          <w:b/>
          <w:color w:val="000000"/>
          <w:spacing w:val="141"/>
          <w:w w:val="79"/>
          <w:sz w:val="24"/>
          <w:szCs w:val="24"/>
        </w:rPr>
        <w:t>表</w:t>
      </w:r>
      <w:r>
        <w:rPr>
          <w:rFonts w:hint="eastAsia" w:ascii="Times New Roman" w:hAnsi="Times New Roman" w:eastAsia="宋体" w:cs="Times New Roman"/>
          <w:b/>
          <w:color w:val="000000"/>
          <w:spacing w:val="141"/>
          <w:w w:val="79"/>
          <w:sz w:val="24"/>
          <w:szCs w:val="24"/>
          <w:lang w:val="en-US" w:eastAsia="zh-CN"/>
        </w:rPr>
        <w:t xml:space="preserve"> </w:t>
      </w:r>
      <w:r>
        <w:rPr>
          <w:rFonts w:hint="default" w:ascii="Times New Roman" w:hAnsi="Times New Roman" w:eastAsia="宋体" w:cs="Times New Roman"/>
          <w:b/>
          <w:color w:val="000000"/>
          <w:spacing w:val="20"/>
          <w:w w:val="79"/>
          <w:sz w:val="24"/>
          <w:szCs w:val="24"/>
        </w:rPr>
        <w:t>人：</w:t>
      </w:r>
    </w:p>
    <w:p>
      <w:pPr>
        <w:spacing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ab/>
      </w:r>
    </w:p>
    <w:p>
      <w:pPr>
        <w:spacing w:line="360" w:lineRule="auto"/>
        <w:rPr>
          <w:rFonts w:hint="default" w:ascii="Times New Roman" w:hAnsi="Times New Roman" w:eastAsia="宋体" w:cs="Times New Roman"/>
          <w:color w:val="000000"/>
          <w:sz w:val="24"/>
          <w:szCs w:val="24"/>
        </w:rPr>
      </w:pPr>
    </w:p>
    <w:p>
      <w:pPr>
        <w:tabs>
          <w:tab w:val="left" w:pos="984"/>
        </w:tabs>
        <w:spacing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ab/>
      </w:r>
    </w:p>
    <w:p>
      <w:pPr>
        <w:tabs>
          <w:tab w:val="left" w:pos="984"/>
        </w:tabs>
        <w:spacing w:line="360" w:lineRule="auto"/>
        <w:rPr>
          <w:rFonts w:hint="default" w:ascii="Times New Roman" w:hAnsi="Times New Roman" w:eastAsia="宋体" w:cs="Times New Roman"/>
          <w:color w:val="000000"/>
          <w:sz w:val="24"/>
          <w:szCs w:val="24"/>
        </w:rPr>
      </w:pPr>
    </w:p>
    <w:p>
      <w:pPr>
        <w:spacing w:line="360" w:lineRule="auto"/>
        <w:rPr>
          <w:rFonts w:hint="default" w:ascii="Times New Roman" w:hAnsi="Times New Roman" w:eastAsia="宋体" w:cs="Times New Roman"/>
          <w:color w:val="000000"/>
          <w:sz w:val="24"/>
          <w:szCs w:val="24"/>
        </w:rPr>
      </w:pPr>
    </w:p>
    <w:p>
      <w:pPr>
        <w:spacing w:line="360" w:lineRule="auto"/>
        <w:rPr>
          <w:rFonts w:hint="default" w:ascii="Times New Roman" w:hAnsi="Times New Roman" w:eastAsia="宋体" w:cs="Times New Roman"/>
          <w:color w:val="000000"/>
          <w:sz w:val="24"/>
          <w:szCs w:val="24"/>
        </w:rPr>
      </w:pPr>
    </w:p>
    <w:p>
      <w:pPr>
        <w:pStyle w:val="4"/>
        <w:rPr>
          <w:rFonts w:hint="default" w:ascii="Times New Roman" w:hAnsi="Times New Roman" w:eastAsia="宋体" w:cs="Times New Roman"/>
          <w:color w:val="000000"/>
          <w:sz w:val="24"/>
          <w:szCs w:val="24"/>
        </w:rPr>
      </w:pPr>
    </w:p>
    <w:p>
      <w:pPr>
        <w:rPr>
          <w:rFonts w:hint="default"/>
        </w:rPr>
      </w:pPr>
    </w:p>
    <w:p>
      <w:pPr>
        <w:spacing w:line="360" w:lineRule="auto"/>
        <w:rPr>
          <w:rFonts w:hint="default" w:ascii="Times New Roman" w:hAnsi="Times New Roman" w:eastAsia="宋体" w:cs="Times New Roman"/>
          <w:color w:val="000000"/>
          <w:sz w:val="24"/>
          <w:szCs w:val="24"/>
        </w:rPr>
      </w:pPr>
    </w:p>
    <w:p>
      <w:pPr>
        <w:spacing w:line="360" w:lineRule="auto"/>
        <w:rPr>
          <w:rFonts w:hint="default" w:ascii="Times New Roman" w:hAnsi="Times New Roman" w:eastAsia="宋体" w:cs="Times New Roman"/>
          <w:color w:val="000000"/>
          <w:sz w:val="24"/>
          <w:szCs w:val="24"/>
        </w:rPr>
      </w:pPr>
    </w:p>
    <w:p>
      <w:pPr>
        <w:pStyle w:val="2"/>
        <w:rPr>
          <w:rFonts w:hint="default" w:ascii="Times New Roman" w:hAnsi="Times New Roman" w:eastAsia="宋体" w:cs="Times New Roman"/>
          <w:color w:val="000000"/>
          <w:sz w:val="24"/>
          <w:szCs w:val="24"/>
        </w:rPr>
      </w:pPr>
    </w:p>
    <w:p>
      <w:pPr>
        <w:pStyle w:val="2"/>
        <w:rPr>
          <w:rFonts w:hint="default" w:ascii="Times New Roman" w:hAnsi="Times New Roman" w:eastAsia="宋体" w:cs="Times New Roman"/>
          <w:color w:val="000000"/>
          <w:sz w:val="24"/>
          <w:szCs w:val="24"/>
        </w:rPr>
      </w:pPr>
    </w:p>
    <w:p>
      <w:pPr>
        <w:spacing w:line="360" w:lineRule="auto"/>
        <w:rPr>
          <w:rFonts w:hint="default" w:ascii="Times New Roman" w:hAnsi="Times New Roman" w:eastAsia="宋体" w:cs="Times New Roman"/>
          <w:color w:val="000000"/>
          <w:sz w:val="24"/>
          <w:szCs w:val="24"/>
        </w:rPr>
      </w:pPr>
    </w:p>
    <w:p>
      <w:pPr>
        <w:spacing w:line="360" w:lineRule="auto"/>
        <w:ind w:left="1400" w:hanging="1200" w:hangingChars="500"/>
        <w:rPr>
          <w:rFonts w:hint="default" w:ascii="仿宋_GB2312" w:eastAsia="仿宋_GB2312" w:cs="Times New Roman"/>
          <w:color w:val="000000"/>
          <w:sz w:val="24"/>
          <w:szCs w:val="21"/>
        </w:rPr>
      </w:pPr>
      <w:r>
        <w:rPr>
          <w:rFonts w:hint="default" w:ascii="仿宋_GB2312" w:eastAsia="仿宋_GB2312" w:cs="Times New Roman"/>
          <w:color w:val="000000"/>
          <w:sz w:val="24"/>
          <w:szCs w:val="21"/>
        </w:rPr>
        <w:t>建设单位</w:t>
      </w:r>
      <w:r>
        <w:rPr>
          <w:rFonts w:hint="eastAsia" w:ascii="仿宋_GB2312" w:eastAsia="仿宋_GB2312" w:cs="Times New Roman"/>
          <w:color w:val="000000"/>
          <w:sz w:val="24"/>
          <w:szCs w:val="21"/>
          <w:lang w:eastAsia="zh-CN"/>
        </w:rPr>
        <w:t>：河南省中帆起重机械有限公司</w:t>
      </w:r>
      <w:r>
        <w:rPr>
          <w:rFonts w:hint="default" w:ascii="仿宋_GB2312" w:eastAsia="仿宋_GB2312" w:cs="Times New Roman"/>
          <w:color w:val="000000"/>
          <w:sz w:val="24"/>
          <w:szCs w:val="21"/>
        </w:rPr>
        <w:t>（盖章）</w:t>
      </w:r>
      <w:r>
        <w:rPr>
          <w:rFonts w:hint="eastAsia" w:ascii="仿宋_GB2312" w:eastAsia="仿宋_GB2312" w:cs="Times New Roman"/>
          <w:color w:val="000000"/>
          <w:sz w:val="24"/>
          <w:szCs w:val="21"/>
          <w:lang w:val="en-US" w:eastAsia="zh-CN"/>
        </w:rPr>
        <w:t xml:space="preserve"> </w:t>
      </w:r>
      <w:r>
        <w:rPr>
          <w:rFonts w:hint="default" w:ascii="仿宋_GB2312" w:eastAsia="仿宋_GB2312" w:cs="Times New Roman"/>
          <w:color w:val="000000"/>
          <w:sz w:val="24"/>
          <w:szCs w:val="21"/>
        </w:rPr>
        <w:t>编制单位</w:t>
      </w:r>
      <w:r>
        <w:rPr>
          <w:rFonts w:hint="eastAsia" w:ascii="仿宋_GB2312" w:eastAsia="仿宋_GB2312" w:cs="Times New Roman"/>
          <w:color w:val="000000"/>
          <w:sz w:val="24"/>
          <w:szCs w:val="21"/>
          <w:lang w:val="en-US" w:eastAsia="zh-CN"/>
        </w:rPr>
        <w:t>：</w:t>
      </w:r>
      <w:r>
        <w:rPr>
          <w:rFonts w:hint="eastAsia" w:ascii="仿宋_GB2312" w:eastAsia="仿宋_GB2312" w:cs="Times New Roman"/>
          <w:color w:val="000000"/>
          <w:sz w:val="24"/>
          <w:szCs w:val="21"/>
          <w:lang w:eastAsia="zh-CN"/>
        </w:rPr>
        <w:t>河南省中帆起重机械有限公司</w:t>
      </w:r>
      <w:r>
        <w:rPr>
          <w:rFonts w:hint="default" w:ascii="仿宋_GB2312" w:eastAsia="仿宋_GB2312" w:cs="Times New Roman"/>
          <w:color w:val="000000"/>
          <w:sz w:val="24"/>
          <w:szCs w:val="21"/>
        </w:rPr>
        <w:t>（盖章）</w:t>
      </w:r>
      <w:r>
        <w:rPr>
          <w:rFonts w:hint="eastAsia" w:ascii="仿宋_GB2312" w:eastAsia="仿宋_GB2312" w:cs="Times New Roman"/>
          <w:color w:val="000000"/>
          <w:sz w:val="24"/>
          <w:szCs w:val="21"/>
          <w:lang w:val="en-US" w:eastAsia="zh-CN"/>
        </w:rPr>
        <w:t xml:space="preserve">         </w:t>
      </w:r>
    </w:p>
    <w:p>
      <w:pPr>
        <w:spacing w:line="360" w:lineRule="auto"/>
        <w:rPr>
          <w:rFonts w:hint="default" w:ascii="仿宋_GB2312" w:eastAsia="仿宋_GB2312" w:cs="Times New Roman"/>
          <w:color w:val="000000"/>
          <w:sz w:val="24"/>
          <w:szCs w:val="21"/>
        </w:rPr>
      </w:pPr>
      <w:r>
        <w:rPr>
          <w:rFonts w:hint="default" w:ascii="仿宋_GB2312" w:eastAsia="仿宋_GB2312" w:cs="Times New Roman"/>
          <w:color w:val="000000"/>
          <w:sz w:val="24"/>
          <w:szCs w:val="21"/>
        </w:rPr>
        <w:t>电话:</w:t>
      </w:r>
      <w:r>
        <w:rPr>
          <w:rFonts w:hint="eastAsia" w:ascii="仿宋_GB2312" w:eastAsia="仿宋_GB2312" w:cs="Times New Roman"/>
          <w:color w:val="000000"/>
          <w:sz w:val="24"/>
          <w:szCs w:val="21"/>
          <w:lang w:val="en-US" w:eastAsia="zh-CN"/>
        </w:rPr>
        <w:t xml:space="preserve"> 18237338883</w:t>
      </w:r>
      <w:r>
        <w:rPr>
          <w:rFonts w:hint="default" w:ascii="仿宋_GB2312" w:eastAsia="仿宋_GB2312" w:cs="Times New Roman"/>
          <w:color w:val="000000"/>
          <w:sz w:val="24"/>
          <w:szCs w:val="21"/>
        </w:rPr>
        <w:t xml:space="preserve">  </w:t>
      </w:r>
      <w:r>
        <w:rPr>
          <w:rFonts w:hint="eastAsia" w:ascii="仿宋_GB2312" w:eastAsia="仿宋_GB2312" w:cs="Times New Roman"/>
          <w:color w:val="000000"/>
          <w:sz w:val="24"/>
          <w:szCs w:val="21"/>
          <w:lang w:val="en-US" w:eastAsia="zh-CN"/>
        </w:rPr>
        <w:t xml:space="preserve">                         </w:t>
      </w:r>
      <w:r>
        <w:rPr>
          <w:rFonts w:hint="default" w:ascii="仿宋_GB2312" w:eastAsia="仿宋_GB2312" w:cs="Times New Roman"/>
          <w:color w:val="000000"/>
          <w:sz w:val="24"/>
          <w:szCs w:val="21"/>
        </w:rPr>
        <w:t xml:space="preserve">电话: </w:t>
      </w:r>
      <w:r>
        <w:rPr>
          <w:rFonts w:hint="eastAsia" w:ascii="仿宋_GB2312" w:eastAsia="仿宋_GB2312" w:cs="Times New Roman"/>
          <w:color w:val="000000"/>
          <w:sz w:val="24"/>
          <w:szCs w:val="21"/>
          <w:lang w:val="en-US" w:eastAsia="zh-CN"/>
        </w:rPr>
        <w:t>18237338883</w:t>
      </w:r>
    </w:p>
    <w:p>
      <w:pPr>
        <w:spacing w:line="360" w:lineRule="auto"/>
        <w:rPr>
          <w:rFonts w:hint="default" w:ascii="仿宋_GB2312" w:eastAsia="仿宋_GB2312" w:cs="Times New Roman"/>
          <w:color w:val="000000"/>
          <w:sz w:val="24"/>
          <w:szCs w:val="21"/>
        </w:rPr>
      </w:pPr>
      <w:r>
        <w:rPr>
          <w:rFonts w:hint="default" w:ascii="仿宋_GB2312" w:eastAsia="仿宋_GB2312" w:cs="Times New Roman"/>
          <w:color w:val="000000"/>
          <w:sz w:val="24"/>
          <w:szCs w:val="21"/>
        </w:rPr>
        <w:t>邮编:</w:t>
      </w:r>
      <w:r>
        <w:rPr>
          <w:rFonts w:hint="eastAsia" w:ascii="仿宋_GB2312" w:eastAsia="仿宋_GB2312" w:cs="Times New Roman"/>
          <w:color w:val="000000"/>
          <w:sz w:val="24"/>
          <w:szCs w:val="21"/>
          <w:lang w:val="en-US" w:eastAsia="zh-CN"/>
        </w:rPr>
        <w:t xml:space="preserve"> </w:t>
      </w:r>
      <w:r>
        <w:rPr>
          <w:rFonts w:hint="default" w:ascii="仿宋_GB2312" w:eastAsia="仿宋_GB2312" w:cs="Times New Roman"/>
          <w:color w:val="000000"/>
          <w:sz w:val="24"/>
          <w:szCs w:val="21"/>
        </w:rPr>
        <w:t>45</w:t>
      </w:r>
      <w:r>
        <w:rPr>
          <w:rFonts w:hint="eastAsia" w:ascii="仿宋_GB2312" w:eastAsia="仿宋_GB2312" w:cs="Times New Roman"/>
          <w:color w:val="000000"/>
          <w:sz w:val="24"/>
          <w:szCs w:val="21"/>
          <w:lang w:val="en-US" w:eastAsia="zh-CN"/>
        </w:rPr>
        <w:t>3</w:t>
      </w:r>
      <w:r>
        <w:rPr>
          <w:rFonts w:hint="default" w:ascii="仿宋_GB2312" w:eastAsia="仿宋_GB2312" w:cs="Times New Roman"/>
          <w:color w:val="000000"/>
          <w:sz w:val="24"/>
          <w:szCs w:val="21"/>
        </w:rPr>
        <w:t xml:space="preserve">400      </w:t>
      </w:r>
      <w:r>
        <w:rPr>
          <w:rFonts w:hint="default" w:ascii="Times New Roman" w:hAnsi="Times New Roman" w:eastAsia="宋体" w:cs="Times New Roman"/>
          <w:color w:val="000000"/>
          <w:sz w:val="22"/>
          <w:szCs w:val="22"/>
        </w:rPr>
        <w:t xml:space="preserve">                  </w:t>
      </w:r>
      <w:r>
        <w:rPr>
          <w:rFonts w:hint="eastAsia" w:ascii="Times New Roman" w:hAnsi="Times New Roman" w:eastAsia="宋体" w:cs="Times New Roman"/>
          <w:color w:val="000000"/>
          <w:sz w:val="22"/>
          <w:szCs w:val="22"/>
          <w:lang w:val="en-US" w:eastAsia="zh-CN"/>
        </w:rPr>
        <w:t xml:space="preserve">  </w:t>
      </w:r>
      <w:r>
        <w:rPr>
          <w:rFonts w:hint="eastAsia" w:ascii="仿宋_GB2312" w:eastAsia="仿宋_GB2312" w:cs="Times New Roman"/>
          <w:color w:val="000000"/>
          <w:sz w:val="24"/>
          <w:szCs w:val="21"/>
          <w:lang w:val="en-US" w:eastAsia="zh-CN"/>
        </w:rPr>
        <w:t xml:space="preserve">        </w:t>
      </w:r>
      <w:r>
        <w:rPr>
          <w:rFonts w:hint="default" w:ascii="仿宋_GB2312" w:eastAsia="仿宋_GB2312" w:cs="Times New Roman"/>
          <w:color w:val="000000"/>
          <w:sz w:val="24"/>
          <w:szCs w:val="21"/>
        </w:rPr>
        <w:t>邮编: 45</w:t>
      </w:r>
      <w:r>
        <w:rPr>
          <w:rFonts w:hint="eastAsia" w:ascii="仿宋_GB2312" w:eastAsia="仿宋_GB2312" w:cs="Times New Roman"/>
          <w:color w:val="000000"/>
          <w:sz w:val="24"/>
          <w:szCs w:val="21"/>
          <w:lang w:val="en-US" w:eastAsia="zh-CN"/>
        </w:rPr>
        <w:t>3</w:t>
      </w:r>
      <w:r>
        <w:rPr>
          <w:rFonts w:hint="default" w:ascii="仿宋_GB2312" w:eastAsia="仿宋_GB2312" w:cs="Times New Roman"/>
          <w:color w:val="000000"/>
          <w:sz w:val="24"/>
          <w:szCs w:val="21"/>
        </w:rPr>
        <w:t>400</w:t>
      </w:r>
    </w:p>
    <w:p>
      <w:pPr>
        <w:spacing w:line="360" w:lineRule="auto"/>
        <w:rPr>
          <w:rFonts w:hint="eastAsia" w:ascii="仿宋_GB2312" w:eastAsia="仿宋_GB2312" w:cs="Times New Roman"/>
          <w:color w:val="000000"/>
          <w:sz w:val="24"/>
          <w:szCs w:val="21"/>
          <w:lang w:eastAsia="zh-CN"/>
        </w:rPr>
      </w:pPr>
      <w:r>
        <w:rPr>
          <w:rFonts w:hint="default" w:ascii="仿宋_GB2312" w:eastAsia="仿宋_GB2312" w:cs="Times New Roman"/>
          <w:color w:val="000000"/>
          <w:sz w:val="24"/>
          <w:szCs w:val="21"/>
        </w:rPr>
        <w:t>地址:</w:t>
      </w:r>
      <w:r>
        <w:rPr>
          <w:rFonts w:hint="eastAsia" w:ascii="仿宋_GB2312" w:eastAsia="仿宋_GB2312" w:cs="Times New Roman"/>
          <w:color w:val="000000"/>
          <w:sz w:val="24"/>
          <w:szCs w:val="21"/>
          <w:lang w:eastAsia="zh-CN"/>
        </w:rPr>
        <w:t>长垣县长恼路韩了市场</w:t>
      </w:r>
      <w:r>
        <w:rPr>
          <w:rFonts w:hint="eastAsia" w:ascii="仿宋_GB2312" w:eastAsia="仿宋_GB2312" w:cs="Times New Roman"/>
          <w:color w:val="000000"/>
          <w:sz w:val="24"/>
          <w:szCs w:val="21"/>
          <w:lang w:val="en-US" w:eastAsia="zh-CN"/>
        </w:rPr>
        <w:t xml:space="preserve">                  </w:t>
      </w:r>
      <w:r>
        <w:rPr>
          <w:rFonts w:hint="default" w:ascii="仿宋_GB2312" w:eastAsia="仿宋_GB2312" w:cs="Times New Roman"/>
          <w:color w:val="000000"/>
          <w:sz w:val="24"/>
          <w:szCs w:val="21"/>
        </w:rPr>
        <w:t>地址:</w:t>
      </w:r>
      <w:r>
        <w:rPr>
          <w:rFonts w:hint="eastAsia" w:ascii="仿宋_GB2312" w:eastAsia="仿宋_GB2312" w:cs="Times New Roman"/>
          <w:color w:val="000000"/>
          <w:sz w:val="24"/>
          <w:szCs w:val="21"/>
          <w:lang w:eastAsia="zh-CN"/>
        </w:rPr>
        <w:t>长垣县长恼路韩了市场</w:t>
      </w:r>
    </w:p>
    <w:p>
      <w:pPr>
        <w:pStyle w:val="2"/>
        <w:rPr>
          <w:rFonts w:hint="eastAsia" w:ascii="仿宋_GB2312" w:eastAsia="仿宋_GB2312" w:cs="Times New Roman"/>
          <w:color w:val="000000"/>
          <w:sz w:val="24"/>
          <w:szCs w:val="21"/>
          <w:lang w:eastAsia="zh-CN"/>
        </w:rPr>
      </w:pPr>
    </w:p>
    <w:p>
      <w:pPr>
        <w:pStyle w:val="2"/>
        <w:rPr>
          <w:rFonts w:hint="eastAsia" w:ascii="仿宋_GB2312" w:eastAsia="仿宋_GB2312" w:cs="Times New Roman"/>
          <w:color w:val="000000"/>
          <w:sz w:val="24"/>
          <w:szCs w:val="21"/>
          <w:lang w:eastAsia="zh-CN"/>
        </w:rPr>
      </w:pPr>
    </w:p>
    <w:p>
      <w:pPr>
        <w:spacing w:line="360" w:lineRule="auto"/>
        <w:rPr>
          <w:rFonts w:hint="eastAsia" w:ascii="仿宋_GB2312" w:eastAsia="仿宋_GB2312" w:cs="Times New Roman"/>
          <w:color w:val="000000"/>
          <w:sz w:val="24"/>
          <w:szCs w:val="21"/>
        </w:rPr>
      </w:pPr>
    </w:p>
    <w:p>
      <w:pPr>
        <w:spacing w:line="360" w:lineRule="auto"/>
        <w:ind w:firstLine="720" w:firstLineChars="300"/>
        <w:rPr>
          <w:rFonts w:hint="eastAsia" w:ascii="仿宋_GB2312" w:eastAsia="仿宋_GB2312" w:cs="Times New Roman"/>
          <w:color w:val="000000"/>
          <w:sz w:val="24"/>
          <w:szCs w:val="21"/>
          <w:lang w:val="en-US" w:eastAsia="zh-CN"/>
        </w:rPr>
        <w:sectPr>
          <w:footerReference r:id="rId4" w:type="default"/>
          <w:pgSz w:w="11906" w:h="16838"/>
          <w:pgMar w:top="720" w:right="720" w:bottom="720" w:left="720" w:header="708" w:footer="708" w:gutter="0"/>
          <w:pgNumType w:fmt="decimal" w:start="1"/>
          <w:cols w:space="720" w:num="1"/>
          <w:docGrid w:linePitch="360" w:charSpace="0"/>
        </w:sectPr>
      </w:pPr>
    </w:p>
    <w:p>
      <w:pPr>
        <w:spacing w:after="0" w:afterLines="0" w:line="360" w:lineRule="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表一</w:t>
      </w:r>
    </w:p>
    <w:tbl>
      <w:tblPr>
        <w:tblStyle w:val="10"/>
        <w:tblW w:w="89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1578"/>
        <w:gridCol w:w="2145"/>
        <w:gridCol w:w="1140"/>
        <w:gridCol w:w="719"/>
        <w:gridCol w:w="10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07"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建设项目名称</w:t>
            </w:r>
          </w:p>
        </w:tc>
        <w:tc>
          <w:tcPr>
            <w:tcW w:w="6617" w:type="dxa"/>
            <w:gridSpan w:val="5"/>
            <w:vAlign w:val="center"/>
          </w:tcPr>
          <w:p>
            <w:pPr>
              <w:spacing w:after="0" w:afterLines="0"/>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eastAsia="zh-CN"/>
              </w:rPr>
              <w:t>年产2000台电动葫芦及起重机配件项目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07"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建设单位名称</w:t>
            </w:r>
          </w:p>
        </w:tc>
        <w:tc>
          <w:tcPr>
            <w:tcW w:w="6617" w:type="dxa"/>
            <w:gridSpan w:val="5"/>
            <w:vAlign w:val="center"/>
          </w:tcPr>
          <w:p>
            <w:pPr>
              <w:spacing w:after="0" w:afterLines="0"/>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eastAsia="zh-CN"/>
              </w:rPr>
              <w:t>河南省中帆起重机械有限公司</w:t>
            </w:r>
            <w:r>
              <w:rPr>
                <w:rFonts w:hint="default" w:ascii="Times New Roman" w:hAnsi="Times New Roman" w:eastAsia="宋体" w:cs="Times New Roman"/>
                <w:color w:val="000000"/>
                <w:sz w:val="24"/>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2307"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建设项目性质</w:t>
            </w:r>
          </w:p>
        </w:tc>
        <w:tc>
          <w:tcPr>
            <w:tcW w:w="6617" w:type="dxa"/>
            <w:gridSpan w:val="5"/>
            <w:vAlign w:val="center"/>
          </w:tcPr>
          <w:p>
            <w:pPr>
              <w:spacing w:after="0" w:afterLines="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新建</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 xml:space="preserve">  改扩建  技改  迁建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307"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建设地点</w:t>
            </w:r>
          </w:p>
        </w:tc>
        <w:tc>
          <w:tcPr>
            <w:tcW w:w="6617" w:type="dxa"/>
            <w:gridSpan w:val="5"/>
            <w:vAlign w:val="top"/>
          </w:tcPr>
          <w:p>
            <w:pPr>
              <w:spacing w:after="0" w:afterLines="0"/>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长垣县长恼路韩了市场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07"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主要产品名称</w:t>
            </w:r>
          </w:p>
        </w:tc>
        <w:tc>
          <w:tcPr>
            <w:tcW w:w="6617" w:type="dxa"/>
            <w:gridSpan w:val="5"/>
            <w:vAlign w:val="top"/>
          </w:tcPr>
          <w:p>
            <w:pPr>
              <w:spacing w:after="0" w:afterLines="0"/>
              <w:rPr>
                <w:rFonts w:hint="default"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电动葫芦、起重机配件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07"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设计生产能力</w:t>
            </w:r>
          </w:p>
        </w:tc>
        <w:tc>
          <w:tcPr>
            <w:tcW w:w="6617" w:type="dxa"/>
            <w:gridSpan w:val="5"/>
            <w:vAlign w:val="top"/>
          </w:tcPr>
          <w:p>
            <w:pPr>
              <w:spacing w:after="0" w:afterLines="0"/>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2000台电葫芦及起重机配件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07"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实际生产能力</w:t>
            </w:r>
          </w:p>
        </w:tc>
        <w:tc>
          <w:tcPr>
            <w:tcW w:w="6617" w:type="dxa"/>
            <w:gridSpan w:val="5"/>
            <w:vAlign w:val="top"/>
          </w:tcPr>
          <w:p>
            <w:pPr>
              <w:spacing w:after="0" w:afterLines="0"/>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2000台电葫芦及起重机配件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07"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建设项目环评时间</w:t>
            </w:r>
          </w:p>
        </w:tc>
        <w:tc>
          <w:tcPr>
            <w:tcW w:w="1578" w:type="dxa"/>
            <w:vAlign w:val="center"/>
          </w:tcPr>
          <w:p>
            <w:pPr>
              <w:spacing w:after="0" w:afterLine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2018年</w:t>
            </w:r>
            <w:r>
              <w:rPr>
                <w:rFonts w:hint="eastAsia" w:ascii="Times New Roman" w:hAnsi="Times New Roman" w:eastAsia="宋体" w:cs="Times New Roman"/>
                <w:color w:val="000000"/>
                <w:sz w:val="24"/>
                <w:szCs w:val="24"/>
                <w:lang w:val="en-US" w:eastAsia="zh-CN"/>
              </w:rPr>
              <w:t>12</w:t>
            </w:r>
            <w:r>
              <w:rPr>
                <w:rFonts w:hint="default" w:ascii="Times New Roman" w:hAnsi="Times New Roman" w:eastAsia="宋体" w:cs="Times New Roman"/>
                <w:color w:val="000000"/>
                <w:sz w:val="24"/>
                <w:szCs w:val="24"/>
                <w:lang w:val="en-US" w:eastAsia="zh-CN"/>
              </w:rPr>
              <w:t>月</w:t>
            </w:r>
          </w:p>
        </w:tc>
        <w:tc>
          <w:tcPr>
            <w:tcW w:w="2145"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开工建设时间</w:t>
            </w:r>
          </w:p>
        </w:tc>
        <w:tc>
          <w:tcPr>
            <w:tcW w:w="2894" w:type="dxa"/>
            <w:gridSpan w:val="3"/>
            <w:vAlign w:val="center"/>
          </w:tcPr>
          <w:p>
            <w:pPr>
              <w:spacing w:after="0" w:afterLines="0"/>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2019.03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07"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调试时间</w:t>
            </w:r>
          </w:p>
        </w:tc>
        <w:tc>
          <w:tcPr>
            <w:tcW w:w="1578" w:type="dxa"/>
            <w:vAlign w:val="center"/>
          </w:tcPr>
          <w:p>
            <w:pPr>
              <w:spacing w:after="0" w:afterLines="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000000"/>
                <w:sz w:val="24"/>
                <w:szCs w:val="24"/>
                <w:lang w:val="en-US" w:eastAsia="zh-CN"/>
              </w:rPr>
              <w:t>2019.6.24</w:t>
            </w:r>
            <w:r>
              <w:rPr>
                <w:rFonts w:hint="eastAsia" w:ascii="Times New Roman" w:hAnsi="Times New Roman" w:eastAsia="宋体" w:cs="Times New Roman"/>
                <w:color w:val="auto"/>
                <w:sz w:val="24"/>
                <w:szCs w:val="24"/>
                <w:lang w:val="en-US" w:eastAsia="zh-CN"/>
              </w:rPr>
              <w:t>~</w:t>
            </w:r>
          </w:p>
          <w:p>
            <w:pPr>
              <w:spacing w:after="0" w:afterLines="0"/>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auto"/>
                <w:sz w:val="24"/>
                <w:szCs w:val="24"/>
                <w:lang w:val="en-US" w:eastAsia="zh-CN"/>
              </w:rPr>
              <w:t>20</w:t>
            </w:r>
            <w:r>
              <w:rPr>
                <w:rFonts w:hint="eastAsia" w:ascii="Times New Roman" w:hAnsi="Times New Roman" w:eastAsia="宋体" w:cs="Times New Roman"/>
                <w:color w:val="000000"/>
                <w:sz w:val="24"/>
                <w:szCs w:val="24"/>
                <w:lang w:val="en-US" w:eastAsia="zh-CN"/>
              </w:rPr>
              <w:t>19.6.27</w:t>
            </w:r>
          </w:p>
        </w:tc>
        <w:tc>
          <w:tcPr>
            <w:tcW w:w="2145"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验收现场监测时间</w:t>
            </w:r>
          </w:p>
        </w:tc>
        <w:tc>
          <w:tcPr>
            <w:tcW w:w="2894" w:type="dxa"/>
            <w:gridSpan w:val="3"/>
            <w:vAlign w:val="center"/>
          </w:tcPr>
          <w:p>
            <w:pPr>
              <w:spacing w:after="0" w:afterLines="0"/>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auto"/>
                <w:sz w:val="24"/>
                <w:szCs w:val="24"/>
                <w:lang w:val="en-US" w:eastAsia="zh-CN"/>
              </w:rPr>
              <w:t>2019.11.25~2019.11.29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07"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环评报告表</w:t>
            </w:r>
          </w:p>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审批部门</w:t>
            </w:r>
          </w:p>
        </w:tc>
        <w:tc>
          <w:tcPr>
            <w:tcW w:w="1578" w:type="dxa"/>
            <w:vAlign w:val="center"/>
          </w:tcPr>
          <w:p>
            <w:pPr>
              <w:spacing w:after="0" w:afterLines="0"/>
              <w:jc w:val="center"/>
              <w:rPr>
                <w:rFonts w:hint="default" w:ascii="Times New Roman" w:hAnsi="Times New Roman" w:eastAsia="宋体" w:cs="Times New Roman"/>
                <w:color w:val="000000"/>
                <w:sz w:val="24"/>
                <w:szCs w:val="24"/>
                <w:lang w:eastAsia="zh-CN"/>
              </w:rPr>
            </w:pPr>
            <w:r>
              <w:rPr>
                <w:rFonts w:hint="eastAsia" w:ascii="Times New Roman" w:hAnsi="Times New Roman" w:eastAsia="宋体" w:cs="Times New Roman"/>
                <w:color w:val="auto"/>
                <w:sz w:val="24"/>
                <w:szCs w:val="24"/>
                <w:lang w:eastAsia="zh-CN"/>
              </w:rPr>
              <w:t>长垣县</w:t>
            </w:r>
            <w:r>
              <w:rPr>
                <w:rFonts w:hint="default" w:ascii="Times New Roman" w:hAnsi="Times New Roman" w:eastAsia="宋体" w:cs="Times New Roman"/>
                <w:color w:val="auto"/>
                <w:sz w:val="24"/>
                <w:szCs w:val="24"/>
                <w:lang w:eastAsia="zh-CN"/>
              </w:rPr>
              <w:t>环境保护局</w:t>
            </w:r>
          </w:p>
        </w:tc>
        <w:tc>
          <w:tcPr>
            <w:tcW w:w="2145"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环评报告表</w:t>
            </w:r>
          </w:p>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编制单位</w:t>
            </w:r>
          </w:p>
        </w:tc>
        <w:tc>
          <w:tcPr>
            <w:tcW w:w="2894" w:type="dxa"/>
            <w:gridSpan w:val="3"/>
            <w:vAlign w:val="center"/>
          </w:tcPr>
          <w:p>
            <w:pPr>
              <w:spacing w:after="0" w:afterLines="0"/>
              <w:rPr>
                <w:rFonts w:hint="default"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重庆丰达环境影响评价有限公司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07"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环保设施设计单位</w:t>
            </w:r>
          </w:p>
        </w:tc>
        <w:tc>
          <w:tcPr>
            <w:tcW w:w="1578" w:type="dxa"/>
            <w:vAlign w:val="center"/>
          </w:tcPr>
          <w:p>
            <w:pPr>
              <w:spacing w:after="0" w:afterLines="0"/>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w:t>
            </w:r>
          </w:p>
        </w:tc>
        <w:tc>
          <w:tcPr>
            <w:tcW w:w="2145"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环保设施施工单位</w:t>
            </w:r>
          </w:p>
        </w:tc>
        <w:tc>
          <w:tcPr>
            <w:tcW w:w="2894" w:type="dxa"/>
            <w:gridSpan w:val="3"/>
            <w:vAlign w:val="center"/>
          </w:tcPr>
          <w:p>
            <w:pPr>
              <w:spacing w:after="0" w:afterLines="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07"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投资总概算</w:t>
            </w:r>
          </w:p>
        </w:tc>
        <w:tc>
          <w:tcPr>
            <w:tcW w:w="1578" w:type="dxa"/>
            <w:vAlign w:val="center"/>
          </w:tcPr>
          <w:p>
            <w:pPr>
              <w:spacing w:after="0" w:afterLines="0"/>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120</w:t>
            </w:r>
            <w:r>
              <w:rPr>
                <w:rFonts w:hint="default" w:ascii="Times New Roman" w:hAnsi="Times New Roman" w:eastAsia="宋体" w:cs="Times New Roman"/>
                <w:color w:val="000000"/>
                <w:sz w:val="24"/>
                <w:szCs w:val="24"/>
                <w:lang w:val="en-US" w:eastAsia="zh-CN"/>
              </w:rPr>
              <w:t>万元</w:t>
            </w:r>
          </w:p>
        </w:tc>
        <w:tc>
          <w:tcPr>
            <w:tcW w:w="2145"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环保投资总概算</w:t>
            </w:r>
          </w:p>
        </w:tc>
        <w:tc>
          <w:tcPr>
            <w:tcW w:w="1140" w:type="dxa"/>
            <w:vAlign w:val="center"/>
          </w:tcPr>
          <w:p>
            <w:pPr>
              <w:spacing w:after="0" w:afterLines="0"/>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7.2</w:t>
            </w:r>
            <w:r>
              <w:rPr>
                <w:rFonts w:hint="default" w:ascii="Times New Roman" w:hAnsi="Times New Roman" w:eastAsia="宋体" w:cs="Times New Roman"/>
                <w:color w:val="000000"/>
                <w:sz w:val="24"/>
                <w:szCs w:val="24"/>
                <w:lang w:val="en-US" w:eastAsia="zh-CN"/>
              </w:rPr>
              <w:t>万元</w:t>
            </w:r>
          </w:p>
        </w:tc>
        <w:tc>
          <w:tcPr>
            <w:tcW w:w="719"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比例</w:t>
            </w:r>
          </w:p>
        </w:tc>
        <w:tc>
          <w:tcPr>
            <w:tcW w:w="1035" w:type="dxa"/>
            <w:vAlign w:val="center"/>
          </w:tcPr>
          <w:p>
            <w:pPr>
              <w:spacing w:after="0" w:afterLines="0"/>
              <w:ind w:firstLine="240" w:firstLineChars="100"/>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6</w:t>
            </w:r>
            <w:r>
              <w:rPr>
                <w:rFonts w:hint="default" w:ascii="Times New Roman" w:hAnsi="Times New Roman" w:eastAsia="宋体" w:cs="Times New Roman"/>
                <w:color w:val="00000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07"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实际总概算</w:t>
            </w:r>
          </w:p>
        </w:tc>
        <w:tc>
          <w:tcPr>
            <w:tcW w:w="1578" w:type="dxa"/>
            <w:vAlign w:val="center"/>
          </w:tcPr>
          <w:p>
            <w:pPr>
              <w:spacing w:after="0" w:afterLines="0"/>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120</w:t>
            </w:r>
            <w:r>
              <w:rPr>
                <w:rFonts w:hint="default" w:ascii="Times New Roman" w:hAnsi="Times New Roman" w:eastAsia="宋体" w:cs="Times New Roman"/>
                <w:color w:val="000000"/>
                <w:sz w:val="24"/>
                <w:szCs w:val="24"/>
                <w:lang w:val="en-US" w:eastAsia="zh-CN"/>
              </w:rPr>
              <w:t>万元</w:t>
            </w:r>
          </w:p>
        </w:tc>
        <w:tc>
          <w:tcPr>
            <w:tcW w:w="2145"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环保投资</w:t>
            </w:r>
          </w:p>
        </w:tc>
        <w:tc>
          <w:tcPr>
            <w:tcW w:w="1140" w:type="dxa"/>
            <w:vAlign w:val="center"/>
          </w:tcPr>
          <w:p>
            <w:pPr>
              <w:spacing w:after="0" w:afterLines="0"/>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7.7</w:t>
            </w:r>
            <w:r>
              <w:rPr>
                <w:rFonts w:hint="default" w:ascii="Times New Roman" w:hAnsi="Times New Roman" w:eastAsia="宋体" w:cs="Times New Roman"/>
                <w:color w:val="000000"/>
                <w:sz w:val="24"/>
                <w:szCs w:val="24"/>
                <w:lang w:val="en-US" w:eastAsia="zh-CN"/>
              </w:rPr>
              <w:t>万元</w:t>
            </w:r>
          </w:p>
        </w:tc>
        <w:tc>
          <w:tcPr>
            <w:tcW w:w="719"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比例</w:t>
            </w:r>
          </w:p>
        </w:tc>
        <w:tc>
          <w:tcPr>
            <w:tcW w:w="1035" w:type="dxa"/>
            <w:vAlign w:val="center"/>
          </w:tcPr>
          <w:p>
            <w:pPr>
              <w:spacing w:after="0" w:afterLines="0"/>
              <w:ind w:firstLine="240" w:firstLineChars="100"/>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6.4</w:t>
            </w:r>
            <w:r>
              <w:rPr>
                <w:rFonts w:hint="default" w:ascii="Times New Roman" w:hAnsi="Times New Roman" w:eastAsia="宋体" w:cs="Times New Roman"/>
                <w:color w:val="00000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57" w:hRule="atLeast"/>
          <w:jc w:val="center"/>
        </w:trPr>
        <w:tc>
          <w:tcPr>
            <w:tcW w:w="2307" w:type="dxa"/>
            <w:vAlign w:val="center"/>
          </w:tcPr>
          <w:p>
            <w:pPr>
              <w:spacing w:after="0" w:afterLine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项目概括</w:t>
            </w:r>
          </w:p>
        </w:tc>
        <w:tc>
          <w:tcPr>
            <w:tcW w:w="6617"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rPr>
              <w:t>项目位于</w:t>
            </w:r>
            <w:r>
              <w:rPr>
                <w:rFonts w:hint="eastAsia" w:ascii="宋体" w:hAnsi="宋体" w:eastAsia="宋体" w:cs="宋体"/>
                <w:sz w:val="24"/>
                <w:szCs w:val="24"/>
                <w:lang w:eastAsia="zh-CN"/>
              </w:rPr>
              <w:t>长垣县</w:t>
            </w:r>
            <w:r>
              <w:rPr>
                <w:rFonts w:hint="eastAsia" w:ascii="Times New Roman" w:hAnsi="Times New Roman" w:eastAsia="宋体" w:cs="Times New Roman"/>
                <w:color w:val="000000"/>
                <w:sz w:val="24"/>
                <w:szCs w:val="24"/>
                <w:lang w:eastAsia="zh-CN"/>
              </w:rPr>
              <w:t>长恼路韩了市场</w:t>
            </w:r>
            <w:r>
              <w:rPr>
                <w:rFonts w:hint="eastAsia" w:ascii="宋体" w:hAnsi="宋体" w:eastAsia="宋体" w:cs="宋体"/>
                <w:sz w:val="24"/>
                <w:szCs w:val="24"/>
                <w:lang w:eastAsia="zh-CN"/>
              </w:rPr>
              <w:t>，</w:t>
            </w:r>
            <w:r>
              <w:rPr>
                <w:rFonts w:hint="eastAsia" w:ascii="宋体" w:hAnsi="宋体" w:eastAsia="宋体" w:cs="宋体"/>
                <w:sz w:val="24"/>
                <w:szCs w:val="24"/>
              </w:rPr>
              <w:t>项目</w:t>
            </w:r>
            <w:r>
              <w:rPr>
                <w:rFonts w:hint="eastAsia" w:ascii="宋体" w:hAnsi="宋体" w:eastAsia="宋体" w:cs="宋体"/>
                <w:sz w:val="24"/>
                <w:szCs w:val="24"/>
                <w:lang w:eastAsia="zh-CN"/>
              </w:rPr>
              <w:t>东临河南省发达起重有限公司，南邻园区道路，西邻为中印滑导有限公司，北邻空闲厂房；距离项目所在地最近的敏感点为厂界西南侧</w:t>
            </w:r>
            <w:r>
              <w:rPr>
                <w:rFonts w:hint="eastAsia" w:ascii="宋体" w:hAnsi="宋体" w:eastAsia="宋体" w:cs="宋体"/>
                <w:sz w:val="24"/>
                <w:szCs w:val="24"/>
                <w:lang w:val="en-US" w:eastAsia="zh-CN"/>
              </w:rPr>
              <w:t>204m的魏庄村。</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项目总投资为</w:t>
            </w:r>
            <w:r>
              <w:rPr>
                <w:rFonts w:hint="default" w:ascii="Times New Roman" w:hAnsi="Times New Roman" w:eastAsia="宋体" w:cs="Times New Roman"/>
                <w:sz w:val="24"/>
                <w:szCs w:val="24"/>
                <w:lang w:val="en-US" w:eastAsia="zh-CN"/>
              </w:rPr>
              <w:t>120</w:t>
            </w:r>
            <w:r>
              <w:rPr>
                <w:rFonts w:hint="default" w:ascii="Times New Roman" w:hAnsi="Times New Roman" w:eastAsia="宋体" w:cs="Times New Roman"/>
                <w:sz w:val="24"/>
                <w:szCs w:val="24"/>
              </w:rPr>
              <w:t>万元，环保投资为</w:t>
            </w:r>
            <w:r>
              <w:rPr>
                <w:rFonts w:hint="default" w:ascii="Times New Roman" w:hAnsi="Times New Roman" w:eastAsia="宋体" w:cs="Times New Roman"/>
                <w:sz w:val="24"/>
                <w:szCs w:val="24"/>
                <w:lang w:val="en-US" w:eastAsia="zh-CN"/>
              </w:rPr>
              <w:t>7.7</w:t>
            </w:r>
            <w:r>
              <w:rPr>
                <w:rFonts w:hint="default" w:ascii="Times New Roman" w:hAnsi="Times New Roman" w:eastAsia="宋体" w:cs="Times New Roman"/>
                <w:sz w:val="24"/>
                <w:szCs w:val="24"/>
              </w:rPr>
              <w:t>万元，占总投资的</w:t>
            </w:r>
            <w:r>
              <w:rPr>
                <w:rFonts w:hint="default" w:ascii="Times New Roman" w:hAnsi="Times New Roman" w:eastAsia="宋体" w:cs="Times New Roman"/>
                <w:sz w:val="24"/>
                <w:szCs w:val="24"/>
                <w:lang w:val="en-US" w:eastAsia="zh-CN"/>
              </w:rPr>
              <w:t>6.4</w:t>
            </w:r>
            <w:r>
              <w:rPr>
                <w:rFonts w:hint="default" w:ascii="Times New Roman" w:hAnsi="Times New Roman" w:eastAsia="宋体" w:cs="Times New Roman"/>
                <w:sz w:val="24"/>
                <w:szCs w:val="24"/>
              </w:rPr>
              <w:t>%。本项目劳动定员</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人，每天工作8小时，年工作300天。</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项目单位于2019年6月12日竣工，竣工信息已于2019年6月12日网站公示；2019年6月24日-27日进行调试，于2019年6月12日网站公示。</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受</w:t>
            </w:r>
            <w:r>
              <w:rPr>
                <w:rFonts w:hint="eastAsia" w:ascii="Times New Roman" w:hAnsi="Times New Roman" w:eastAsia="宋体" w:cs="Times New Roman"/>
                <w:sz w:val="24"/>
                <w:szCs w:val="24"/>
                <w:lang w:eastAsia="zh-CN"/>
              </w:rPr>
              <w:t>河南省中帆起重机械有限公司</w:t>
            </w:r>
            <w:r>
              <w:rPr>
                <w:rFonts w:hint="default" w:ascii="Times New Roman" w:hAnsi="Times New Roman" w:eastAsia="宋体" w:cs="Times New Roman"/>
                <w:sz w:val="24"/>
                <w:szCs w:val="24"/>
                <w:lang w:val="en-US" w:eastAsia="zh-CN"/>
              </w:rPr>
              <w:t>委托，洛阳黎明检测服务有限公司承担该项目的竣工环境保护验收监测工作。根据现场勘察及资料调研情况，洛阳黎明检测服务有限公司制定了该项目监测方案，并于</w:t>
            </w:r>
            <w:r>
              <w:rPr>
                <w:rFonts w:hint="default" w:ascii="Times New Roman" w:hAnsi="Times New Roman" w:eastAsia="宋体" w:cs="Times New Roman"/>
                <w:color w:val="auto"/>
                <w:sz w:val="24"/>
                <w:szCs w:val="24"/>
                <w:lang w:val="en-US" w:eastAsia="zh-CN"/>
              </w:rPr>
              <w:t>201</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lang w:val="en-US" w:eastAsia="zh-CN"/>
              </w:rPr>
              <w:t>月</w:t>
            </w:r>
            <w:r>
              <w:rPr>
                <w:rFonts w:hint="eastAsia" w:ascii="Times New Roman" w:hAnsi="Times New Roman" w:eastAsia="宋体" w:cs="Times New Roman"/>
                <w:color w:val="auto"/>
                <w:sz w:val="24"/>
                <w:szCs w:val="24"/>
                <w:lang w:val="en-US" w:eastAsia="zh-CN"/>
              </w:rPr>
              <w:t>25</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26</w:t>
            </w:r>
            <w:r>
              <w:rPr>
                <w:rFonts w:hint="default" w:ascii="Times New Roman" w:hAnsi="Times New Roman" w:eastAsia="宋体" w:cs="Times New Roman"/>
                <w:color w:val="auto"/>
                <w:sz w:val="24"/>
                <w:szCs w:val="24"/>
                <w:lang w:val="en-US" w:eastAsia="zh-CN"/>
              </w:rPr>
              <w:t>日</w:t>
            </w:r>
            <w:r>
              <w:rPr>
                <w:rFonts w:hint="eastAsia" w:ascii="Times New Roman" w:hAnsi="Times New Roman" w:eastAsia="宋体" w:cs="Times New Roman"/>
                <w:color w:val="auto"/>
                <w:sz w:val="24"/>
                <w:szCs w:val="24"/>
                <w:lang w:val="en-US" w:eastAsia="zh-CN"/>
              </w:rPr>
              <w:t>及28~29日</w:t>
            </w:r>
            <w:r>
              <w:rPr>
                <w:rFonts w:hint="default" w:ascii="Times New Roman" w:hAnsi="Times New Roman" w:eastAsia="宋体" w:cs="Times New Roman"/>
                <w:sz w:val="24"/>
                <w:szCs w:val="24"/>
                <w:lang w:val="en-US" w:eastAsia="zh-CN"/>
              </w:rPr>
              <w:t>依据国家有关环境监测技术规范进行了监测。针对该项目环保设施污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07" w:type="dxa"/>
            <w:vAlign w:val="center"/>
          </w:tcPr>
          <w:p>
            <w:pPr>
              <w:spacing w:after="0" w:afterLines="0"/>
              <w:jc w:val="both"/>
              <w:rPr>
                <w:rFonts w:hint="default" w:ascii="Times New Roman" w:hAnsi="Times New Roman" w:eastAsia="宋体" w:cs="Times New Roman"/>
                <w:color w:val="000000"/>
                <w:sz w:val="24"/>
                <w:szCs w:val="24"/>
                <w:lang w:eastAsia="zh-CN"/>
              </w:rPr>
            </w:pPr>
          </w:p>
        </w:tc>
        <w:tc>
          <w:tcPr>
            <w:tcW w:w="6617"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染物排放浓度和排放总量的监测结果和现场情况的勘查，并依据有关国家标准，我公司编制了本</w:t>
            </w:r>
            <w:r>
              <w:rPr>
                <w:rFonts w:hint="eastAsia" w:ascii="Times New Roman" w:hAnsi="Times New Roman" w:eastAsia="宋体" w:cs="Times New Roman"/>
                <w:sz w:val="24"/>
                <w:szCs w:val="24"/>
                <w:lang w:val="en-US" w:eastAsia="zh-CN"/>
              </w:rPr>
              <w:t>验收</w:t>
            </w:r>
            <w:r>
              <w:rPr>
                <w:rFonts w:hint="default" w:ascii="Times New Roman" w:hAnsi="Times New Roman" w:eastAsia="宋体" w:cs="Times New Roman"/>
                <w:sz w:val="24"/>
                <w:szCs w:val="24"/>
                <w:lang w:val="en-US" w:eastAsia="zh-CN"/>
              </w:rPr>
              <w:t>监测报告。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84" w:hRule="atLeast"/>
          <w:jc w:val="center"/>
        </w:trPr>
        <w:tc>
          <w:tcPr>
            <w:tcW w:w="2307" w:type="dxa"/>
            <w:vAlign w:val="center"/>
          </w:tcPr>
          <w:p>
            <w:pPr>
              <w:spacing w:after="0" w:afterLines="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验收监测依据</w:t>
            </w:r>
          </w:p>
        </w:tc>
        <w:tc>
          <w:tcPr>
            <w:tcW w:w="6617"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《建设项目环境保护管理条例》 国务院令第682号；</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《建设项目竣工环境保护验收管理办法》 国家环境保护总局令第13号；</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.3《建设项目竣工环境保护验收暂行办法》国环规环评[2017] 4号；</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1.4</w:t>
            </w:r>
            <w:r>
              <w:rPr>
                <w:rFonts w:hint="default" w:ascii="Times New Roman" w:hAnsi="Times New Roman" w:eastAsia="宋体" w:cs="Times New Roman"/>
                <w:sz w:val="24"/>
                <w:szCs w:val="24"/>
              </w:rPr>
              <w:t>《关于发布〈建设项目竣工环境保护验收技术指南 污染影响类〉的公告》（</w:t>
            </w:r>
            <w:r>
              <w:rPr>
                <w:rFonts w:hint="default" w:ascii="Times New Roman" w:hAnsi="Times New Roman" w:eastAsia="宋体" w:cs="Times New Roman"/>
                <w:sz w:val="24"/>
                <w:szCs w:val="24"/>
                <w:lang w:eastAsia="zh-CN"/>
              </w:rPr>
              <w:t>生态环境部</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201</w:t>
            </w:r>
            <w:r>
              <w:rPr>
                <w:rFonts w:hint="default" w:ascii="Times New Roman" w:hAnsi="Times New Roman" w:eastAsia="宋体" w:cs="Times New Roman"/>
                <w:sz w:val="24"/>
                <w:szCs w:val="24"/>
                <w:lang w:val="en-US" w:eastAsia="zh-CN"/>
              </w:rPr>
              <w:t>8]9</w:t>
            </w:r>
            <w:r>
              <w:rPr>
                <w:rFonts w:hint="default" w:ascii="Times New Roman" w:hAnsi="Times New Roman" w:eastAsia="宋体" w:cs="Times New Roman"/>
                <w:sz w:val="24"/>
                <w:szCs w:val="24"/>
              </w:rPr>
              <w:t>号</w:t>
            </w:r>
            <w:r>
              <w:rPr>
                <w:rFonts w:hint="default" w:ascii="Times New Roman" w:hAnsi="Times New Roman" w:eastAsia="宋体" w:cs="Times New Roman"/>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1.5</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eastAsia="zh-CN"/>
              </w:rPr>
              <w:t>年产2000台电动葫芦及起重机配件项目</w:t>
            </w:r>
            <w:r>
              <w:rPr>
                <w:rFonts w:hint="default" w:ascii="Times New Roman" w:hAnsi="Times New Roman" w:eastAsia="宋体" w:cs="Times New Roman"/>
                <w:sz w:val="24"/>
                <w:szCs w:val="24"/>
              </w:rPr>
              <w:t xml:space="preserve">环境影响报告表》 </w:t>
            </w:r>
            <w:r>
              <w:rPr>
                <w:rFonts w:hint="eastAsia" w:ascii="Times New Roman" w:hAnsi="Times New Roman" w:eastAsia="宋体" w:cs="Times New Roman"/>
                <w:color w:val="000000"/>
                <w:sz w:val="24"/>
                <w:szCs w:val="24"/>
                <w:lang w:eastAsia="zh-CN"/>
              </w:rPr>
              <w:t>重庆丰达环境影响评价有限公司</w:t>
            </w:r>
            <w:r>
              <w:rPr>
                <w:rFonts w:hint="default" w:ascii="Times New Roman" w:hAnsi="Times New Roman" w:eastAsia="宋体" w:cs="Times New Roman"/>
                <w:sz w:val="24"/>
                <w:szCs w:val="24"/>
              </w:rPr>
              <w:t xml:space="preserve">  201</w:t>
            </w: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rPr>
              <w:t>月；</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 xml:space="preserve"> 《</w:t>
            </w:r>
            <w:r>
              <w:rPr>
                <w:rFonts w:hint="eastAsia" w:ascii="Times New Roman" w:hAnsi="Times New Roman" w:eastAsia="宋体" w:cs="Times New Roman"/>
                <w:sz w:val="24"/>
                <w:szCs w:val="24"/>
                <w:lang w:eastAsia="zh-CN"/>
              </w:rPr>
              <w:t>年产2000台电动葫芦及起重机配件项目</w:t>
            </w:r>
            <w:r>
              <w:rPr>
                <w:rFonts w:hint="default" w:ascii="Times New Roman" w:hAnsi="Times New Roman" w:eastAsia="宋体" w:cs="Times New Roman"/>
                <w:sz w:val="24"/>
                <w:szCs w:val="24"/>
              </w:rPr>
              <w:t>环境影响报告表的批复》</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长垣县</w:t>
            </w:r>
            <w:r>
              <w:rPr>
                <w:rFonts w:hint="default" w:ascii="Times New Roman" w:hAnsi="Times New Roman" w:eastAsia="宋体" w:cs="Times New Roman"/>
                <w:color w:val="auto"/>
                <w:sz w:val="24"/>
                <w:szCs w:val="24"/>
              </w:rPr>
              <w:t>环境保护局，</w:t>
            </w:r>
            <w:r>
              <w:rPr>
                <w:rFonts w:hint="eastAsia" w:ascii="Times New Roman" w:hAnsi="Times New Roman" w:eastAsia="宋体" w:cs="Times New Roman"/>
                <w:color w:val="auto"/>
                <w:sz w:val="24"/>
                <w:szCs w:val="24"/>
                <w:lang w:eastAsia="zh-CN"/>
              </w:rPr>
              <w:t>长</w:t>
            </w:r>
            <w:r>
              <w:rPr>
                <w:rFonts w:hint="default" w:ascii="Times New Roman" w:hAnsi="Times New Roman" w:eastAsia="宋体" w:cs="Times New Roman"/>
                <w:color w:val="auto"/>
                <w:sz w:val="24"/>
                <w:szCs w:val="24"/>
              </w:rPr>
              <w:t>环审</w:t>
            </w:r>
            <w:r>
              <w:rPr>
                <w:rFonts w:hint="default" w:ascii="Times New Roman" w:hAnsi="Times New Roman" w:eastAsia="宋体" w:cs="Times New Roman"/>
                <w:color w:val="auto"/>
                <w:sz w:val="24"/>
                <w:szCs w:val="24"/>
                <w:lang w:eastAsia="zh-CN"/>
              </w:rPr>
              <w:t>[201</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lang w:eastAsia="zh-CN"/>
              </w:rPr>
              <w:t>]1</w:t>
            </w:r>
            <w:r>
              <w:rPr>
                <w:rFonts w:hint="eastAsia"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lang w:eastAsia="zh-CN"/>
              </w:rPr>
              <w:t>号</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201</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lang w:eastAsia="zh-CN"/>
              </w:rPr>
              <w:t>年</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月</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日</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2"/>
              <w:rPr>
                <w:rFonts w:hint="default" w:ascii="Times New Roman" w:hAnsi="Times New Roman" w:eastAsia="宋体" w:cs="Times New Roman"/>
                <w:sz w:val="24"/>
                <w:szCs w:val="24"/>
                <w:lang w:val="en-GB"/>
              </w:rPr>
            </w:pPr>
            <w:r>
              <w:rPr>
                <w:rFonts w:hint="default" w:ascii="Times New Roman" w:hAnsi="Times New Roman" w:eastAsia="宋体" w:cs="Times New Roman"/>
                <w:sz w:val="24"/>
                <w:szCs w:val="24"/>
                <w:lang w:val="en-GB"/>
              </w:rPr>
              <w:t>1.</w:t>
            </w: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lang w:val="en-GB"/>
              </w:rPr>
              <w:t>《大气污染物综合排放标准》（GB16297-1996）表2中二级标准限值；</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2"/>
              <w:rPr>
                <w:rFonts w:hint="default" w:ascii="Times New Roman" w:hAnsi="Times New Roman" w:eastAsia="宋体" w:cs="Times New Roman"/>
                <w:sz w:val="24"/>
                <w:szCs w:val="24"/>
                <w:lang w:val="en-GB" w:eastAsia="zh-CN"/>
              </w:rPr>
            </w:pPr>
            <w:r>
              <w:rPr>
                <w:rFonts w:hint="default" w:ascii="Times New Roman" w:hAnsi="Times New Roman" w:eastAsia="宋体" w:cs="Times New Roman"/>
                <w:sz w:val="24"/>
                <w:szCs w:val="24"/>
                <w:lang w:val="en-GB"/>
              </w:rPr>
              <w:t>1.</w:t>
            </w:r>
            <w:r>
              <w:rPr>
                <w:rFonts w:hint="eastAsia"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lang w:val="en-GB"/>
              </w:rPr>
              <w:t>《工业企业厂界环境噪声排放标准》（GB12348-2008）</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GB"/>
              </w:rPr>
              <w:t>类标准</w:t>
            </w:r>
            <w:r>
              <w:rPr>
                <w:rFonts w:hint="default" w:ascii="Times New Roman" w:hAnsi="Times New Roman" w:eastAsia="宋体" w:cs="Times New Roman"/>
                <w:sz w:val="24"/>
                <w:szCs w:val="24"/>
                <w:lang w:val="en-GB" w:eastAsia="zh-CN"/>
              </w:rPr>
              <w:t>；</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2"/>
              <w:rPr>
                <w:rFonts w:hint="default" w:ascii="Times New Roman" w:hAnsi="Times New Roman" w:eastAsia="宋体" w:cs="Times New Roman"/>
                <w:sz w:val="24"/>
                <w:szCs w:val="24"/>
                <w:lang w:val="en-GB"/>
              </w:rPr>
            </w:pPr>
            <w:r>
              <w:rPr>
                <w:rFonts w:hint="default" w:ascii="Times New Roman" w:hAnsi="Times New Roman" w:eastAsia="宋体" w:cs="Times New Roman"/>
                <w:sz w:val="24"/>
                <w:szCs w:val="24"/>
                <w:lang w:val="en-GB"/>
              </w:rPr>
              <w:t>1.</w:t>
            </w:r>
            <w:r>
              <w:rPr>
                <w:rFonts w:hint="eastAsia"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lang w:val="en-GB"/>
              </w:rPr>
              <w:t>一般工业固体废物执行《一般工业固体废物贮存、处置场污染控制标准》（GB18599-2001）及其修改单；</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2"/>
              <w:rPr>
                <w:rFonts w:hint="default" w:ascii="Times New Roman" w:hAnsi="Times New Roman" w:eastAsia="宋体" w:cs="Times New Roman"/>
                <w:sz w:val="24"/>
                <w:szCs w:val="24"/>
                <w:lang w:val="en-GB" w:eastAsia="zh-CN"/>
              </w:rPr>
            </w:pPr>
            <w:r>
              <w:rPr>
                <w:rFonts w:hint="eastAsia" w:ascii="Times New Roman" w:hAnsi="Times New Roman" w:eastAsia="宋体" w:cs="Times New Roman"/>
                <w:sz w:val="24"/>
                <w:szCs w:val="24"/>
                <w:lang w:val="en-US" w:eastAsia="zh-CN"/>
              </w:rPr>
              <w:t>1.10危险废物执行《危险废物贮存污染物控制标准》（GB18597-2001）及其修改清单；</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2"/>
              <w:rPr>
                <w:rFonts w:hint="eastAsia" w:ascii="Times New Roman" w:hAnsi="Times New Roman" w:eastAsia="宋体" w:cs="Times New Roman"/>
                <w:sz w:val="24"/>
                <w:szCs w:val="24"/>
                <w:lang w:val="en-GB" w:eastAsia="zh-CN"/>
              </w:rPr>
            </w:pPr>
            <w:r>
              <w:rPr>
                <w:rFonts w:hint="default" w:ascii="Times New Roman" w:hAnsi="Times New Roman" w:eastAsia="宋体" w:cs="Times New Roman"/>
                <w:sz w:val="24"/>
                <w:szCs w:val="24"/>
                <w:lang w:val="en-GB"/>
              </w:rPr>
              <w:t>1.</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GB"/>
              </w:rPr>
              <w:t>《关于全省开展工业企业挥发性有机物专项治理工作中排放建议值的通知》（豫环攻坚办【2017】162号）</w:t>
            </w:r>
            <w:r>
              <w:rPr>
                <w:rFonts w:hint="eastAsia" w:ascii="Times New Roman" w:hAnsi="Times New Roman" w:eastAsia="宋体" w:cs="Times New Roman"/>
                <w:sz w:val="24"/>
                <w:szCs w:val="24"/>
                <w:lang w:val="en-GB" w:eastAsia="zh-CN"/>
              </w:rPr>
              <w:t>。</w:t>
            </w:r>
          </w:p>
          <w:p>
            <w:pPr>
              <w:spacing w:after="0" w:afterLines="0"/>
              <w:rPr>
                <w:rFonts w:hint="default" w:ascii="Times New Roman" w:hAnsi="Times New Roman"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03" w:hRule="atLeast"/>
          <w:jc w:val="center"/>
        </w:trPr>
        <w:tc>
          <w:tcPr>
            <w:tcW w:w="2307" w:type="dxa"/>
            <w:vAlign w:val="center"/>
          </w:tcPr>
          <w:p>
            <w:pPr>
              <w:spacing w:after="0" w:afterLine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验收监测评价标准、标号、级别、限值</w:t>
            </w:r>
          </w:p>
        </w:tc>
        <w:tc>
          <w:tcPr>
            <w:tcW w:w="6617" w:type="dxa"/>
            <w:gridSpan w:val="5"/>
            <w:vAlign w:val="top"/>
          </w:tcPr>
          <w:p>
            <w:pPr>
              <w:spacing w:after="0" w:afterLines="0"/>
              <w:jc w:val="center"/>
              <w:rPr>
                <w:rFonts w:hint="default" w:ascii="Times New Roman" w:hAnsi="Times New Roman" w:eastAsia="宋体" w:cs="Times New Roman"/>
                <w:sz w:val="24"/>
                <w:szCs w:val="24"/>
                <w:lang w:val="en-GB" w:eastAsia="zh-CN"/>
              </w:rPr>
            </w:pPr>
            <w:r>
              <w:rPr>
                <w:rFonts w:hint="default" w:ascii="Times New Roman" w:hAnsi="Times New Roman" w:eastAsia="宋体" w:cs="Times New Roman"/>
                <w:sz w:val="24"/>
                <w:szCs w:val="24"/>
                <w:lang w:val="en-GB" w:eastAsia="zh-CN"/>
              </w:rPr>
              <w:t>表</w:t>
            </w:r>
            <w:r>
              <w:rPr>
                <w:rFonts w:hint="default"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lang w:val="en-GB" w:eastAsia="zh-CN"/>
              </w:rPr>
              <w:t>《大气污染物综合排放标准》污染物排放标准限值</w:t>
            </w:r>
          </w:p>
          <w:tbl>
            <w:tblPr>
              <w:tblStyle w:val="10"/>
              <w:tblpPr w:leftFromText="180" w:rightFromText="180" w:vertAnchor="text" w:horzAnchor="page" w:tblpX="44" w:tblpY="172"/>
              <w:tblOverlap w:val="never"/>
              <w:tblW w:w="6360"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1008"/>
              <w:gridCol w:w="1360"/>
              <w:gridCol w:w="136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632" w:type="dxa"/>
                  <w:vMerge w:val="restart"/>
                  <w:vAlign w:val="center"/>
                </w:tcPr>
                <w:p>
                  <w:pPr>
                    <w:spacing w:after="0" w:afterLines="0"/>
                    <w:jc w:val="center"/>
                    <w:rPr>
                      <w:rFonts w:hint="default" w:ascii="Times New Roman" w:hAnsi="Times New Roman" w:eastAsia="宋体" w:cs="Times New Roman"/>
                      <w:sz w:val="24"/>
                      <w:szCs w:val="24"/>
                      <w:lang w:val="en-GB" w:eastAsia="zh-CN"/>
                    </w:rPr>
                  </w:pPr>
                  <w:r>
                    <w:rPr>
                      <w:rFonts w:hint="default" w:ascii="Times New Roman" w:hAnsi="Times New Roman" w:eastAsia="宋体" w:cs="Times New Roman"/>
                      <w:sz w:val="24"/>
                      <w:szCs w:val="24"/>
                      <w:lang w:val="en-GB" w:eastAsia="zh-CN"/>
                    </w:rPr>
                    <w:t>执行标准</w:t>
                  </w:r>
                </w:p>
              </w:tc>
              <w:tc>
                <w:tcPr>
                  <w:tcW w:w="1008" w:type="dxa"/>
                  <w:vMerge w:val="restart"/>
                  <w:vAlign w:val="center"/>
                </w:tcPr>
                <w:p>
                  <w:pPr>
                    <w:spacing w:after="0" w:afterLines="0"/>
                    <w:jc w:val="center"/>
                    <w:rPr>
                      <w:rFonts w:hint="default" w:ascii="Times New Roman" w:hAnsi="Times New Roman" w:eastAsia="宋体" w:cs="Times New Roman"/>
                      <w:sz w:val="24"/>
                      <w:szCs w:val="24"/>
                      <w:lang w:val="en-GB" w:eastAsia="zh-CN"/>
                    </w:rPr>
                  </w:pPr>
                  <w:r>
                    <w:rPr>
                      <w:rFonts w:hint="default" w:ascii="Times New Roman" w:hAnsi="Times New Roman" w:eastAsia="宋体" w:cs="Times New Roman"/>
                      <w:sz w:val="24"/>
                      <w:szCs w:val="24"/>
                      <w:lang w:val="en-GB" w:eastAsia="zh-CN"/>
                    </w:rPr>
                    <w:t>污染因子</w:t>
                  </w:r>
                </w:p>
              </w:tc>
              <w:tc>
                <w:tcPr>
                  <w:tcW w:w="2720" w:type="dxa"/>
                  <w:gridSpan w:val="2"/>
                  <w:vAlign w:val="center"/>
                </w:tcPr>
                <w:p>
                  <w:pPr>
                    <w:spacing w:after="0" w:afterLines="0"/>
                    <w:jc w:val="center"/>
                    <w:rPr>
                      <w:rFonts w:hint="default" w:ascii="Times New Roman" w:hAnsi="Times New Roman" w:eastAsia="宋体" w:cs="Times New Roman"/>
                      <w:sz w:val="24"/>
                      <w:szCs w:val="24"/>
                      <w:lang w:val="en-GB" w:eastAsia="zh-CN"/>
                    </w:rPr>
                  </w:pPr>
                  <w:r>
                    <w:rPr>
                      <w:rFonts w:hint="default" w:ascii="Times New Roman" w:hAnsi="Times New Roman" w:eastAsia="宋体" w:cs="Times New Roman"/>
                      <w:sz w:val="24"/>
                      <w:szCs w:val="24"/>
                      <w:lang w:val="en-GB" w:eastAsia="zh-CN"/>
                    </w:rPr>
                    <w:t>污染物排放限值</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632" w:type="dxa"/>
                  <w:vMerge w:val="continue"/>
                  <w:vAlign w:val="center"/>
                </w:tcPr>
                <w:p>
                  <w:pPr>
                    <w:spacing w:after="0" w:afterLines="0"/>
                    <w:jc w:val="center"/>
                  </w:pPr>
                </w:p>
              </w:tc>
              <w:tc>
                <w:tcPr>
                  <w:tcW w:w="1008" w:type="dxa"/>
                  <w:vMerge w:val="continue"/>
                  <w:vAlign w:val="center"/>
                </w:tcPr>
                <w:p>
                  <w:pPr>
                    <w:spacing w:after="0" w:afterLines="0"/>
                    <w:jc w:val="center"/>
                  </w:pPr>
                </w:p>
              </w:tc>
              <w:tc>
                <w:tcPr>
                  <w:tcW w:w="1360" w:type="dxa"/>
                  <w:vAlign w:val="center"/>
                </w:tcPr>
                <w:p>
                  <w:pPr>
                    <w:spacing w:after="0" w:afterLines="0"/>
                    <w:jc w:val="center"/>
                    <w:rPr>
                      <w:rFonts w:hint="default" w:ascii="Times New Roman" w:hAnsi="Times New Roman" w:eastAsia="宋体" w:cs="Times New Roman"/>
                      <w:sz w:val="24"/>
                      <w:szCs w:val="24"/>
                      <w:lang w:val="en-GB" w:eastAsia="zh-CN"/>
                    </w:rPr>
                  </w:pPr>
                  <w:r>
                    <w:rPr>
                      <w:rFonts w:hint="eastAsia" w:ascii="Times New Roman" w:hAnsi="Times New Roman" w:eastAsia="宋体" w:cs="Times New Roman"/>
                      <w:sz w:val="24"/>
                      <w:szCs w:val="24"/>
                      <w:lang w:val="en-GB" w:eastAsia="zh-CN"/>
                    </w:rPr>
                    <w:t>有组织</w:t>
                  </w:r>
                </w:p>
              </w:tc>
              <w:tc>
                <w:tcPr>
                  <w:tcW w:w="1360" w:type="dxa"/>
                  <w:vAlign w:val="center"/>
                </w:tcPr>
                <w:p>
                  <w:pPr>
                    <w:spacing w:after="0" w:afterLines="0"/>
                    <w:jc w:val="center"/>
                    <w:rPr>
                      <w:rFonts w:hint="default" w:ascii="Times New Roman" w:hAnsi="Times New Roman" w:eastAsia="宋体" w:cs="Times New Roman"/>
                      <w:sz w:val="24"/>
                      <w:szCs w:val="24"/>
                      <w:lang w:val="en-GB" w:eastAsia="zh-CN"/>
                    </w:rPr>
                  </w:pPr>
                  <w:r>
                    <w:rPr>
                      <w:rFonts w:hint="eastAsia" w:ascii="Times New Roman" w:hAnsi="Times New Roman" w:eastAsia="宋体" w:cs="Times New Roman"/>
                      <w:sz w:val="24"/>
                      <w:szCs w:val="24"/>
                      <w:lang w:val="en-GB" w:eastAsia="zh-CN"/>
                    </w:rPr>
                    <w:t>无组织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931" w:hRule="atLeast"/>
              </w:trPr>
              <w:tc>
                <w:tcPr>
                  <w:tcW w:w="2632" w:type="dxa"/>
                  <w:vAlign w:val="center"/>
                </w:tcPr>
                <w:p>
                  <w:pPr>
                    <w:spacing w:after="0" w:afterLines="0"/>
                    <w:jc w:val="center"/>
                    <w:rPr>
                      <w:rFonts w:hint="default" w:ascii="Times New Roman" w:hAnsi="Times New Roman" w:eastAsia="宋体" w:cs="Times New Roman"/>
                      <w:sz w:val="24"/>
                      <w:szCs w:val="24"/>
                      <w:lang w:val="en-GB" w:eastAsia="zh-CN"/>
                    </w:rPr>
                  </w:pPr>
                  <w:r>
                    <w:rPr>
                      <w:rFonts w:hint="default" w:ascii="Times New Roman" w:hAnsi="Times New Roman" w:eastAsia="宋体" w:cs="Times New Roman"/>
                      <w:sz w:val="24"/>
                      <w:szCs w:val="24"/>
                      <w:lang w:val="en-GB" w:eastAsia="zh-CN"/>
                    </w:rPr>
                    <w:t>《大气污染物综合排放标准》（GB16297-1996）中表2二级标准</w:t>
                  </w:r>
                </w:p>
              </w:tc>
              <w:tc>
                <w:tcPr>
                  <w:tcW w:w="1008" w:type="dxa"/>
                  <w:vAlign w:val="center"/>
                </w:tcPr>
                <w:p>
                  <w:pPr>
                    <w:spacing w:after="0" w:afterLines="0"/>
                    <w:jc w:val="center"/>
                    <w:rPr>
                      <w:rFonts w:hint="default" w:ascii="Times New Roman" w:hAnsi="Times New Roman" w:eastAsia="宋体" w:cs="Times New Roman"/>
                      <w:sz w:val="24"/>
                      <w:szCs w:val="24"/>
                      <w:lang w:val="en-GB" w:eastAsia="zh-CN"/>
                    </w:rPr>
                  </w:pPr>
                  <w:r>
                    <w:rPr>
                      <w:rFonts w:hint="default" w:ascii="Times New Roman" w:hAnsi="Times New Roman" w:eastAsia="宋体" w:cs="Times New Roman"/>
                      <w:sz w:val="24"/>
                      <w:szCs w:val="24"/>
                      <w:lang w:val="en-GB" w:eastAsia="zh-CN"/>
                    </w:rPr>
                    <w:t>颗粒物</w:t>
                  </w:r>
                </w:p>
              </w:tc>
              <w:tc>
                <w:tcPr>
                  <w:tcW w:w="1360" w:type="dxa"/>
                  <w:vAlign w:val="center"/>
                </w:tcPr>
                <w:p>
                  <w:pPr>
                    <w:spacing w:after="0" w:afterLines="0"/>
                    <w:jc w:val="center"/>
                    <w:rPr>
                      <w:rFonts w:hint="default" w:ascii="Times New Roman" w:hAnsi="Times New Roman" w:eastAsia="宋体" w:cs="Times New Roman"/>
                      <w:sz w:val="24"/>
                      <w:szCs w:val="24"/>
                      <w:lang w:val="en-GB" w:eastAsia="zh-CN"/>
                    </w:rPr>
                  </w:pPr>
                  <w:r>
                    <w:rPr>
                      <w:rFonts w:hint="default" w:ascii="Times New Roman" w:hAnsi="Times New Roman" w:eastAsia="宋体" w:cs="Times New Roman"/>
                      <w:sz w:val="24"/>
                      <w:szCs w:val="24"/>
                      <w:lang w:val="en-GB" w:eastAsia="zh-CN"/>
                    </w:rPr>
                    <w:t xml:space="preserve">浓度≤120 </w:t>
                  </w:r>
                  <w:r>
                    <w:rPr>
                      <w:rFonts w:hint="eastAsia" w:ascii="Times New Roman" w:hAnsi="Times New Roman" w:eastAsia="宋体" w:cs="Times New Roman"/>
                      <w:sz w:val="24"/>
                      <w:szCs w:val="24"/>
                      <w:lang w:val="en-US" w:eastAsia="zh-CN"/>
                    </w:rPr>
                    <w:t>m</w:t>
                  </w:r>
                  <w:r>
                    <w:rPr>
                      <w:rFonts w:hint="default" w:ascii="Times New Roman" w:hAnsi="Times New Roman" w:eastAsia="宋体" w:cs="Times New Roman"/>
                      <w:sz w:val="24"/>
                      <w:szCs w:val="24"/>
                      <w:lang w:val="en-GB" w:eastAsia="zh-CN"/>
                    </w:rPr>
                    <w:t>g/m</w:t>
                  </w:r>
                  <w:r>
                    <w:rPr>
                      <w:rFonts w:hint="default" w:ascii="Times New Roman" w:hAnsi="Times New Roman" w:eastAsia="宋体" w:cs="Times New Roman"/>
                      <w:sz w:val="24"/>
                      <w:szCs w:val="24"/>
                      <w:vertAlign w:val="superscript"/>
                      <w:lang w:val="en-GB" w:eastAsia="zh-CN"/>
                    </w:rPr>
                    <w:t>3</w:t>
                  </w:r>
                  <w:r>
                    <w:rPr>
                      <w:rFonts w:hint="default" w:ascii="Times New Roman" w:hAnsi="Times New Roman" w:eastAsia="宋体" w:cs="Times New Roman"/>
                      <w:sz w:val="24"/>
                      <w:szCs w:val="24"/>
                      <w:lang w:val="en-GB" w:eastAsia="zh-CN"/>
                    </w:rPr>
                    <w:t>，</w:t>
                  </w:r>
                </w:p>
                <w:p>
                  <w:pPr>
                    <w:spacing w:after="0" w:afterLines="0"/>
                    <w:jc w:val="center"/>
                    <w:rPr>
                      <w:rFonts w:hint="default" w:ascii="Times New Roman" w:hAnsi="Times New Roman" w:eastAsia="宋体" w:cs="Times New Roman"/>
                      <w:sz w:val="24"/>
                      <w:szCs w:val="24"/>
                      <w:lang w:val="en-GB" w:eastAsia="zh-CN"/>
                    </w:rPr>
                  </w:pPr>
                  <w:r>
                    <w:rPr>
                      <w:rFonts w:hint="default" w:ascii="Times New Roman" w:hAnsi="Times New Roman" w:eastAsia="宋体" w:cs="Times New Roman"/>
                      <w:sz w:val="24"/>
                      <w:szCs w:val="24"/>
                      <w:lang w:val="en-GB" w:eastAsia="zh-CN"/>
                    </w:rPr>
                    <w:t>且排放速率≤3.5kg/h</w:t>
                  </w:r>
                </w:p>
              </w:tc>
              <w:tc>
                <w:tcPr>
                  <w:tcW w:w="1360" w:type="dxa"/>
                  <w:vAlign w:val="center"/>
                </w:tcPr>
                <w:p>
                  <w:pPr>
                    <w:spacing w:after="0" w:afterLines="0"/>
                    <w:jc w:val="center"/>
                    <w:rPr>
                      <w:rFonts w:hint="default" w:ascii="Times New Roman" w:hAnsi="Times New Roman" w:eastAsia="宋体" w:cs="Times New Roman"/>
                      <w:sz w:val="24"/>
                      <w:szCs w:val="24"/>
                      <w:lang w:val="en-GB" w:eastAsia="zh-CN"/>
                    </w:rPr>
                  </w:pPr>
                  <w:r>
                    <w:rPr>
                      <w:rFonts w:hint="default" w:ascii="Times New Roman" w:hAnsi="Times New Roman" w:eastAsia="宋体" w:cs="Times New Roman"/>
                      <w:sz w:val="24"/>
                      <w:szCs w:val="24"/>
                      <w:lang w:val="en-GB" w:eastAsia="zh-CN"/>
                    </w:rPr>
                    <w:t>浓度≤1.0mg/m</w:t>
                  </w:r>
                  <w:r>
                    <w:rPr>
                      <w:rFonts w:hint="default" w:ascii="Times New Roman" w:hAnsi="Times New Roman" w:eastAsia="宋体" w:cs="Times New Roman"/>
                      <w:sz w:val="24"/>
                      <w:szCs w:val="24"/>
                      <w:vertAlign w:val="superscript"/>
                      <w:lang w:val="en-GB" w:eastAsia="zh-CN"/>
                    </w:rPr>
                    <w:t>3</w:t>
                  </w:r>
                </w:p>
              </w:tc>
            </w:tr>
          </w:tbl>
          <w:p>
            <w:pPr>
              <w:pStyle w:val="18"/>
              <w:spacing w:line="360" w:lineRule="auto"/>
              <w:jc w:val="center"/>
              <w:rPr>
                <w:rFonts w:hint="default" w:ascii="Times New Roman" w:hAnsi="Times New Roman" w:eastAsia="宋体" w:cs="Times New Roman"/>
                <w:sz w:val="24"/>
                <w:szCs w:val="24"/>
                <w:lang w:val="en-GB" w:eastAsia="zh-CN"/>
              </w:rPr>
            </w:pPr>
          </w:p>
          <w:p>
            <w:pPr>
              <w:pStyle w:val="18"/>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GB" w:eastAsia="zh-CN"/>
              </w:rPr>
              <w:t>表</w:t>
            </w:r>
            <w:r>
              <w:rPr>
                <w:rFonts w:hint="default" w:ascii="Times New Roman" w:hAnsi="Times New Roman" w:eastAsia="宋体" w:cs="Times New Roman"/>
                <w:sz w:val="24"/>
                <w:szCs w:val="24"/>
                <w:lang w:val="en-US" w:eastAsia="zh-CN"/>
              </w:rPr>
              <w:t>1-2豫环攻坚办【2017】162号污染物排放标准限</w:t>
            </w:r>
            <w:r>
              <w:rPr>
                <w:rFonts w:hint="eastAsia" w:ascii="Times New Roman" w:hAnsi="Times New Roman" w:eastAsia="宋体" w:cs="Times New Roman"/>
                <w:sz w:val="24"/>
                <w:szCs w:val="24"/>
                <w:lang w:val="en-US" w:eastAsia="zh-CN"/>
              </w:rPr>
              <w:t>值</w:t>
            </w:r>
          </w:p>
          <w:tbl>
            <w:tblPr>
              <w:tblStyle w:val="10"/>
              <w:tblpPr w:leftFromText="180" w:rightFromText="180" w:vertAnchor="text" w:horzAnchor="page" w:tblpX="-29" w:tblpY="82"/>
              <w:tblOverlap w:val="never"/>
              <w:tblW w:w="6600" w:type="dxa"/>
              <w:tblInd w:w="0" w:type="dxa"/>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90"/>
              <w:gridCol w:w="861"/>
              <w:gridCol w:w="1014"/>
              <w:gridCol w:w="1788"/>
              <w:gridCol w:w="1747"/>
            </w:tblGrid>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02" w:hRule="atLeast"/>
              </w:trPr>
              <w:tc>
                <w:tcPr>
                  <w:tcW w:w="1190" w:type="dxa"/>
                  <w:vMerge w:val="restart"/>
                  <w:vAlign w:val="center"/>
                </w:tcPr>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执行标准</w:t>
                  </w:r>
                </w:p>
              </w:tc>
              <w:tc>
                <w:tcPr>
                  <w:tcW w:w="861" w:type="dxa"/>
                  <w:vMerge w:val="restart"/>
                  <w:vAlign w:val="center"/>
                </w:tcPr>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行业</w:t>
                  </w:r>
                </w:p>
              </w:tc>
              <w:tc>
                <w:tcPr>
                  <w:tcW w:w="1014" w:type="dxa"/>
                  <w:vMerge w:val="restart"/>
                  <w:vAlign w:val="center"/>
                </w:tcPr>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污染物项目</w:t>
                  </w:r>
                </w:p>
              </w:tc>
              <w:tc>
                <w:tcPr>
                  <w:tcW w:w="3535" w:type="dxa"/>
                  <w:gridSpan w:val="2"/>
                  <w:vAlign w:val="center"/>
                </w:tcPr>
                <w:p>
                  <w:pPr>
                    <w:pStyle w:val="18"/>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污染物排放限值</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88" w:hRule="atLeast"/>
              </w:trPr>
              <w:tc>
                <w:tcPr>
                  <w:tcW w:w="1190" w:type="dxa"/>
                  <w:vMerge w:val="continue"/>
                  <w:vAlign w:val="center"/>
                </w:tcPr>
                <w:p>
                  <w:pPr>
                    <w:pStyle w:val="18"/>
                  </w:pPr>
                </w:p>
              </w:tc>
              <w:tc>
                <w:tcPr>
                  <w:tcW w:w="861" w:type="dxa"/>
                  <w:vMerge w:val="continue"/>
                  <w:vAlign w:val="center"/>
                </w:tcPr>
                <w:p>
                  <w:pPr>
                    <w:pStyle w:val="18"/>
                  </w:pPr>
                </w:p>
              </w:tc>
              <w:tc>
                <w:tcPr>
                  <w:tcW w:w="1014" w:type="dxa"/>
                  <w:vMerge w:val="continue"/>
                  <w:vAlign w:val="center"/>
                </w:tcPr>
                <w:p>
                  <w:pPr>
                    <w:pStyle w:val="18"/>
                  </w:pPr>
                </w:p>
              </w:tc>
              <w:tc>
                <w:tcPr>
                  <w:tcW w:w="1788" w:type="dxa"/>
                  <w:vAlign w:val="center"/>
                </w:tcPr>
                <w:p>
                  <w:pPr>
                    <w:pStyle w:val="18"/>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有组织</w:t>
                  </w:r>
                </w:p>
              </w:tc>
              <w:tc>
                <w:tcPr>
                  <w:tcW w:w="1747" w:type="dxa"/>
                  <w:vAlign w:val="center"/>
                </w:tcPr>
                <w:p>
                  <w:pPr>
                    <w:pStyle w:val="18"/>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无组织</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56" w:hRule="atLeast"/>
              </w:trPr>
              <w:tc>
                <w:tcPr>
                  <w:tcW w:w="1190" w:type="dxa"/>
                  <w:vMerge w:val="restart"/>
                  <w:vAlign w:val="center"/>
                </w:tcPr>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豫环攻坚办</w:t>
                  </w:r>
                </w:p>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【2017】162号</w:t>
                  </w:r>
                </w:p>
              </w:tc>
              <w:tc>
                <w:tcPr>
                  <w:tcW w:w="861" w:type="dxa"/>
                  <w:vMerge w:val="restart"/>
                  <w:vAlign w:val="center"/>
                </w:tcPr>
                <w:p>
                  <w:pPr>
                    <w:pStyle w:val="18"/>
                    <w:rPr>
                      <w:rFonts w:hint="default" w:ascii="Times New Roman" w:hAnsi="Times New Roman" w:eastAsia="宋体" w:cs="Times New Roman"/>
                      <w:color w:val="auto"/>
                      <w:sz w:val="24"/>
                      <w:szCs w:val="24"/>
                    </w:rPr>
                  </w:pPr>
                  <w:r>
                    <w:rPr>
                      <w:rFonts w:hint="eastAsia" w:ascii="Times New Roman" w:hAnsi="Times New Roman" w:eastAsia="宋体" w:cs="Times New Roman"/>
                      <w:sz w:val="24"/>
                      <w:szCs w:val="24"/>
                      <w:lang w:val="en-US" w:eastAsia="zh-CN"/>
                    </w:rPr>
                    <w:t>表面涂装业</w:t>
                  </w:r>
                </w:p>
              </w:tc>
              <w:tc>
                <w:tcPr>
                  <w:tcW w:w="1014" w:type="dxa"/>
                  <w:vAlign w:val="center"/>
                </w:tcPr>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非甲烷</w:t>
                  </w:r>
                </w:p>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总烃</w:t>
                  </w:r>
                </w:p>
              </w:tc>
              <w:tc>
                <w:tcPr>
                  <w:tcW w:w="1788" w:type="dxa"/>
                  <w:vAlign w:val="center"/>
                </w:tcPr>
                <w:p>
                  <w:pPr>
                    <w:spacing w:after="0" w:afterLines="0"/>
                    <w:jc w:val="center"/>
                    <w:rPr>
                      <w:rFonts w:hint="default" w:ascii="Times New Roman" w:hAnsi="Times New Roman" w:eastAsia="宋体" w:cs="Times New Roman"/>
                      <w:sz w:val="24"/>
                      <w:szCs w:val="24"/>
                      <w:lang w:val="en-GB" w:eastAsia="zh-CN"/>
                    </w:rPr>
                  </w:pPr>
                  <w:r>
                    <w:rPr>
                      <w:rFonts w:hint="default" w:ascii="Times New Roman" w:hAnsi="Times New Roman" w:eastAsia="宋体" w:cs="Times New Roman"/>
                      <w:sz w:val="24"/>
                      <w:szCs w:val="24"/>
                      <w:lang w:val="en-GB" w:eastAsia="zh-CN"/>
                    </w:rPr>
                    <w:t>浓度≤</w:t>
                  </w:r>
                  <w:r>
                    <w:rPr>
                      <w:rFonts w:hint="eastAsia" w:ascii="Times New Roman" w:hAnsi="Times New Roman" w:eastAsia="宋体" w:cs="Times New Roman"/>
                      <w:sz w:val="24"/>
                      <w:szCs w:val="24"/>
                      <w:lang w:val="en-US" w:eastAsia="zh-CN"/>
                    </w:rPr>
                    <w:t>60m</w:t>
                  </w:r>
                  <w:r>
                    <w:rPr>
                      <w:rFonts w:hint="default" w:ascii="Times New Roman" w:hAnsi="Times New Roman" w:eastAsia="宋体" w:cs="Times New Roman"/>
                      <w:sz w:val="24"/>
                      <w:szCs w:val="24"/>
                      <w:lang w:val="en-GB" w:eastAsia="zh-CN"/>
                    </w:rPr>
                    <w:t>g/m</w:t>
                  </w:r>
                  <w:r>
                    <w:rPr>
                      <w:rFonts w:hint="default" w:ascii="Times New Roman" w:hAnsi="Times New Roman" w:eastAsia="宋体" w:cs="Times New Roman"/>
                      <w:sz w:val="24"/>
                      <w:szCs w:val="24"/>
                      <w:vertAlign w:val="superscript"/>
                      <w:lang w:val="en-GB" w:eastAsia="zh-CN"/>
                    </w:rPr>
                    <w:t>3</w:t>
                  </w:r>
                  <w:r>
                    <w:rPr>
                      <w:rFonts w:hint="default" w:ascii="Times New Roman" w:hAnsi="Times New Roman" w:eastAsia="宋体" w:cs="Times New Roman"/>
                      <w:sz w:val="24"/>
                      <w:szCs w:val="24"/>
                      <w:lang w:val="en-GB" w:eastAsia="zh-CN"/>
                    </w:rPr>
                    <w:t>，</w:t>
                  </w:r>
                </w:p>
                <w:p>
                  <w:pPr>
                    <w:pStyle w:val="18"/>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（建议去除效率70%）</w:t>
                  </w:r>
                </w:p>
              </w:tc>
              <w:tc>
                <w:tcPr>
                  <w:tcW w:w="1747" w:type="dxa"/>
                  <w:vAlign w:val="center"/>
                </w:tcPr>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sz w:val="24"/>
                      <w:szCs w:val="24"/>
                      <w:lang w:val="en-GB" w:eastAsia="zh-CN"/>
                    </w:rPr>
                    <w:t>浓度≤</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GB" w:eastAsia="zh-CN"/>
                    </w:rPr>
                    <w:t>.0mg/m</w:t>
                  </w:r>
                  <w:r>
                    <w:rPr>
                      <w:rFonts w:hint="default" w:ascii="Times New Roman" w:hAnsi="Times New Roman" w:eastAsia="宋体" w:cs="Times New Roman"/>
                      <w:sz w:val="24"/>
                      <w:szCs w:val="24"/>
                      <w:vertAlign w:val="superscript"/>
                      <w:lang w:val="en-GB" w:eastAsia="zh-CN"/>
                    </w:rPr>
                    <w:t>3</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203" w:hRule="atLeast"/>
              </w:trPr>
              <w:tc>
                <w:tcPr>
                  <w:tcW w:w="1190" w:type="dxa"/>
                  <w:vMerge w:val="continue"/>
                  <w:vAlign w:val="center"/>
                </w:tcPr>
                <w:p>
                  <w:pPr>
                    <w:pStyle w:val="18"/>
                    <w:rPr>
                      <w:rFonts w:hint="default" w:ascii="Times New Roman" w:hAnsi="Times New Roman" w:eastAsia="宋体" w:cs="Times New Roman"/>
                      <w:color w:val="auto"/>
                      <w:sz w:val="24"/>
                      <w:szCs w:val="24"/>
                    </w:rPr>
                  </w:pPr>
                </w:p>
              </w:tc>
              <w:tc>
                <w:tcPr>
                  <w:tcW w:w="861" w:type="dxa"/>
                  <w:vMerge w:val="continue"/>
                  <w:vAlign w:val="center"/>
                </w:tcPr>
                <w:p>
                  <w:pPr>
                    <w:pStyle w:val="18"/>
                    <w:rPr>
                      <w:rFonts w:hint="eastAsia" w:ascii="Times New Roman" w:hAnsi="Times New Roman" w:eastAsia="宋体" w:cs="Times New Roman"/>
                      <w:color w:val="auto"/>
                      <w:sz w:val="24"/>
                      <w:szCs w:val="24"/>
                      <w:lang w:eastAsia="zh-CN"/>
                    </w:rPr>
                  </w:pPr>
                </w:p>
              </w:tc>
              <w:tc>
                <w:tcPr>
                  <w:tcW w:w="1014" w:type="dxa"/>
                  <w:vAlign w:val="center"/>
                </w:tcPr>
                <w:p>
                  <w:pPr>
                    <w:pStyle w:val="18"/>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二甲苯</w:t>
                  </w:r>
                </w:p>
              </w:tc>
              <w:tc>
                <w:tcPr>
                  <w:tcW w:w="1788" w:type="dxa"/>
                  <w:vAlign w:val="center"/>
                </w:tcPr>
                <w:p>
                  <w:pPr>
                    <w:spacing w:after="0" w:afterLines="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sz w:val="24"/>
                      <w:szCs w:val="24"/>
                      <w:lang w:val="en-GB" w:eastAsia="zh-CN"/>
                    </w:rPr>
                    <w:t>浓度≤</w:t>
                  </w:r>
                  <w:r>
                    <w:rPr>
                      <w:rFonts w:hint="eastAsia" w:ascii="Times New Roman" w:hAnsi="Times New Roman" w:eastAsia="宋体" w:cs="Times New Roman"/>
                      <w:color w:val="auto"/>
                      <w:sz w:val="24"/>
                      <w:szCs w:val="24"/>
                      <w:lang w:val="en-US" w:eastAsia="zh-CN"/>
                    </w:rPr>
                    <w:t>20m</w:t>
                  </w:r>
                  <w:r>
                    <w:rPr>
                      <w:rFonts w:hint="default" w:ascii="Times New Roman" w:hAnsi="Times New Roman" w:eastAsia="宋体" w:cs="Times New Roman"/>
                      <w:sz w:val="24"/>
                      <w:szCs w:val="24"/>
                      <w:lang w:val="en-GB" w:eastAsia="zh-CN"/>
                    </w:rPr>
                    <w:t>g/m</w:t>
                  </w:r>
                  <w:r>
                    <w:rPr>
                      <w:rFonts w:hint="default" w:ascii="Times New Roman" w:hAnsi="Times New Roman" w:eastAsia="宋体" w:cs="Times New Roman"/>
                      <w:sz w:val="24"/>
                      <w:szCs w:val="24"/>
                      <w:vertAlign w:val="superscript"/>
                      <w:lang w:val="en-GB" w:eastAsia="zh-CN"/>
                    </w:rPr>
                    <w:t>3</w:t>
                  </w:r>
                  <w:r>
                    <w:rPr>
                      <w:rFonts w:hint="default" w:ascii="Times New Roman" w:hAnsi="Times New Roman" w:eastAsia="宋体" w:cs="Times New Roman"/>
                      <w:sz w:val="24"/>
                      <w:szCs w:val="24"/>
                      <w:lang w:val="en-GB" w:eastAsia="zh-CN"/>
                    </w:rPr>
                    <w:t>，</w:t>
                  </w:r>
                </w:p>
              </w:tc>
              <w:tc>
                <w:tcPr>
                  <w:tcW w:w="1747" w:type="dxa"/>
                  <w:vAlign w:val="center"/>
                </w:tcPr>
                <w:p>
                  <w:pPr>
                    <w:pStyle w:val="18"/>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sz w:val="24"/>
                      <w:szCs w:val="24"/>
                      <w:lang w:val="en-GB" w:eastAsia="zh-CN"/>
                    </w:rPr>
                    <w:t>浓度≤</w:t>
                  </w:r>
                  <w:r>
                    <w:rPr>
                      <w:rFonts w:hint="eastAsia" w:ascii="Times New Roman" w:hAnsi="Times New Roman" w:eastAsia="宋体" w:cs="Times New Roman"/>
                      <w:sz w:val="24"/>
                      <w:szCs w:val="24"/>
                      <w:lang w:val="en-US" w:eastAsia="zh-CN"/>
                    </w:rPr>
                    <w:t>0.2</w:t>
                  </w:r>
                  <w:r>
                    <w:rPr>
                      <w:rFonts w:hint="default" w:ascii="Times New Roman" w:hAnsi="Times New Roman" w:eastAsia="宋体" w:cs="Times New Roman"/>
                      <w:sz w:val="24"/>
                      <w:szCs w:val="24"/>
                      <w:lang w:val="en-GB" w:eastAsia="zh-CN"/>
                    </w:rPr>
                    <w:t>mg/m</w:t>
                  </w:r>
                  <w:r>
                    <w:rPr>
                      <w:rFonts w:hint="default" w:ascii="Times New Roman" w:hAnsi="Times New Roman" w:eastAsia="宋体" w:cs="Times New Roman"/>
                      <w:sz w:val="24"/>
                      <w:szCs w:val="24"/>
                      <w:vertAlign w:val="superscript"/>
                      <w:lang w:val="en-GB" w:eastAsia="zh-CN"/>
                    </w:rPr>
                    <w:t>3</w:t>
                  </w:r>
                </w:p>
              </w:tc>
            </w:tr>
          </w:tbl>
          <w:p>
            <w:pPr>
              <w:pStyle w:val="9"/>
              <w:ind w:left="0" w:leftChars="0" w:firstLine="0" w:firstLineChars="0"/>
              <w:jc w:val="center"/>
              <w:rPr>
                <w:rFonts w:hint="default"/>
                <w:lang w:val="en-US" w:eastAsia="zh-CN"/>
              </w:rPr>
            </w:pPr>
          </w:p>
          <w:p>
            <w:pPr>
              <w:pStyle w:val="9"/>
              <w:ind w:left="0" w:leftChars="0" w:firstLine="0" w:firstLineChars="0"/>
              <w:jc w:val="center"/>
              <w:rPr>
                <w:rFonts w:hint="default"/>
                <w:lang w:val="en-US" w:eastAsia="zh-CN"/>
              </w:rPr>
            </w:pPr>
          </w:p>
          <w:p>
            <w:pPr>
              <w:pStyle w:val="18"/>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表1-</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噪声排放标准限值 单位：dB（A）</w:t>
            </w:r>
          </w:p>
          <w:tbl>
            <w:tblPr>
              <w:tblStyle w:val="10"/>
              <w:tblW w:w="6360"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3282"/>
              <w:gridCol w:w="1662"/>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1416" w:type="dxa"/>
                  <w:vAlign w:val="center"/>
                </w:tcPr>
                <w:p>
                  <w:pPr>
                    <w:pStyle w:val="18"/>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适用点位</w:t>
                  </w:r>
                </w:p>
              </w:tc>
              <w:tc>
                <w:tcPr>
                  <w:tcW w:w="3282" w:type="dxa"/>
                  <w:vAlign w:val="center"/>
                </w:tcPr>
                <w:p>
                  <w:pPr>
                    <w:pStyle w:val="18"/>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执行标准</w:t>
                  </w:r>
                </w:p>
              </w:tc>
              <w:tc>
                <w:tcPr>
                  <w:tcW w:w="1662" w:type="dxa"/>
                  <w:vAlign w:val="center"/>
                </w:tcPr>
                <w:p>
                  <w:pPr>
                    <w:pStyle w:val="18"/>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限值</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sz w:val="24"/>
                      <w:szCs w:val="24"/>
                      <w:lang w:val="en-US" w:eastAsia="zh-CN"/>
                    </w:rPr>
                    <w:t>dB（A）</w:t>
                  </w:r>
                  <w:r>
                    <w:rPr>
                      <w:rFonts w:hint="eastAsia" w:ascii="Times New Roman" w:hAnsi="Times New Roman" w:eastAsia="宋体" w:cs="Times New Roman"/>
                      <w:color w:val="auto"/>
                      <w:sz w:val="24"/>
                      <w:szCs w:val="24"/>
                      <w:lang w:val="en-US" w:eastAsia="zh-CN"/>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416" w:type="dxa"/>
                  <w:vAlign w:val="center"/>
                </w:tcPr>
                <w:p>
                  <w:pPr>
                    <w:pStyle w:val="18"/>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四周厂界</w:t>
                  </w:r>
                </w:p>
              </w:tc>
              <w:tc>
                <w:tcPr>
                  <w:tcW w:w="3282" w:type="dxa"/>
                  <w:vAlign w:val="center"/>
                </w:tcPr>
                <w:p>
                  <w:pPr>
                    <w:pStyle w:val="18"/>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zh-CN" w:eastAsia="zh-CN"/>
                    </w:rPr>
                    <w:t>《工业企业厂界环境噪声排放标准》</w:t>
                  </w:r>
                  <w:r>
                    <w:rPr>
                      <w:rFonts w:hint="default" w:ascii="Times New Roman" w:hAnsi="Times New Roman" w:eastAsia="宋体" w:cs="Times New Roman"/>
                      <w:color w:val="auto"/>
                      <w:sz w:val="24"/>
                      <w:szCs w:val="24"/>
                      <w:lang w:val="en-US" w:eastAsia="zh-CN"/>
                    </w:rPr>
                    <w:t>（GB12348-2008）</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zh-CN" w:eastAsia="zh-CN"/>
                    </w:rPr>
                    <w:t>类标准</w:t>
                  </w:r>
                </w:p>
              </w:tc>
              <w:tc>
                <w:tcPr>
                  <w:tcW w:w="1662" w:type="dxa"/>
                  <w:vAlign w:val="center"/>
                </w:tcPr>
                <w:p>
                  <w:pPr>
                    <w:pStyle w:val="18"/>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昼间</w:t>
                  </w:r>
                  <w:r>
                    <w:rPr>
                      <w:rFonts w:hint="default" w:ascii="Times New Roman" w:hAnsi="Times New Roman" w:eastAsia="宋体" w:cs="Times New Roman"/>
                      <w:color w:val="auto"/>
                      <w:sz w:val="24"/>
                      <w:szCs w:val="24"/>
                      <w:lang w:val="en-GB" w:eastAsia="zh-CN"/>
                    </w:rPr>
                    <w:t>≤</w:t>
                  </w:r>
                  <w:r>
                    <w:rPr>
                      <w:rFonts w:hint="default" w:ascii="Times New Roman" w:hAnsi="Times New Roman" w:eastAsia="宋体" w:cs="Times New Roman"/>
                      <w:color w:val="auto"/>
                      <w:sz w:val="24"/>
                      <w:szCs w:val="24"/>
                      <w:lang w:val="en-US" w:eastAsia="zh-CN"/>
                    </w:rPr>
                    <w:t>60</w:t>
                  </w:r>
                </w:p>
                <w:p>
                  <w:pPr>
                    <w:pStyle w:val="18"/>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GB" w:eastAsia="zh-CN"/>
                    </w:rPr>
                    <w:t>夜间≤</w:t>
                  </w:r>
                  <w:r>
                    <w:rPr>
                      <w:rFonts w:hint="default" w:ascii="Times New Roman" w:hAnsi="Times New Roman" w:eastAsia="宋体" w:cs="Times New Roman"/>
                      <w:color w:val="auto"/>
                      <w:sz w:val="24"/>
                      <w:szCs w:val="24"/>
                      <w:lang w:val="en-US" w:eastAsia="zh-CN"/>
                    </w:rPr>
                    <w:t>50</w:t>
                  </w:r>
                </w:p>
              </w:tc>
            </w:tr>
          </w:tbl>
          <w:p>
            <w:pPr>
              <w:pStyle w:val="18"/>
              <w:spacing w:line="360" w:lineRule="auto"/>
              <w:jc w:val="both"/>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rPr>
            </w:pPr>
          </w:p>
          <w:p>
            <w:pPr>
              <w:pStyle w:val="4"/>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pStyle w:val="4"/>
              <w:rPr>
                <w:rFonts w:hint="default" w:ascii="Times New Roman" w:hAnsi="Times New Roman" w:eastAsia="宋体" w:cs="Times New Roman"/>
                <w:sz w:val="24"/>
                <w:szCs w:val="24"/>
              </w:rPr>
            </w:pPr>
          </w:p>
          <w:p>
            <w:pPr>
              <w:pStyle w:val="4"/>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pStyle w:val="4"/>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pStyle w:val="4"/>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pStyle w:val="4"/>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pStyle w:val="4"/>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pStyle w:val="4"/>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pStyle w:val="4"/>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pStyle w:val="4"/>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pStyle w:val="4"/>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tc>
      </w:tr>
    </w:tbl>
    <w:p>
      <w:pPr>
        <w:spacing w:after="0" w:afterLines="0" w:line="24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b/>
          <w:color w:val="000000"/>
          <w:sz w:val="24"/>
          <w:szCs w:val="24"/>
        </w:rPr>
        <w:t>表二</w:t>
      </w:r>
      <w:r>
        <w:rPr>
          <w:rFonts w:hint="eastAsia" w:ascii="Times New Roman" w:hAnsi="Times New Roman" w:eastAsia="宋体" w:cs="Times New Roman"/>
          <w:b/>
          <w:color w:val="000000"/>
          <w:sz w:val="24"/>
          <w:szCs w:val="24"/>
          <w:lang w:val="en-US" w:eastAsia="zh-CN"/>
        </w:rPr>
        <w:t xml:space="preserve"> </w:t>
      </w:r>
      <w:r>
        <w:rPr>
          <w:rFonts w:hint="default" w:ascii="Times New Roman" w:hAnsi="Times New Roman" w:eastAsia="宋体" w:cs="Times New Roman"/>
          <w:color w:val="000000"/>
          <w:sz w:val="24"/>
          <w:szCs w:val="24"/>
        </w:rPr>
        <w:t>工程建设内容：</w:t>
      </w:r>
    </w:p>
    <w:tbl>
      <w:tblPr>
        <w:tblStyle w:val="10"/>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6" w:hRule="atLeast"/>
          <w:jc w:val="center"/>
        </w:trPr>
        <w:tc>
          <w:tcPr>
            <w:tcW w:w="9582" w:type="dxa"/>
            <w:vAlign w:val="top"/>
          </w:tcPr>
          <w:p>
            <w:pPr>
              <w:spacing w:after="0" w:afterLines="0" w:line="24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sz w:val="24"/>
                <w:szCs w:val="24"/>
                <w:lang w:val="en-US" w:eastAsia="zh-CN"/>
              </w:rPr>
              <w:t>2.1</w:t>
            </w:r>
            <w:r>
              <w:rPr>
                <w:rFonts w:hint="default" w:ascii="Times New Roman" w:hAnsi="Times New Roman" w:eastAsia="宋体" w:cs="Times New Roman"/>
                <w:color w:val="auto"/>
                <w:sz w:val="24"/>
                <w:szCs w:val="24"/>
                <w:lang w:val="en-US" w:eastAsia="zh-CN"/>
              </w:rPr>
              <w:t>工程概</w:t>
            </w:r>
            <w:r>
              <w:rPr>
                <w:rFonts w:hint="eastAsia" w:ascii="Times New Roman" w:hAnsi="Times New Roman" w:eastAsia="宋体" w:cs="Times New Roman"/>
                <w:color w:val="auto"/>
                <w:sz w:val="24"/>
                <w:szCs w:val="24"/>
                <w:lang w:val="en-US" w:eastAsia="zh-CN"/>
              </w:rPr>
              <w:t>况</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rPr>
              <w:t>项目位于</w:t>
            </w:r>
            <w:r>
              <w:rPr>
                <w:rFonts w:hint="eastAsia" w:ascii="宋体" w:hAnsi="宋体" w:eastAsia="宋体" w:cs="宋体"/>
                <w:sz w:val="24"/>
                <w:szCs w:val="24"/>
                <w:lang w:eastAsia="zh-CN"/>
              </w:rPr>
              <w:t>长垣县</w:t>
            </w:r>
            <w:r>
              <w:rPr>
                <w:rFonts w:hint="eastAsia" w:ascii="Times New Roman" w:hAnsi="Times New Roman" w:eastAsia="宋体" w:cs="Times New Roman"/>
                <w:color w:val="000000"/>
                <w:sz w:val="24"/>
                <w:szCs w:val="24"/>
                <w:lang w:eastAsia="zh-CN"/>
              </w:rPr>
              <w:t>长恼路韩了市场</w:t>
            </w:r>
            <w:r>
              <w:rPr>
                <w:rFonts w:hint="eastAsia" w:ascii="宋体" w:hAnsi="宋体" w:eastAsia="宋体" w:cs="宋体"/>
                <w:sz w:val="24"/>
                <w:szCs w:val="24"/>
                <w:lang w:eastAsia="zh-CN"/>
              </w:rPr>
              <w:t>，</w:t>
            </w:r>
            <w:r>
              <w:rPr>
                <w:rFonts w:hint="eastAsia" w:ascii="宋体" w:hAnsi="宋体" w:eastAsia="宋体" w:cs="宋体"/>
                <w:sz w:val="24"/>
                <w:szCs w:val="24"/>
              </w:rPr>
              <w:t>项目</w:t>
            </w:r>
            <w:r>
              <w:rPr>
                <w:rFonts w:hint="eastAsia" w:ascii="宋体" w:hAnsi="宋体" w:eastAsia="宋体" w:cs="宋体"/>
                <w:sz w:val="24"/>
                <w:szCs w:val="24"/>
                <w:lang w:eastAsia="zh-CN"/>
              </w:rPr>
              <w:t>东临河南省发达起重有限公司，南邻园区道路，西邻为中印滑导有限公司，北邻空闲厂房；距离项目所在地最近的敏感点为厂界西南侧</w:t>
            </w:r>
            <w:r>
              <w:rPr>
                <w:rFonts w:hint="eastAsia" w:ascii="宋体" w:hAnsi="宋体" w:eastAsia="宋体" w:cs="宋体"/>
                <w:sz w:val="24"/>
                <w:szCs w:val="24"/>
                <w:lang w:val="en-US" w:eastAsia="zh-CN"/>
              </w:rPr>
              <w:t>204 m的魏庄村。</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lang w:val="en-GB" w:eastAsia="zh-CN"/>
              </w:rPr>
            </w:pPr>
            <w:r>
              <w:rPr>
                <w:rFonts w:hint="eastAsia" w:ascii="宋体" w:hAnsi="宋体" w:eastAsia="宋体" w:cs="宋体"/>
                <w:sz w:val="24"/>
                <w:szCs w:val="24"/>
              </w:rPr>
              <w:t>项目总投资为</w:t>
            </w:r>
            <w:r>
              <w:rPr>
                <w:rFonts w:hint="eastAsia" w:ascii="宋体" w:hAnsi="宋体" w:eastAsia="宋体" w:cs="宋体"/>
                <w:sz w:val="24"/>
                <w:szCs w:val="24"/>
                <w:lang w:val="en-US" w:eastAsia="zh-CN"/>
              </w:rPr>
              <w:t>120</w:t>
            </w:r>
            <w:r>
              <w:rPr>
                <w:rFonts w:hint="eastAsia" w:ascii="宋体" w:hAnsi="宋体" w:eastAsia="宋体" w:cs="宋体"/>
                <w:sz w:val="24"/>
                <w:szCs w:val="24"/>
              </w:rPr>
              <w:t>万元，环保投资为</w:t>
            </w:r>
            <w:r>
              <w:rPr>
                <w:rFonts w:hint="eastAsia" w:ascii="宋体" w:hAnsi="宋体" w:eastAsia="宋体" w:cs="宋体"/>
                <w:sz w:val="24"/>
                <w:szCs w:val="24"/>
                <w:lang w:val="en-US" w:eastAsia="zh-CN"/>
              </w:rPr>
              <w:t>7.7</w:t>
            </w:r>
            <w:r>
              <w:rPr>
                <w:rFonts w:hint="eastAsia" w:ascii="宋体" w:hAnsi="宋体" w:eastAsia="宋体" w:cs="宋体"/>
                <w:sz w:val="24"/>
                <w:szCs w:val="24"/>
              </w:rPr>
              <w:t>万元，占总投资的</w:t>
            </w:r>
            <w:r>
              <w:rPr>
                <w:rFonts w:hint="eastAsia" w:ascii="宋体" w:hAnsi="宋体" w:eastAsia="宋体" w:cs="宋体"/>
                <w:sz w:val="24"/>
                <w:szCs w:val="24"/>
                <w:lang w:val="en-US" w:eastAsia="zh-CN"/>
              </w:rPr>
              <w:t>6.4</w:t>
            </w:r>
            <w:r>
              <w:rPr>
                <w:rFonts w:hint="eastAsia" w:ascii="宋体" w:hAnsi="宋体" w:eastAsia="宋体" w:cs="宋体"/>
                <w:sz w:val="24"/>
                <w:szCs w:val="24"/>
              </w:rPr>
              <w:t>%。本项目劳动定</w:t>
            </w:r>
            <w:r>
              <w:rPr>
                <w:rFonts w:hint="eastAsia" w:ascii="宋体" w:hAnsi="宋体" w:eastAsia="宋体" w:cs="宋体"/>
                <w:color w:val="auto"/>
                <w:sz w:val="24"/>
                <w:szCs w:val="24"/>
              </w:rPr>
              <w:t>员</w:t>
            </w:r>
            <w:r>
              <w:rPr>
                <w:rFonts w:hint="eastAsia" w:ascii="宋体" w:hAnsi="宋体" w:eastAsia="宋体" w:cs="宋体"/>
                <w:color w:val="auto"/>
                <w:sz w:val="24"/>
                <w:szCs w:val="24"/>
                <w:lang w:val="en-US" w:eastAsia="zh-CN"/>
              </w:rPr>
              <w:t>4人</w:t>
            </w:r>
            <w:r>
              <w:rPr>
                <w:rFonts w:hint="eastAsia" w:ascii="宋体" w:hAnsi="宋体" w:eastAsia="宋体" w:cs="宋体"/>
                <w:color w:val="auto"/>
                <w:sz w:val="24"/>
                <w:szCs w:val="24"/>
              </w:rPr>
              <w:t>，</w:t>
            </w:r>
            <w:r>
              <w:rPr>
                <w:rFonts w:hint="eastAsia" w:ascii="宋体" w:hAnsi="宋体" w:eastAsia="宋体" w:cs="宋体"/>
                <w:sz w:val="24"/>
                <w:szCs w:val="24"/>
              </w:rPr>
              <w:t>每天工作8小时，年工作300天。</w:t>
            </w:r>
          </w:p>
          <w:p>
            <w:pPr>
              <w:pStyle w:val="3"/>
              <w:keepNext/>
              <w:keepLines w:val="0"/>
              <w:pageBreakBefore w:val="0"/>
              <w:widowControl/>
              <w:kinsoku/>
              <w:wordWrap/>
              <w:overflowPunct/>
              <w:topLinePunct w:val="0"/>
              <w:autoSpaceDE/>
              <w:autoSpaceDN/>
              <w:bidi w:val="0"/>
              <w:adjustRightInd w:val="0"/>
              <w:snapToGrid w:val="0"/>
              <w:spacing w:after="0" w:afterLines="0" w:line="360" w:lineRule="auto"/>
              <w:ind w:left="0" w:leftChars="0" w:firstLine="480" w:firstLineChars="200"/>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GB" w:eastAsia="zh-CN" w:bidi="ar-SA"/>
              </w:rPr>
              <w:t>项目</w:t>
            </w:r>
            <w:r>
              <w:rPr>
                <w:rFonts w:hint="eastAsia" w:ascii="宋体" w:hAnsi="宋体" w:eastAsia="宋体" w:cs="宋体"/>
                <w:b w:val="0"/>
                <w:kern w:val="0"/>
                <w:sz w:val="24"/>
                <w:szCs w:val="24"/>
                <w:lang w:val="en-US" w:eastAsia="zh-CN" w:bidi="ar-SA"/>
              </w:rPr>
              <w:t>环评及批复阶段建设内容与实际建设内容一览表</w:t>
            </w:r>
            <w:r>
              <w:rPr>
                <w:rFonts w:hint="default" w:ascii="Times New Roman" w:hAnsi="Times New Roman" w:eastAsia="宋体" w:cs="Times New Roman"/>
                <w:b w:val="0"/>
                <w:kern w:val="0"/>
                <w:sz w:val="24"/>
                <w:szCs w:val="24"/>
                <w:lang w:val="en-GB" w:eastAsia="zh-CN" w:bidi="ar-SA"/>
              </w:rPr>
              <w:t>见表</w:t>
            </w:r>
            <w:r>
              <w:rPr>
                <w:rFonts w:hint="default" w:ascii="Times New Roman" w:hAnsi="Times New Roman" w:eastAsia="宋体" w:cs="Times New Roman"/>
                <w:b w:val="0"/>
                <w:kern w:val="0"/>
                <w:sz w:val="24"/>
                <w:szCs w:val="24"/>
                <w:lang w:val="en-US" w:eastAsia="zh-CN" w:bidi="ar-SA"/>
              </w:rPr>
              <w:t>2-1，</w:t>
            </w:r>
            <w:r>
              <w:rPr>
                <w:rFonts w:hint="eastAsia" w:ascii="Times New Roman" w:hAnsi="Times New Roman" w:eastAsia="宋体" w:cs="Times New Roman"/>
                <w:b w:val="0"/>
                <w:kern w:val="0"/>
                <w:sz w:val="24"/>
                <w:szCs w:val="24"/>
                <w:lang w:val="en-US" w:eastAsia="zh-CN" w:bidi="ar-SA"/>
              </w:rPr>
              <w:t>主要产品方案一览表见表2-2，</w:t>
            </w:r>
            <w:r>
              <w:rPr>
                <w:rFonts w:hint="default" w:ascii="Times New Roman" w:hAnsi="Times New Roman" w:eastAsia="宋体" w:cs="Times New Roman"/>
                <w:b w:val="0"/>
                <w:kern w:val="0"/>
                <w:sz w:val="24"/>
                <w:szCs w:val="24"/>
                <w:lang w:val="en-US" w:eastAsia="zh-CN" w:bidi="ar-SA"/>
              </w:rPr>
              <w:t>项目主要生产设备见表2-</w:t>
            </w:r>
            <w:r>
              <w:rPr>
                <w:rFonts w:hint="eastAsia" w:ascii="Times New Roman" w:hAnsi="Times New Roman" w:eastAsia="宋体" w:cs="Times New Roman"/>
                <w:b w:val="0"/>
                <w:kern w:val="0"/>
                <w:sz w:val="24"/>
                <w:szCs w:val="24"/>
                <w:lang w:val="en-US" w:eastAsia="zh-CN" w:bidi="ar-SA"/>
              </w:rPr>
              <w:t>3，</w:t>
            </w:r>
            <w:r>
              <w:rPr>
                <w:rFonts w:hint="default" w:ascii="Times New Roman" w:hAnsi="Times New Roman" w:eastAsia="宋体" w:cs="Times New Roman"/>
                <w:b w:val="0"/>
                <w:kern w:val="0"/>
                <w:sz w:val="24"/>
                <w:szCs w:val="24"/>
                <w:lang w:val="en-US" w:eastAsia="zh-CN" w:bidi="ar-SA"/>
              </w:rPr>
              <w:t>主要原辅材料一览表见表2-</w:t>
            </w:r>
            <w:r>
              <w:rPr>
                <w:rFonts w:hint="eastAsia" w:ascii="Times New Roman" w:hAnsi="Times New Roman" w:eastAsia="宋体" w:cs="Times New Roman"/>
                <w:b w:val="0"/>
                <w:kern w:val="0"/>
                <w:sz w:val="24"/>
                <w:szCs w:val="24"/>
                <w:lang w:val="en-US" w:eastAsia="zh-CN" w:bidi="ar-SA"/>
              </w:rPr>
              <w:t>4。</w:t>
            </w:r>
          </w:p>
          <w:p>
            <w:pPr>
              <w:pStyle w:val="3"/>
              <w:keepNext/>
              <w:keepLines w:val="0"/>
              <w:pageBreakBefore w:val="0"/>
              <w:widowControl/>
              <w:kinsoku/>
              <w:wordWrap/>
              <w:overflowPunct/>
              <w:topLinePunct w:val="0"/>
              <w:autoSpaceDE/>
              <w:autoSpaceDN/>
              <w:bidi w:val="0"/>
              <w:adjustRightInd w:val="0"/>
              <w:snapToGrid w:val="0"/>
              <w:spacing w:after="0" w:afterLines="0" w:line="360" w:lineRule="auto"/>
              <w:ind w:left="0" w:leftChars="0" w:firstLine="480" w:firstLineChars="200"/>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表2-1 环评及批复阶段建设内容与实际建设内容一览表</w:t>
            </w:r>
          </w:p>
          <w:tbl>
            <w:tblPr>
              <w:tblStyle w:val="10"/>
              <w:tblpPr w:leftFromText="180" w:rightFromText="180" w:vertAnchor="text" w:horzAnchor="page" w:tblpX="395" w:tblpY="55"/>
              <w:tblOverlap w:val="never"/>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122"/>
              <w:gridCol w:w="3529"/>
              <w:gridCol w:w="1224"/>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5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sz w:val="22"/>
                      <w:szCs w:val="22"/>
                      <w:lang w:val="en-US" w:eastAsia="zh-CN"/>
                    </w:rPr>
                  </w:pPr>
                  <w:r>
                    <w:rPr>
                      <w:rFonts w:hint="default" w:ascii="Times New Roman" w:hAnsi="Times New Roman" w:cs="Times New Roman" w:eastAsiaTheme="minorEastAsia"/>
                      <w:sz w:val="22"/>
                      <w:szCs w:val="22"/>
                    </w:rPr>
                    <w:t>项目名称</w:t>
                  </w:r>
                </w:p>
              </w:tc>
              <w:tc>
                <w:tcPr>
                  <w:tcW w:w="4651"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sz w:val="22"/>
                      <w:szCs w:val="22"/>
                      <w:lang w:val="en-US" w:eastAsia="zh-CN"/>
                    </w:rPr>
                  </w:pPr>
                  <w:r>
                    <w:rPr>
                      <w:rFonts w:hint="default" w:ascii="Times New Roman" w:hAnsi="Times New Roman" w:cs="Times New Roman" w:eastAsiaTheme="minorEastAsia"/>
                      <w:sz w:val="22"/>
                      <w:szCs w:val="22"/>
                    </w:rPr>
                    <w:t>环评及批复要求</w:t>
                  </w:r>
                </w:p>
              </w:tc>
              <w:tc>
                <w:tcPr>
                  <w:tcW w:w="2598"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default" w:ascii="Times New Roman" w:hAnsi="Times New Roman" w:cs="Times New Roman" w:eastAsiaTheme="minorEastAsia"/>
                      <w:sz w:val="22"/>
                      <w:szCs w:val="22"/>
                    </w:rPr>
                    <w:t>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5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工程组成</w:t>
                  </w: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建筑名称</w:t>
                  </w:r>
                </w:p>
              </w:tc>
              <w:tc>
                <w:tcPr>
                  <w:tcW w:w="352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主要工程内容及功能用途</w:t>
                  </w:r>
                </w:p>
              </w:tc>
              <w:tc>
                <w:tcPr>
                  <w:tcW w:w="122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与环评是否一致</w:t>
                  </w:r>
                </w:p>
              </w:tc>
              <w:tc>
                <w:tcPr>
                  <w:tcW w:w="137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变更情况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1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主体工程</w:t>
                  </w: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电葫芦车间</w:t>
                  </w:r>
                </w:p>
              </w:tc>
              <w:tc>
                <w:tcPr>
                  <w:tcW w:w="352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位于厂区北侧，建筑面积330m</w:t>
                  </w:r>
                  <w:r>
                    <w:rPr>
                      <w:rFonts w:hint="eastAsia" w:ascii="Times New Roman" w:hAnsi="Times New Roman" w:eastAsia="宋体" w:cs="Times New Roman"/>
                      <w:b w:val="0"/>
                      <w:kern w:val="0"/>
                      <w:sz w:val="22"/>
                      <w:szCs w:val="22"/>
                      <w:vertAlign w:val="superscript"/>
                      <w:lang w:val="en-US" w:eastAsia="zh-CN" w:bidi="ar-SA"/>
                    </w:rPr>
                    <w:t>2</w:t>
                  </w:r>
                  <w:r>
                    <w:rPr>
                      <w:rFonts w:hint="eastAsia" w:ascii="Times New Roman" w:hAnsi="Times New Roman" w:eastAsia="宋体" w:cs="Times New Roman"/>
                      <w:b w:val="0"/>
                      <w:kern w:val="0"/>
                      <w:sz w:val="22"/>
                      <w:szCs w:val="22"/>
                      <w:lang w:val="en-US" w:eastAsia="zh-CN" w:bidi="ar-SA"/>
                    </w:rPr>
                    <w:t>，钢结构，1F，主要进行葫芦装配、喷漆等喷漆房12 m</w:t>
                  </w:r>
                  <w:r>
                    <w:rPr>
                      <w:rFonts w:hint="eastAsia" w:ascii="Times New Roman" w:hAnsi="Times New Roman" w:eastAsia="宋体" w:cs="Times New Roman"/>
                      <w:b w:val="0"/>
                      <w:kern w:val="0"/>
                      <w:sz w:val="22"/>
                      <w:szCs w:val="22"/>
                      <w:vertAlign w:val="superscript"/>
                      <w:lang w:val="en-US" w:eastAsia="zh-CN" w:bidi="ar-SA"/>
                    </w:rPr>
                    <w:t>2</w:t>
                  </w:r>
                </w:p>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（尺寸长4m×宽3m×高4m）</w:t>
                  </w:r>
                </w:p>
              </w:tc>
              <w:tc>
                <w:tcPr>
                  <w:tcW w:w="122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一致</w:t>
                  </w:r>
                </w:p>
              </w:tc>
              <w:tc>
                <w:tcPr>
                  <w:tcW w:w="137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配件车间</w:t>
                  </w:r>
                </w:p>
              </w:tc>
              <w:tc>
                <w:tcPr>
                  <w:tcW w:w="352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位于厂区南侧，建筑面积320m</w:t>
                  </w:r>
                  <w:r>
                    <w:rPr>
                      <w:rFonts w:hint="eastAsia" w:ascii="Times New Roman" w:hAnsi="Times New Roman" w:eastAsia="宋体" w:cs="Times New Roman"/>
                      <w:b w:val="0"/>
                      <w:kern w:val="0"/>
                      <w:sz w:val="22"/>
                      <w:szCs w:val="22"/>
                      <w:vertAlign w:val="superscript"/>
                      <w:lang w:val="en-US" w:eastAsia="zh-CN" w:bidi="ar-SA"/>
                    </w:rPr>
                    <w:t>2</w:t>
                  </w:r>
                  <w:r>
                    <w:rPr>
                      <w:rFonts w:hint="eastAsia" w:ascii="Times New Roman" w:hAnsi="Times New Roman" w:eastAsia="宋体" w:cs="Times New Roman"/>
                      <w:b w:val="0"/>
                      <w:kern w:val="0"/>
                      <w:sz w:val="22"/>
                      <w:szCs w:val="22"/>
                      <w:lang w:val="en-US" w:eastAsia="zh-CN" w:bidi="ar-SA"/>
                    </w:rPr>
                    <w:t>，钢结构，1F，主要进行机加工等</w:t>
                  </w:r>
                </w:p>
              </w:tc>
              <w:tc>
                <w:tcPr>
                  <w:tcW w:w="122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一致</w:t>
                  </w:r>
                </w:p>
              </w:tc>
              <w:tc>
                <w:tcPr>
                  <w:tcW w:w="137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辅助工程</w:t>
                  </w: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办公区</w:t>
                  </w:r>
                </w:p>
              </w:tc>
              <w:tc>
                <w:tcPr>
                  <w:tcW w:w="352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位于电葫芦车间西南侧，主要用于员工办公</w:t>
                  </w:r>
                </w:p>
              </w:tc>
              <w:tc>
                <w:tcPr>
                  <w:tcW w:w="122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一致</w:t>
                  </w:r>
                </w:p>
              </w:tc>
              <w:tc>
                <w:tcPr>
                  <w:tcW w:w="137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原料区</w:t>
                  </w:r>
                </w:p>
              </w:tc>
              <w:tc>
                <w:tcPr>
                  <w:tcW w:w="352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位于电葫芦车间南侧和配件车间南侧，存放原料</w:t>
                  </w:r>
                </w:p>
              </w:tc>
              <w:tc>
                <w:tcPr>
                  <w:tcW w:w="122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一致</w:t>
                  </w:r>
                </w:p>
              </w:tc>
              <w:tc>
                <w:tcPr>
                  <w:tcW w:w="137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成品区</w:t>
                  </w:r>
                </w:p>
              </w:tc>
              <w:tc>
                <w:tcPr>
                  <w:tcW w:w="352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位于电葫芦车间北侧和配件车间西侧，主要用于成品储藏</w:t>
                  </w:r>
                </w:p>
              </w:tc>
              <w:tc>
                <w:tcPr>
                  <w:tcW w:w="122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一致</w:t>
                  </w:r>
                </w:p>
              </w:tc>
              <w:tc>
                <w:tcPr>
                  <w:tcW w:w="137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1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公用工程</w:t>
                  </w: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供水</w:t>
                  </w:r>
                </w:p>
              </w:tc>
              <w:tc>
                <w:tcPr>
                  <w:tcW w:w="352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自来水管网</w:t>
                  </w:r>
                </w:p>
              </w:tc>
              <w:tc>
                <w:tcPr>
                  <w:tcW w:w="122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一致</w:t>
                  </w:r>
                </w:p>
              </w:tc>
              <w:tc>
                <w:tcPr>
                  <w:tcW w:w="137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排水</w:t>
                  </w:r>
                </w:p>
              </w:tc>
              <w:tc>
                <w:tcPr>
                  <w:tcW w:w="352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雨污分流</w:t>
                  </w:r>
                </w:p>
              </w:tc>
              <w:tc>
                <w:tcPr>
                  <w:tcW w:w="122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一致</w:t>
                  </w:r>
                </w:p>
              </w:tc>
              <w:tc>
                <w:tcPr>
                  <w:tcW w:w="137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供电</w:t>
                  </w:r>
                </w:p>
              </w:tc>
              <w:tc>
                <w:tcPr>
                  <w:tcW w:w="352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接入长垣县电网</w:t>
                  </w:r>
                </w:p>
              </w:tc>
              <w:tc>
                <w:tcPr>
                  <w:tcW w:w="122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一致</w:t>
                  </w:r>
                </w:p>
              </w:tc>
              <w:tc>
                <w:tcPr>
                  <w:tcW w:w="137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环保工程</w:t>
                  </w: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喷漆、晾干废气</w:t>
                  </w:r>
                </w:p>
              </w:tc>
              <w:tc>
                <w:tcPr>
                  <w:tcW w:w="352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过滤棉+UV光氧+活性炭+1根15m高排气筒</w:t>
                  </w:r>
                </w:p>
              </w:tc>
              <w:tc>
                <w:tcPr>
                  <w:tcW w:w="122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一致</w:t>
                  </w:r>
                </w:p>
              </w:tc>
              <w:tc>
                <w:tcPr>
                  <w:tcW w:w="137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新增干式喷漆柜1台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生活污水</w:t>
                  </w:r>
                </w:p>
              </w:tc>
              <w:tc>
                <w:tcPr>
                  <w:tcW w:w="352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1×5m</w:t>
                  </w:r>
                  <w:r>
                    <w:rPr>
                      <w:rFonts w:hint="eastAsia" w:ascii="Times New Roman" w:hAnsi="Times New Roman" w:eastAsia="宋体" w:cs="Times New Roman"/>
                      <w:b w:val="0"/>
                      <w:kern w:val="0"/>
                      <w:sz w:val="22"/>
                      <w:szCs w:val="22"/>
                      <w:vertAlign w:val="superscript"/>
                      <w:lang w:val="en-US" w:eastAsia="zh-CN" w:bidi="ar-SA"/>
                    </w:rPr>
                    <w:t>3</w:t>
                  </w:r>
                  <w:r>
                    <w:rPr>
                      <w:rFonts w:hint="eastAsia" w:ascii="Times New Roman" w:hAnsi="Times New Roman" w:eastAsia="宋体" w:cs="Times New Roman"/>
                      <w:b w:val="0"/>
                      <w:kern w:val="0"/>
                      <w:sz w:val="22"/>
                      <w:szCs w:val="22"/>
                      <w:lang w:val="en-US" w:eastAsia="zh-CN" w:bidi="ar-SA"/>
                    </w:rPr>
                    <w:t>化粪池</w:t>
                  </w:r>
                </w:p>
              </w:tc>
              <w:tc>
                <w:tcPr>
                  <w:tcW w:w="122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一致</w:t>
                  </w:r>
                </w:p>
              </w:tc>
              <w:tc>
                <w:tcPr>
                  <w:tcW w:w="137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废边角料</w:t>
                  </w:r>
                </w:p>
              </w:tc>
              <w:tc>
                <w:tcPr>
                  <w:tcW w:w="352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sz w:val="21"/>
                      <w:szCs w:val="21"/>
                      <w:lang w:val="en-US" w:eastAsia="zh-CN"/>
                    </w:rPr>
                  </w:pPr>
                  <w:r>
                    <w:rPr>
                      <w:rFonts w:hint="eastAsia" w:ascii="Times New Roman" w:hAnsi="Times New Roman" w:eastAsia="宋体" w:cs="Times New Roman"/>
                      <w:b w:val="0"/>
                      <w:kern w:val="0"/>
                      <w:sz w:val="22"/>
                      <w:szCs w:val="22"/>
                      <w:lang w:val="en-US" w:eastAsia="zh-CN" w:bidi="ar-SA"/>
                    </w:rPr>
                    <w:t>设一般固废暂存区6m</w:t>
                  </w:r>
                  <w:r>
                    <w:rPr>
                      <w:rFonts w:hint="eastAsia" w:ascii="Times New Roman" w:hAnsi="Times New Roman" w:eastAsia="宋体" w:cs="Times New Roman"/>
                      <w:b w:val="0"/>
                      <w:kern w:val="0"/>
                      <w:sz w:val="22"/>
                      <w:szCs w:val="22"/>
                      <w:vertAlign w:val="superscript"/>
                      <w:lang w:val="en-US" w:eastAsia="zh-CN" w:bidi="ar-SA"/>
                    </w:rPr>
                    <w:t>2</w:t>
                  </w:r>
                  <w:r>
                    <w:rPr>
                      <w:rFonts w:hint="eastAsia" w:ascii="Times New Roman" w:hAnsi="Times New Roman" w:eastAsia="宋体" w:cs="Times New Roman"/>
                      <w:b w:val="0"/>
                      <w:kern w:val="0"/>
                      <w:sz w:val="22"/>
                      <w:szCs w:val="22"/>
                      <w:lang w:val="en-US" w:eastAsia="zh-CN" w:bidi="ar-SA"/>
                    </w:rPr>
                    <w:t>，合理贮存，定期外售</w:t>
                  </w:r>
                </w:p>
              </w:tc>
              <w:tc>
                <w:tcPr>
                  <w:tcW w:w="122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一致</w:t>
                  </w:r>
                </w:p>
              </w:tc>
              <w:tc>
                <w:tcPr>
                  <w:tcW w:w="137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生活垃圾</w:t>
                  </w:r>
                </w:p>
              </w:tc>
              <w:tc>
                <w:tcPr>
                  <w:tcW w:w="352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厂区设垃圾桶集中收集，定期委托环卫部门进行处理</w:t>
                  </w:r>
                </w:p>
              </w:tc>
              <w:tc>
                <w:tcPr>
                  <w:tcW w:w="122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一致</w:t>
                  </w:r>
                </w:p>
              </w:tc>
              <w:tc>
                <w:tcPr>
                  <w:tcW w:w="137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噪声</w:t>
                  </w:r>
                </w:p>
              </w:tc>
              <w:tc>
                <w:tcPr>
                  <w:tcW w:w="352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室内布置、基础减震、车间隔声、设备隔声与消音</w:t>
                  </w:r>
                </w:p>
              </w:tc>
              <w:tc>
                <w:tcPr>
                  <w:tcW w:w="122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一致</w:t>
                  </w:r>
                </w:p>
              </w:tc>
              <w:tc>
                <w:tcPr>
                  <w:tcW w:w="137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危废</w:t>
                  </w:r>
                </w:p>
              </w:tc>
              <w:tc>
                <w:tcPr>
                  <w:tcW w:w="352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设置危废暂存间10m</w:t>
                  </w:r>
                  <w:r>
                    <w:rPr>
                      <w:rFonts w:hint="eastAsia" w:ascii="Times New Roman" w:hAnsi="Times New Roman" w:eastAsia="宋体" w:cs="Times New Roman"/>
                      <w:b w:val="0"/>
                      <w:kern w:val="0"/>
                      <w:sz w:val="22"/>
                      <w:szCs w:val="22"/>
                      <w:vertAlign w:val="superscript"/>
                      <w:lang w:val="en-US" w:eastAsia="zh-CN" w:bidi="ar-SA"/>
                    </w:rPr>
                    <w:t>2</w:t>
                  </w:r>
                </w:p>
              </w:tc>
              <w:tc>
                <w:tcPr>
                  <w:tcW w:w="122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一致</w:t>
                  </w:r>
                </w:p>
              </w:tc>
              <w:tc>
                <w:tcPr>
                  <w:tcW w:w="137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2"/>
                      <w:szCs w:val="22"/>
                      <w:lang w:val="en-US" w:eastAsia="zh-CN" w:bidi="ar-SA"/>
                    </w:rPr>
                  </w:pPr>
                  <w:r>
                    <w:rPr>
                      <w:rFonts w:hint="eastAsia" w:ascii="Times New Roman" w:hAnsi="Times New Roman" w:eastAsia="宋体" w:cs="Times New Roman"/>
                      <w:b w:val="0"/>
                      <w:kern w:val="0"/>
                      <w:sz w:val="22"/>
                      <w:szCs w:val="22"/>
                      <w:lang w:val="en-US" w:eastAsia="zh-CN" w:bidi="ar-SA"/>
                    </w:rPr>
                    <w:t>无</w:t>
                  </w:r>
                </w:p>
              </w:tc>
            </w:tr>
          </w:tbl>
          <w:p>
            <w:pPr>
              <w:autoSpaceDE w:val="0"/>
              <w:autoSpaceDN w:val="0"/>
              <w:spacing w:line="240" w:lineRule="auto"/>
              <w:ind w:left="480"/>
              <w:jc w:val="center"/>
              <w:textAlignment w:val="baseline"/>
              <w:rPr>
                <w:rFonts w:hint="eastAsia" w:ascii="Times New Roman" w:hAnsi="Times New Roman" w:eastAsia="宋体" w:cs="Times New Roman"/>
                <w:kern w:val="0"/>
                <w:sz w:val="24"/>
                <w:szCs w:val="24"/>
                <w:lang w:eastAsia="zh-CN"/>
              </w:rPr>
            </w:pPr>
          </w:p>
          <w:p>
            <w:pPr>
              <w:autoSpaceDE w:val="0"/>
              <w:autoSpaceDN w:val="0"/>
              <w:spacing w:line="240" w:lineRule="auto"/>
              <w:ind w:left="480"/>
              <w:jc w:val="center"/>
              <w:textAlignment w:val="baseline"/>
              <w:rPr>
                <w:rFonts w:hint="eastAsia" w:ascii="Times New Roman" w:hAnsi="Times New Roman" w:eastAsia="宋体" w:cs="Times New Roman"/>
                <w:kern w:val="0"/>
                <w:sz w:val="24"/>
                <w:szCs w:val="24"/>
                <w:lang w:eastAsia="zh-CN"/>
              </w:rPr>
            </w:pPr>
          </w:p>
          <w:p>
            <w:pPr>
              <w:autoSpaceDE w:val="0"/>
              <w:autoSpaceDN w:val="0"/>
              <w:spacing w:line="240" w:lineRule="auto"/>
              <w:ind w:left="480"/>
              <w:jc w:val="center"/>
              <w:textAlignment w:val="baseline"/>
              <w:rPr>
                <w:rFonts w:hint="eastAsia" w:ascii="Times New Roman" w:hAnsi="Times New Roman" w:eastAsia="宋体" w:cs="Times New Roman"/>
                <w:kern w:val="0"/>
                <w:sz w:val="24"/>
                <w:szCs w:val="24"/>
                <w:lang w:eastAsia="zh-CN"/>
              </w:rPr>
            </w:pPr>
          </w:p>
          <w:p>
            <w:pPr>
              <w:autoSpaceDE w:val="0"/>
              <w:autoSpaceDN w:val="0"/>
              <w:spacing w:line="240" w:lineRule="auto"/>
              <w:ind w:left="480"/>
              <w:jc w:val="center"/>
              <w:textAlignment w:val="baseline"/>
              <w:rPr>
                <w:rFonts w:hint="eastAsia" w:ascii="Times New Roman" w:hAnsi="Times New Roman" w:eastAsia="宋体" w:cs="Times New Roman"/>
                <w:kern w:val="0"/>
                <w:sz w:val="24"/>
                <w:szCs w:val="24"/>
                <w:lang w:eastAsia="zh-CN"/>
              </w:rPr>
            </w:pPr>
          </w:p>
          <w:p>
            <w:pPr>
              <w:autoSpaceDE w:val="0"/>
              <w:autoSpaceDN w:val="0"/>
              <w:spacing w:line="240" w:lineRule="auto"/>
              <w:ind w:left="480"/>
              <w:jc w:val="center"/>
              <w:textAlignment w:val="baseline"/>
              <w:rPr>
                <w:rFonts w:hint="eastAsia" w:ascii="Times New Roman" w:hAnsi="Times New Roman" w:eastAsia="宋体" w:cs="Times New Roman"/>
                <w:kern w:val="0"/>
                <w:sz w:val="24"/>
                <w:szCs w:val="24"/>
                <w:lang w:eastAsia="zh-CN"/>
              </w:rPr>
            </w:pPr>
          </w:p>
          <w:p>
            <w:pPr>
              <w:autoSpaceDE w:val="0"/>
              <w:autoSpaceDN w:val="0"/>
              <w:spacing w:line="240" w:lineRule="auto"/>
              <w:ind w:left="480"/>
              <w:jc w:val="center"/>
              <w:textAlignment w:val="baseline"/>
              <w:rPr>
                <w:rFonts w:hint="eastAsia" w:ascii="Times New Roman" w:hAnsi="Times New Roman" w:eastAsia="宋体" w:cs="Times New Roman"/>
                <w:kern w:val="0"/>
                <w:sz w:val="24"/>
                <w:szCs w:val="24"/>
                <w:lang w:eastAsia="zh-CN"/>
              </w:rPr>
            </w:pPr>
          </w:p>
          <w:p>
            <w:pPr>
              <w:autoSpaceDE w:val="0"/>
              <w:autoSpaceDN w:val="0"/>
              <w:spacing w:line="240" w:lineRule="auto"/>
              <w:ind w:left="480"/>
              <w:jc w:val="center"/>
              <w:textAlignment w:val="baseline"/>
              <w:rPr>
                <w:rFonts w:hint="eastAsia" w:ascii="Times New Roman" w:hAnsi="Times New Roman" w:eastAsia="宋体" w:cs="Times New Roman"/>
                <w:kern w:val="0"/>
                <w:sz w:val="24"/>
                <w:szCs w:val="24"/>
                <w:lang w:eastAsia="zh-CN"/>
              </w:rPr>
            </w:pPr>
          </w:p>
          <w:p>
            <w:pPr>
              <w:autoSpaceDE w:val="0"/>
              <w:autoSpaceDN w:val="0"/>
              <w:spacing w:line="240" w:lineRule="auto"/>
              <w:ind w:left="480"/>
              <w:jc w:val="center"/>
              <w:textAlignment w:val="baseline"/>
              <w:rPr>
                <w:rFonts w:hint="eastAsia" w:ascii="Times New Roman" w:hAnsi="Times New Roman" w:eastAsia="宋体" w:cs="Times New Roman"/>
                <w:kern w:val="0"/>
                <w:sz w:val="24"/>
                <w:szCs w:val="24"/>
                <w:lang w:eastAsia="zh-CN"/>
              </w:rPr>
            </w:pPr>
          </w:p>
          <w:p>
            <w:pPr>
              <w:autoSpaceDE w:val="0"/>
              <w:autoSpaceDN w:val="0"/>
              <w:spacing w:line="240" w:lineRule="auto"/>
              <w:ind w:left="480"/>
              <w:jc w:val="center"/>
              <w:textAlignment w:val="baseline"/>
              <w:rPr>
                <w:rFonts w:hint="eastAsia" w:ascii="Times New Roman" w:hAnsi="Times New Roman" w:eastAsia="宋体" w:cs="Times New Roman"/>
                <w:kern w:val="0"/>
                <w:sz w:val="24"/>
                <w:szCs w:val="24"/>
                <w:lang w:eastAsia="zh-CN"/>
              </w:rPr>
            </w:pPr>
          </w:p>
          <w:p>
            <w:pPr>
              <w:autoSpaceDE w:val="0"/>
              <w:autoSpaceDN w:val="0"/>
              <w:spacing w:line="240" w:lineRule="auto"/>
              <w:ind w:left="480"/>
              <w:jc w:val="center"/>
              <w:textAlignment w:val="baseline"/>
              <w:rPr>
                <w:rFonts w:hint="eastAsia" w:ascii="Times New Roman" w:hAnsi="Times New Roman" w:eastAsia="宋体" w:cs="Times New Roman"/>
                <w:kern w:val="0"/>
                <w:sz w:val="24"/>
                <w:szCs w:val="24"/>
                <w:lang w:eastAsia="zh-CN"/>
              </w:rPr>
            </w:pPr>
          </w:p>
          <w:p>
            <w:pPr>
              <w:autoSpaceDE w:val="0"/>
              <w:autoSpaceDN w:val="0"/>
              <w:spacing w:line="240" w:lineRule="auto"/>
              <w:ind w:left="480"/>
              <w:jc w:val="center"/>
              <w:textAlignment w:val="baseline"/>
              <w:rPr>
                <w:rFonts w:hint="eastAsia" w:ascii="Times New Roman" w:hAnsi="Times New Roman" w:eastAsia="宋体" w:cs="Times New Roman"/>
                <w:kern w:val="0"/>
                <w:sz w:val="24"/>
                <w:szCs w:val="24"/>
                <w:lang w:eastAsia="zh-CN"/>
              </w:rPr>
            </w:pPr>
          </w:p>
          <w:p>
            <w:pPr>
              <w:autoSpaceDE w:val="0"/>
              <w:autoSpaceDN w:val="0"/>
              <w:spacing w:line="240" w:lineRule="auto"/>
              <w:ind w:left="480"/>
              <w:jc w:val="center"/>
              <w:textAlignment w:val="baseline"/>
              <w:rPr>
                <w:rFonts w:hint="eastAsia" w:ascii="Times New Roman" w:hAnsi="Times New Roman" w:eastAsia="宋体" w:cs="Times New Roman"/>
                <w:kern w:val="0"/>
                <w:sz w:val="24"/>
                <w:szCs w:val="24"/>
                <w:lang w:eastAsia="zh-CN"/>
              </w:rPr>
            </w:pPr>
          </w:p>
          <w:p>
            <w:pPr>
              <w:autoSpaceDE w:val="0"/>
              <w:autoSpaceDN w:val="0"/>
              <w:spacing w:line="240" w:lineRule="auto"/>
              <w:ind w:left="480"/>
              <w:jc w:val="center"/>
              <w:textAlignment w:val="baseline"/>
              <w:rPr>
                <w:rFonts w:hint="eastAsia" w:ascii="Times New Roman" w:hAnsi="Times New Roman" w:eastAsia="宋体" w:cs="Times New Roman"/>
                <w:kern w:val="0"/>
                <w:sz w:val="24"/>
                <w:szCs w:val="24"/>
                <w:lang w:eastAsia="zh-CN"/>
              </w:rPr>
            </w:pPr>
          </w:p>
          <w:p>
            <w:pPr>
              <w:autoSpaceDE w:val="0"/>
              <w:autoSpaceDN w:val="0"/>
              <w:spacing w:line="240" w:lineRule="auto"/>
              <w:ind w:left="480"/>
              <w:jc w:val="center"/>
              <w:textAlignment w:val="baseline"/>
              <w:rPr>
                <w:rFonts w:hint="eastAsia" w:ascii="Times New Roman" w:hAnsi="Times New Roman" w:eastAsia="宋体" w:cs="Times New Roman"/>
                <w:kern w:val="0"/>
                <w:sz w:val="24"/>
                <w:szCs w:val="24"/>
                <w:lang w:eastAsia="zh-CN"/>
              </w:rPr>
            </w:pPr>
          </w:p>
          <w:p>
            <w:pPr>
              <w:autoSpaceDE w:val="0"/>
              <w:autoSpaceDN w:val="0"/>
              <w:spacing w:line="240" w:lineRule="auto"/>
              <w:ind w:left="480"/>
              <w:jc w:val="center"/>
              <w:textAlignment w:val="baseline"/>
              <w:rPr>
                <w:rFonts w:hint="eastAsia" w:ascii="Times New Roman" w:hAnsi="Times New Roman" w:eastAsia="宋体" w:cs="Times New Roman"/>
                <w:kern w:val="0"/>
                <w:sz w:val="24"/>
                <w:szCs w:val="24"/>
                <w:lang w:eastAsia="zh-CN"/>
              </w:rPr>
            </w:pPr>
          </w:p>
          <w:p>
            <w:pPr>
              <w:autoSpaceDE w:val="0"/>
              <w:autoSpaceDN w:val="0"/>
              <w:spacing w:line="240" w:lineRule="auto"/>
              <w:ind w:left="480"/>
              <w:jc w:val="center"/>
              <w:textAlignment w:val="baseline"/>
              <w:rPr>
                <w:rFonts w:hint="eastAsia" w:ascii="Times New Roman" w:hAnsi="Times New Roman" w:eastAsia="宋体" w:cs="Times New Roman"/>
                <w:kern w:val="0"/>
                <w:sz w:val="24"/>
                <w:szCs w:val="24"/>
                <w:lang w:eastAsia="zh-CN"/>
              </w:rPr>
            </w:pPr>
          </w:p>
          <w:p>
            <w:pPr>
              <w:autoSpaceDE w:val="0"/>
              <w:autoSpaceDN w:val="0"/>
              <w:spacing w:line="240" w:lineRule="auto"/>
              <w:ind w:left="480"/>
              <w:jc w:val="center"/>
              <w:textAlignment w:val="baseline"/>
              <w:rPr>
                <w:rFonts w:hint="eastAsia" w:ascii="Times New Roman" w:hAnsi="Times New Roman" w:eastAsia="宋体" w:cs="Times New Roman"/>
                <w:kern w:val="0"/>
                <w:sz w:val="24"/>
                <w:szCs w:val="24"/>
                <w:lang w:eastAsia="zh-CN"/>
              </w:rPr>
            </w:pPr>
          </w:p>
          <w:p>
            <w:pPr>
              <w:autoSpaceDE w:val="0"/>
              <w:autoSpaceDN w:val="0"/>
              <w:spacing w:line="240" w:lineRule="auto"/>
              <w:ind w:left="480"/>
              <w:jc w:val="center"/>
              <w:textAlignment w:val="baseline"/>
              <w:rPr>
                <w:rFonts w:hint="eastAsia" w:ascii="Times New Roman" w:hAnsi="Times New Roman" w:eastAsia="宋体" w:cs="Times New Roman"/>
                <w:kern w:val="0"/>
                <w:sz w:val="24"/>
                <w:szCs w:val="24"/>
                <w:lang w:eastAsia="zh-CN"/>
              </w:rPr>
            </w:pPr>
          </w:p>
          <w:p>
            <w:pPr>
              <w:autoSpaceDE w:val="0"/>
              <w:autoSpaceDN w:val="0"/>
              <w:spacing w:line="240" w:lineRule="auto"/>
              <w:ind w:firstLine="480" w:firstLineChars="200"/>
              <w:jc w:val="both"/>
              <w:textAlignment w:val="baseline"/>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eastAsia="zh-CN"/>
              </w:rPr>
              <w:t>本项目实际建设工程与环评及批复要求一致。废气处理措施新增干式喷漆柜</w:t>
            </w:r>
            <w:r>
              <w:rPr>
                <w:rFonts w:hint="eastAsia" w:ascii="Times New Roman" w:hAnsi="Times New Roman" w:eastAsia="宋体" w:cs="Times New Roman"/>
                <w:kern w:val="0"/>
                <w:sz w:val="24"/>
                <w:szCs w:val="24"/>
                <w:lang w:val="en-US" w:eastAsia="zh-CN"/>
              </w:rPr>
              <w:t>1台。</w:t>
            </w:r>
          </w:p>
          <w:p>
            <w:pPr>
              <w:spacing w:before="62" w:beforeLines="20" w:line="240" w:lineRule="auto"/>
              <w:jc w:val="both"/>
              <w:rPr>
                <w:rFonts w:hint="default" w:ascii="Times New Roman" w:hAnsi="Times New Roman"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392" w:hRule="atLeast"/>
          <w:jc w:val="center"/>
        </w:trPr>
        <w:tc>
          <w:tcPr>
            <w:tcW w:w="9582" w:type="dxa"/>
            <w:vAlign w:val="top"/>
          </w:tcPr>
          <w:p>
            <w:pPr>
              <w:autoSpaceDE w:val="0"/>
              <w:autoSpaceDN w:val="0"/>
              <w:spacing w:line="520" w:lineRule="exact"/>
              <w:ind w:left="480"/>
              <w:jc w:val="center"/>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表</w:t>
            </w:r>
            <w:r>
              <w:rPr>
                <w:rFonts w:hint="eastAsia" w:ascii="Times New Roman" w:hAnsi="Times New Roman" w:eastAsia="宋体" w:cs="Times New Roman"/>
                <w:kern w:val="0"/>
                <w:sz w:val="24"/>
                <w:szCs w:val="24"/>
                <w:lang w:val="en-US" w:eastAsia="zh-CN"/>
              </w:rPr>
              <w:t>2-2</w:t>
            </w:r>
            <w:r>
              <w:rPr>
                <w:rFonts w:hint="default" w:ascii="Times New Roman" w:hAnsi="Times New Roman" w:eastAsia="宋体" w:cs="Times New Roman"/>
                <w:kern w:val="0"/>
                <w:sz w:val="24"/>
                <w:szCs w:val="24"/>
              </w:rPr>
              <w:t xml:space="preserve"> 产品方案一览表</w:t>
            </w:r>
          </w:p>
          <w:tbl>
            <w:tblPr>
              <w:tblStyle w:val="10"/>
              <w:tblW w:w="870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37"/>
              <w:gridCol w:w="2610"/>
              <w:gridCol w:w="2955"/>
              <w:gridCol w:w="1020"/>
              <w:gridCol w:w="15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5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序号</w:t>
                  </w:r>
                </w:p>
              </w:tc>
              <w:tc>
                <w:tcPr>
                  <w:tcW w:w="261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产品名称</w:t>
                  </w:r>
                </w:p>
              </w:tc>
              <w:tc>
                <w:tcPr>
                  <w:tcW w:w="295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规格</w:t>
                  </w: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规模</w:t>
                  </w:r>
                </w:p>
              </w:tc>
              <w:tc>
                <w:tcPr>
                  <w:tcW w:w="158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53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1</w:t>
                  </w:r>
                </w:p>
              </w:tc>
              <w:tc>
                <w:tcPr>
                  <w:tcW w:w="261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电葫芦（1000台/年）</w:t>
                  </w:r>
                </w:p>
              </w:tc>
              <w:tc>
                <w:tcPr>
                  <w:tcW w:w="295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1T/直径27cm</w:t>
                  </w: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200</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外壳喷漆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53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26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295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2T/直径30cm</w:t>
                  </w: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300</w:t>
                  </w:r>
                </w:p>
              </w:tc>
              <w:tc>
                <w:tcPr>
                  <w:tcW w:w="15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53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26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295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3T/直径40cm</w:t>
                  </w: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200</w:t>
                  </w:r>
                </w:p>
              </w:tc>
              <w:tc>
                <w:tcPr>
                  <w:tcW w:w="15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53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26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295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5T/直径50cm</w:t>
                  </w: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300</w:t>
                  </w:r>
                </w:p>
              </w:tc>
              <w:tc>
                <w:tcPr>
                  <w:tcW w:w="15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5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2</w:t>
                  </w:r>
                </w:p>
              </w:tc>
              <w:tc>
                <w:tcPr>
                  <w:tcW w:w="261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起重配件（行车轮）</w:t>
                  </w:r>
                </w:p>
              </w:tc>
              <w:tc>
                <w:tcPr>
                  <w:tcW w:w="295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直径300mm、400mm</w:t>
                  </w: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240" w:firstLineChars="100"/>
                    <w:jc w:val="both"/>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1000</w:t>
                  </w:r>
                </w:p>
              </w:tc>
              <w:tc>
                <w:tcPr>
                  <w:tcW w:w="158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不进行喷漆</w:t>
                  </w:r>
                </w:p>
              </w:tc>
            </w:tr>
          </w:tbl>
          <w:p>
            <w:pPr>
              <w:spacing w:line="520" w:lineRule="exact"/>
              <w:ind w:firstLine="4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项目生产过程中涉及使用的主要生产设备情况见表</w:t>
            </w:r>
            <w:r>
              <w:rPr>
                <w:rFonts w:hint="eastAsia" w:ascii="Times New Roman" w:hAnsi="Times New Roman" w:eastAsia="宋体" w:cs="Times New Roman"/>
                <w:sz w:val="24"/>
                <w:szCs w:val="24"/>
                <w:lang w:val="en-US" w:eastAsia="zh-CN"/>
              </w:rPr>
              <w:t>2-3</w:t>
            </w:r>
            <w:r>
              <w:rPr>
                <w:rFonts w:hint="default" w:ascii="Times New Roman" w:hAnsi="Times New Roman" w:eastAsia="宋体" w:cs="Times New Roman"/>
                <w:sz w:val="24"/>
                <w:szCs w:val="24"/>
              </w:rPr>
              <w:t>。</w:t>
            </w:r>
          </w:p>
          <w:p>
            <w:pPr>
              <w:spacing w:line="360" w:lineRule="exact"/>
              <w:ind w:firstLine="480" w:firstLineChars="2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eastAsia" w:ascii="Times New Roman" w:hAnsi="Times New Roman" w:eastAsia="宋体" w:cs="Times New Roman"/>
                <w:sz w:val="24"/>
                <w:szCs w:val="24"/>
                <w:lang w:val="en-US" w:eastAsia="zh-CN"/>
              </w:rPr>
              <w:t>2-3</w:t>
            </w:r>
            <w:r>
              <w:rPr>
                <w:rFonts w:hint="default" w:ascii="Times New Roman" w:hAnsi="Times New Roman" w:eastAsia="宋体" w:cs="Times New Roman"/>
                <w:sz w:val="24"/>
                <w:szCs w:val="24"/>
              </w:rPr>
              <w:t xml:space="preserve"> 项目主要设备情况一览表</w:t>
            </w:r>
          </w:p>
          <w:tbl>
            <w:tblPr>
              <w:tblStyle w:val="1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303"/>
              <w:gridCol w:w="587"/>
              <w:gridCol w:w="935"/>
              <w:gridCol w:w="1375"/>
              <w:gridCol w:w="1342"/>
              <w:gridCol w:w="1380"/>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113" w:type="dxa"/>
                  <w:gridSpan w:val="6"/>
                  <w:vAlign w:val="center"/>
                </w:tcPr>
                <w:p>
                  <w:pPr>
                    <w:pStyle w:val="18"/>
                    <w:spacing w:line="240" w:lineRule="auto"/>
                    <w:ind w:firstLine="480" w:firstLineChars="0"/>
                    <w:rPr>
                      <w:rFonts w:hint="eastAsia" w:ascii="Times New Roman" w:hAnsi="Times New Roman" w:eastAsia="宋体" w:cs="Times New Roman"/>
                      <w:b w:val="0"/>
                      <w:kern w:val="0"/>
                      <w:sz w:val="24"/>
                      <w:szCs w:val="24"/>
                      <w:lang w:val="en-US" w:eastAsia="zh-CN" w:bidi="ar-SA"/>
                    </w:rPr>
                  </w:pPr>
                  <w:r>
                    <w:rPr>
                      <w:rFonts w:hint="default" w:ascii="Times New Roman" w:hAnsi="Times New Roman" w:cs="Times New Roman" w:eastAsiaTheme="minorEastAsia"/>
                      <w:color w:val="auto"/>
                      <w:sz w:val="24"/>
                      <w:szCs w:val="24"/>
                      <w:lang w:val="en-US" w:eastAsia="zh-CN"/>
                    </w:rPr>
                    <w:t xml:space="preserve"> </w:t>
                  </w:r>
                  <w:r>
                    <w:rPr>
                      <w:rFonts w:hint="default" w:ascii="Times New Roman" w:hAnsi="Times New Roman" w:cs="Times New Roman" w:eastAsiaTheme="minorEastAsia"/>
                      <w:color w:val="auto"/>
                      <w:sz w:val="24"/>
                      <w:szCs w:val="24"/>
                    </w:rPr>
                    <w:t>环评批复及要求</w:t>
                  </w:r>
                </w:p>
              </w:tc>
              <w:tc>
                <w:tcPr>
                  <w:tcW w:w="2947" w:type="dxa"/>
                  <w:gridSpan w:val="2"/>
                  <w:vAlign w:val="center"/>
                </w:tcPr>
                <w:p>
                  <w:pPr>
                    <w:pStyle w:val="18"/>
                    <w:spacing w:line="240" w:lineRule="auto"/>
                    <w:ind w:firstLine="480" w:firstLineChars="0"/>
                    <w:rPr>
                      <w:rFonts w:hint="eastAsia" w:ascii="Times New Roman" w:hAnsi="Times New Roman" w:eastAsia="宋体" w:cs="Times New Roman"/>
                      <w:b w:val="0"/>
                      <w:kern w:val="0"/>
                      <w:sz w:val="24"/>
                      <w:szCs w:val="24"/>
                      <w:lang w:val="en-US" w:eastAsia="zh-CN" w:bidi="ar-SA"/>
                    </w:rPr>
                  </w:pPr>
                  <w:r>
                    <w:rPr>
                      <w:rFonts w:hint="default" w:ascii="Times New Roman" w:hAnsi="Times New Roman" w:cs="Times New Roman" w:eastAsiaTheme="minorEastAsia"/>
                      <w:color w:val="auto"/>
                      <w:sz w:val="24"/>
                      <w:szCs w:val="24"/>
                    </w:rPr>
                    <w:t>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7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序号</w:t>
                  </w:r>
                </w:p>
              </w:tc>
              <w:tc>
                <w:tcPr>
                  <w:tcW w:w="13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设备名称</w:t>
                  </w:r>
                </w:p>
              </w:tc>
              <w:tc>
                <w:tcPr>
                  <w:tcW w:w="5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数量</w:t>
                  </w:r>
                </w:p>
              </w:tc>
              <w:tc>
                <w:tcPr>
                  <w:tcW w:w="9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单位（台）</w:t>
                  </w:r>
                </w:p>
              </w:tc>
              <w:tc>
                <w:tcPr>
                  <w:tcW w:w="137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型号</w:t>
                  </w:r>
                </w:p>
              </w:tc>
              <w:tc>
                <w:tcPr>
                  <w:tcW w:w="13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备注</w:t>
                  </w:r>
                </w:p>
              </w:tc>
              <w:tc>
                <w:tcPr>
                  <w:tcW w:w="13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与环评是否一致</w:t>
                  </w:r>
                </w:p>
              </w:tc>
              <w:tc>
                <w:tcPr>
                  <w:tcW w:w="156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7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1</w:t>
                  </w:r>
                </w:p>
              </w:tc>
              <w:tc>
                <w:tcPr>
                  <w:tcW w:w="13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车床</w:t>
                  </w:r>
                </w:p>
              </w:tc>
              <w:tc>
                <w:tcPr>
                  <w:tcW w:w="5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2</w:t>
                  </w:r>
                </w:p>
              </w:tc>
              <w:tc>
                <w:tcPr>
                  <w:tcW w:w="9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台</w:t>
                  </w:r>
                </w:p>
              </w:tc>
              <w:tc>
                <w:tcPr>
                  <w:tcW w:w="137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300型</w:t>
                  </w:r>
                </w:p>
              </w:tc>
              <w:tc>
                <w:tcPr>
                  <w:tcW w:w="13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精加工</w:t>
                  </w:r>
                </w:p>
              </w:tc>
              <w:tc>
                <w:tcPr>
                  <w:tcW w:w="13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不一致</w:t>
                  </w:r>
                </w:p>
              </w:tc>
              <w:tc>
                <w:tcPr>
                  <w:tcW w:w="156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新增1台备用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7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2</w:t>
                  </w:r>
                </w:p>
              </w:tc>
              <w:tc>
                <w:tcPr>
                  <w:tcW w:w="13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车</w:t>
                  </w:r>
                  <w:r>
                    <w:rPr>
                      <w:rFonts w:hint="default" w:ascii="Times New Roman" w:hAnsi="Times New Roman" w:eastAsia="宋体" w:cs="Times New Roman"/>
                      <w:b w:val="0"/>
                      <w:kern w:val="0"/>
                      <w:sz w:val="24"/>
                      <w:szCs w:val="24"/>
                      <w:lang w:val="en-US" w:eastAsia="zh-CN" w:bidi="ar-SA"/>
                    </w:rPr>
                    <w:t>床</w:t>
                  </w:r>
                </w:p>
              </w:tc>
              <w:tc>
                <w:tcPr>
                  <w:tcW w:w="5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w:t>
                  </w:r>
                </w:p>
              </w:tc>
              <w:tc>
                <w:tcPr>
                  <w:tcW w:w="9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台</w:t>
                  </w:r>
                </w:p>
              </w:tc>
              <w:tc>
                <w:tcPr>
                  <w:tcW w:w="137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400型</w:t>
                  </w:r>
                </w:p>
              </w:tc>
              <w:tc>
                <w:tcPr>
                  <w:tcW w:w="13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3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一致</w:t>
                  </w:r>
                </w:p>
              </w:tc>
              <w:tc>
                <w:tcPr>
                  <w:tcW w:w="156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7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3</w:t>
                  </w:r>
                </w:p>
              </w:tc>
              <w:tc>
                <w:tcPr>
                  <w:tcW w:w="13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压力</w:t>
                  </w:r>
                  <w:r>
                    <w:rPr>
                      <w:rFonts w:hint="default" w:ascii="Times New Roman" w:hAnsi="Times New Roman" w:eastAsia="宋体" w:cs="Times New Roman"/>
                      <w:b w:val="0"/>
                      <w:kern w:val="0"/>
                      <w:sz w:val="24"/>
                      <w:szCs w:val="24"/>
                      <w:lang w:val="en-US" w:eastAsia="zh-CN" w:bidi="ar-SA"/>
                    </w:rPr>
                    <w:t>床</w:t>
                  </w:r>
                </w:p>
              </w:tc>
              <w:tc>
                <w:tcPr>
                  <w:tcW w:w="5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w:t>
                  </w:r>
                </w:p>
              </w:tc>
              <w:tc>
                <w:tcPr>
                  <w:tcW w:w="9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台</w:t>
                  </w:r>
                </w:p>
              </w:tc>
              <w:tc>
                <w:tcPr>
                  <w:tcW w:w="137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w:t>
                  </w:r>
                </w:p>
              </w:tc>
              <w:tc>
                <w:tcPr>
                  <w:tcW w:w="13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压装</w:t>
                  </w:r>
                </w:p>
              </w:tc>
              <w:tc>
                <w:tcPr>
                  <w:tcW w:w="13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一致</w:t>
                  </w:r>
                </w:p>
              </w:tc>
              <w:tc>
                <w:tcPr>
                  <w:tcW w:w="156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7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4</w:t>
                  </w:r>
                </w:p>
              </w:tc>
              <w:tc>
                <w:tcPr>
                  <w:tcW w:w="13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台钻</w:t>
                  </w:r>
                </w:p>
              </w:tc>
              <w:tc>
                <w:tcPr>
                  <w:tcW w:w="5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1</w:t>
                  </w:r>
                </w:p>
              </w:tc>
              <w:tc>
                <w:tcPr>
                  <w:tcW w:w="9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台</w:t>
                  </w:r>
                </w:p>
              </w:tc>
              <w:tc>
                <w:tcPr>
                  <w:tcW w:w="137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w:t>
                  </w:r>
                </w:p>
              </w:tc>
              <w:tc>
                <w:tcPr>
                  <w:tcW w:w="13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钻孔</w:t>
                  </w:r>
                </w:p>
              </w:tc>
              <w:tc>
                <w:tcPr>
                  <w:tcW w:w="13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一致</w:t>
                  </w:r>
                </w:p>
              </w:tc>
              <w:tc>
                <w:tcPr>
                  <w:tcW w:w="156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7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5</w:t>
                  </w:r>
                </w:p>
              </w:tc>
              <w:tc>
                <w:tcPr>
                  <w:tcW w:w="13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小钻</w:t>
                  </w:r>
                </w:p>
              </w:tc>
              <w:tc>
                <w:tcPr>
                  <w:tcW w:w="5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0</w:t>
                  </w:r>
                </w:p>
              </w:tc>
              <w:tc>
                <w:tcPr>
                  <w:tcW w:w="9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台</w:t>
                  </w:r>
                </w:p>
              </w:tc>
              <w:tc>
                <w:tcPr>
                  <w:tcW w:w="137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w:t>
                  </w:r>
                </w:p>
              </w:tc>
              <w:tc>
                <w:tcPr>
                  <w:tcW w:w="13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钻孔</w:t>
                  </w:r>
                </w:p>
              </w:tc>
              <w:tc>
                <w:tcPr>
                  <w:tcW w:w="13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不一致</w:t>
                  </w:r>
                </w:p>
              </w:tc>
              <w:tc>
                <w:tcPr>
                  <w:tcW w:w="156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新增2个小钻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7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6</w:t>
                  </w:r>
                </w:p>
              </w:tc>
              <w:tc>
                <w:tcPr>
                  <w:tcW w:w="13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空压机</w:t>
                  </w:r>
                </w:p>
              </w:tc>
              <w:tc>
                <w:tcPr>
                  <w:tcW w:w="5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1</w:t>
                  </w:r>
                </w:p>
              </w:tc>
              <w:tc>
                <w:tcPr>
                  <w:tcW w:w="9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台</w:t>
                  </w:r>
                </w:p>
              </w:tc>
              <w:tc>
                <w:tcPr>
                  <w:tcW w:w="137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w:t>
                  </w:r>
                </w:p>
              </w:tc>
              <w:tc>
                <w:tcPr>
                  <w:tcW w:w="13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压缩空气</w:t>
                  </w:r>
                </w:p>
              </w:tc>
              <w:tc>
                <w:tcPr>
                  <w:tcW w:w="13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一致</w:t>
                  </w:r>
                </w:p>
              </w:tc>
              <w:tc>
                <w:tcPr>
                  <w:tcW w:w="156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无</w:t>
                  </w:r>
                </w:p>
              </w:tc>
            </w:tr>
          </w:tbl>
          <w:p>
            <w:pPr>
              <w:keepNext w:val="0"/>
              <w:keepLines w:val="0"/>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auto"/>
              <w:rPr>
                <w:rFonts w:hint="default" w:ascii="Times New Roman" w:hAnsi="Times New Roman" w:eastAsia="宋体" w:cs="Times New Roman"/>
                <w:bCs w:val="0"/>
                <w:color w:val="auto"/>
                <w:sz w:val="24"/>
                <w:szCs w:val="24"/>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auto"/>
              <w:rPr>
                <w:rFonts w:hint="default" w:ascii="Times New Roman" w:hAnsi="Times New Roman" w:cs="Times New Roman" w:eastAsiaTheme="minorEastAsia"/>
                <w:b w:val="0"/>
                <w:bCs w:val="0"/>
                <w:sz w:val="24"/>
                <w:szCs w:val="24"/>
                <w:u w:val="none"/>
                <w:lang w:val="en-US" w:eastAsia="zh-CN"/>
              </w:rPr>
            </w:pPr>
            <w:r>
              <w:rPr>
                <w:rFonts w:hint="default" w:ascii="Times New Roman" w:hAnsi="Times New Roman" w:eastAsia="宋体" w:cs="Times New Roman"/>
                <w:bCs w:val="0"/>
                <w:color w:val="auto"/>
                <w:sz w:val="24"/>
                <w:szCs w:val="24"/>
                <w:lang w:val="en-US" w:eastAsia="zh-CN" w:bidi="ar-SA"/>
              </w:rPr>
              <w:t>本项目生产设备</w:t>
            </w:r>
            <w:r>
              <w:rPr>
                <w:rFonts w:hint="eastAsia" w:ascii="Times New Roman" w:hAnsi="Times New Roman" w:eastAsia="宋体" w:cs="Times New Roman"/>
                <w:bCs w:val="0"/>
                <w:color w:val="auto"/>
                <w:sz w:val="24"/>
                <w:szCs w:val="24"/>
                <w:lang w:val="en-US" w:eastAsia="zh-CN" w:bidi="ar-SA"/>
              </w:rPr>
              <w:t>新增一台车床，备用。新增2个小钻，用于钻孔。生产设备的增加</w:t>
            </w:r>
            <w:r>
              <w:rPr>
                <w:rFonts w:hint="default" w:ascii="Times New Roman" w:hAnsi="Times New Roman" w:cs="Times New Roman" w:eastAsiaTheme="minorEastAsia"/>
                <w:b w:val="0"/>
                <w:bCs w:val="0"/>
                <w:color w:val="000000" w:themeColor="text1"/>
                <w:sz w:val="24"/>
                <w:szCs w:val="24"/>
                <w:u w:val="none"/>
                <w:lang w:val="en-US" w:eastAsia="zh-CN"/>
                <w14:textFill>
                  <w14:solidFill>
                    <w14:schemeClr w14:val="tx1"/>
                  </w14:solidFill>
                </w14:textFill>
              </w:rPr>
              <w:t>不影响项目的性质、规模、地点</w:t>
            </w:r>
            <w:r>
              <w:rPr>
                <w:rFonts w:hint="eastAsia" w:ascii="Times New Roman" w:hAnsi="Times New Roman" w:cs="Times New Roman" w:eastAsiaTheme="minorEastAsia"/>
                <w:b w:val="0"/>
                <w:bCs w:val="0"/>
                <w:color w:val="000000" w:themeColor="text1"/>
                <w:sz w:val="24"/>
                <w:szCs w:val="24"/>
                <w:u w:val="non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u w:val="none"/>
                <w:lang w:val="en-US" w:eastAsia="zh-CN"/>
                <w14:textFill>
                  <w14:solidFill>
                    <w14:schemeClr w14:val="tx1"/>
                  </w14:solidFill>
                </w14:textFill>
              </w:rPr>
              <w:t>生产工艺</w:t>
            </w:r>
            <w:r>
              <w:rPr>
                <w:rFonts w:hint="eastAsia" w:ascii="Times New Roman" w:hAnsi="Times New Roman" w:cs="Times New Roman" w:eastAsiaTheme="minorEastAsia"/>
                <w:b w:val="0"/>
                <w:bCs w:val="0"/>
                <w:color w:val="000000" w:themeColor="text1"/>
                <w:sz w:val="24"/>
                <w:szCs w:val="24"/>
                <w:u w:val="none"/>
                <w:lang w:val="en-US" w:eastAsia="zh-CN"/>
                <w14:textFill>
                  <w14:solidFill>
                    <w14:schemeClr w14:val="tx1"/>
                  </w14:solidFill>
                </w14:textFill>
              </w:rPr>
              <w:t>及生产能力，</w:t>
            </w:r>
            <w:r>
              <w:rPr>
                <w:rFonts w:hint="default" w:ascii="Times New Roman" w:hAnsi="Times New Roman" w:cs="Times New Roman" w:eastAsiaTheme="minorEastAsia"/>
                <w:b w:val="0"/>
                <w:bCs w:val="0"/>
                <w:color w:val="000000" w:themeColor="text1"/>
                <w:sz w:val="24"/>
                <w:szCs w:val="24"/>
                <w:u w:val="none"/>
                <w:lang w:val="en-US" w:eastAsia="zh-CN"/>
                <w14:textFill>
                  <w14:solidFill>
                    <w14:schemeClr w14:val="tx1"/>
                  </w14:solidFill>
                </w14:textFill>
              </w:rPr>
              <w:t>不属于重大变动。</w:t>
            </w:r>
          </w:p>
          <w:p>
            <w:pPr>
              <w:pStyle w:val="18"/>
              <w:ind w:firstLine="480" w:firstLineChars="200"/>
              <w:jc w:val="left"/>
              <w:rPr>
                <w:rFonts w:hint="default" w:ascii="Times New Roman" w:hAnsi="Times New Roman" w:eastAsia="宋体" w:cs="Times New Roman"/>
                <w:bCs w:val="0"/>
                <w:color w:val="auto"/>
                <w:sz w:val="24"/>
                <w:szCs w:val="24"/>
                <w:lang w:val="en-US" w:eastAsia="zh-CN" w:bidi="ar-SA"/>
              </w:rPr>
            </w:pPr>
          </w:p>
          <w:p>
            <w:pPr>
              <w:pStyle w:val="16"/>
              <w:rPr>
                <w:rFonts w:hint="default" w:ascii="Times New Roman" w:hAnsi="Times New Roman"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58" w:hRule="atLeast"/>
          <w:jc w:val="center"/>
        </w:trPr>
        <w:tc>
          <w:tcPr>
            <w:tcW w:w="9582" w:type="dxa"/>
            <w:vAlign w:val="top"/>
          </w:tcPr>
          <w:p>
            <w:pPr>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both"/>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生产过程中主要原辅材料及能源消耗情况见表</w:t>
            </w:r>
            <w:r>
              <w:rPr>
                <w:rFonts w:hint="eastAsia" w:ascii="Times New Roman" w:hAnsi="Times New Roman" w:eastAsia="宋体" w:cs="Times New Roman"/>
                <w:b w:val="0"/>
                <w:kern w:val="0"/>
                <w:sz w:val="24"/>
                <w:szCs w:val="24"/>
                <w:lang w:val="en-US" w:eastAsia="zh-CN" w:bidi="ar-SA"/>
              </w:rPr>
              <w:t>2-4</w:t>
            </w:r>
            <w:r>
              <w:rPr>
                <w:rFonts w:hint="default" w:ascii="Times New Roman" w:hAnsi="Times New Roman" w:eastAsia="宋体" w:cs="Times New Roman"/>
                <w:b w:val="0"/>
                <w:kern w:val="0"/>
                <w:sz w:val="24"/>
                <w:szCs w:val="24"/>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表</w:t>
            </w:r>
            <w:r>
              <w:rPr>
                <w:rFonts w:hint="eastAsia" w:ascii="Times New Roman" w:hAnsi="Times New Roman" w:eastAsia="宋体" w:cs="Times New Roman"/>
                <w:b w:val="0"/>
                <w:kern w:val="0"/>
                <w:sz w:val="24"/>
                <w:szCs w:val="24"/>
                <w:lang w:val="en-US" w:eastAsia="zh-CN" w:bidi="ar-SA"/>
              </w:rPr>
              <w:t>2-4</w:t>
            </w:r>
            <w:r>
              <w:rPr>
                <w:rFonts w:hint="default" w:ascii="Times New Roman" w:hAnsi="Times New Roman" w:eastAsia="宋体" w:cs="Times New Roman"/>
                <w:b w:val="0"/>
                <w:kern w:val="0"/>
                <w:sz w:val="24"/>
                <w:szCs w:val="24"/>
                <w:lang w:val="en-US" w:eastAsia="zh-CN" w:bidi="ar-SA"/>
              </w:rPr>
              <w:t xml:space="preserve"> 项目主要原辅材料一览表</w:t>
            </w:r>
          </w:p>
          <w:tbl>
            <w:tblPr>
              <w:tblStyle w:val="10"/>
              <w:tblpPr w:leftFromText="180" w:rightFromText="180" w:vertAnchor="text" w:horzAnchor="page" w:tblpX="298" w:tblpY="32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48"/>
              <w:gridCol w:w="1159"/>
              <w:gridCol w:w="1080"/>
              <w:gridCol w:w="1065"/>
              <w:gridCol w:w="1485"/>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序号</w:t>
                  </w:r>
                </w:p>
              </w:tc>
              <w:tc>
                <w:tcPr>
                  <w:tcW w:w="2307"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名称</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单位</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消耗量</w:t>
                  </w:r>
                </w:p>
              </w:tc>
              <w:tc>
                <w:tcPr>
                  <w:tcW w:w="292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default" w:ascii="Times New Roman" w:hAnsi="Times New Roman" w:eastAsia="宋体" w:cs="Times New Roman"/>
                      <w:b w:val="0"/>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w:t>
                  </w:r>
                </w:p>
              </w:tc>
              <w:tc>
                <w:tcPr>
                  <w:tcW w:w="114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电葫芦</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齿轮</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套/a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1000</w:t>
                  </w:r>
                </w:p>
              </w:tc>
              <w:tc>
                <w:tcPr>
                  <w:tcW w:w="148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减速器组装</w:t>
                  </w:r>
                </w:p>
              </w:tc>
              <w:tc>
                <w:tcPr>
                  <w:tcW w:w="14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2</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箱体</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套/a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1000</w:t>
                  </w:r>
                </w:p>
              </w:tc>
              <w:tc>
                <w:tcPr>
                  <w:tcW w:w="14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4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3</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箱盖</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套/a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1000</w:t>
                  </w:r>
                </w:p>
              </w:tc>
              <w:tc>
                <w:tcPr>
                  <w:tcW w:w="14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4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4</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外罩</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套/a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1000</w:t>
                  </w:r>
                </w:p>
              </w:tc>
              <w:tc>
                <w:tcPr>
                  <w:tcW w:w="14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4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5</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卷筒</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套/a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1000</w:t>
                  </w:r>
                </w:p>
              </w:tc>
              <w:tc>
                <w:tcPr>
                  <w:tcW w:w="148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中节组装</w:t>
                  </w:r>
                </w:p>
              </w:tc>
              <w:tc>
                <w:tcPr>
                  <w:tcW w:w="14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6</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轴承</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套/a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1000</w:t>
                  </w:r>
                </w:p>
              </w:tc>
              <w:tc>
                <w:tcPr>
                  <w:tcW w:w="14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4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7</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联轴器</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套/a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1000</w:t>
                  </w:r>
                </w:p>
              </w:tc>
              <w:tc>
                <w:tcPr>
                  <w:tcW w:w="14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4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8</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二节轴</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套/a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1000</w:t>
                  </w:r>
                </w:p>
              </w:tc>
              <w:tc>
                <w:tcPr>
                  <w:tcW w:w="14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4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9</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电机</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台/a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1000</w:t>
                  </w:r>
                </w:p>
              </w:tc>
              <w:tc>
                <w:tcPr>
                  <w:tcW w:w="14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4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10</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导绳器</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套/a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1000</w:t>
                  </w:r>
                </w:p>
              </w:tc>
              <w:tc>
                <w:tcPr>
                  <w:tcW w:w="14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4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11</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吊钩</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套/a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1000</w:t>
                  </w:r>
                </w:p>
              </w:tc>
              <w:tc>
                <w:tcPr>
                  <w:tcW w:w="14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4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12</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钢丝绳</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米/a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13000</w:t>
                  </w:r>
                </w:p>
              </w:tc>
              <w:tc>
                <w:tcPr>
                  <w:tcW w:w="14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4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13</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跑车</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套/a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1000</w:t>
                  </w:r>
                </w:p>
              </w:tc>
              <w:tc>
                <w:tcPr>
                  <w:tcW w:w="14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4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14</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成品箱壳</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套/a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1000</w:t>
                  </w:r>
                </w:p>
              </w:tc>
              <w:tc>
                <w:tcPr>
                  <w:tcW w:w="14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4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15</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配件电器</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套/a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1000</w:t>
                  </w:r>
                </w:p>
              </w:tc>
              <w:tc>
                <w:tcPr>
                  <w:tcW w:w="14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4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16</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标准件</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套/a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1000</w:t>
                  </w:r>
                </w:p>
              </w:tc>
              <w:tc>
                <w:tcPr>
                  <w:tcW w:w="14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43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17</w:t>
                  </w:r>
                </w:p>
              </w:tc>
              <w:tc>
                <w:tcPr>
                  <w:tcW w:w="114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行车轮</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毛培行车轮</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套/a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3000</w:t>
                  </w:r>
                </w:p>
              </w:tc>
              <w:tc>
                <w:tcPr>
                  <w:tcW w:w="292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18</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轴承</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套/a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3000</w:t>
                  </w:r>
                </w:p>
              </w:tc>
              <w:tc>
                <w:tcPr>
                  <w:tcW w:w="292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19</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标准件</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套/a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1000</w:t>
                  </w:r>
                </w:p>
              </w:tc>
              <w:tc>
                <w:tcPr>
                  <w:tcW w:w="292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20</w:t>
                  </w:r>
                </w:p>
              </w:tc>
              <w:tc>
                <w:tcPr>
                  <w:tcW w:w="2307"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油性醇酸磁漆</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t/a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0.65</w:t>
                  </w:r>
                </w:p>
              </w:tc>
              <w:tc>
                <w:tcPr>
                  <w:tcW w:w="292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外购，桶装，17Kg/桶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21</w:t>
                  </w:r>
                </w:p>
              </w:tc>
              <w:tc>
                <w:tcPr>
                  <w:tcW w:w="2307"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bCs/>
                      <w:color w:val="000000" w:themeColor="text1"/>
                      <w:kern w:val="0"/>
                      <w:sz w:val="24"/>
                      <w:szCs w:val="24"/>
                      <w:u w:val="singl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4"/>
                      <w:szCs w:val="24"/>
                      <w:u w:val="single"/>
                      <w:lang w:val="en-US" w:eastAsia="zh-CN" w:bidi="ar-SA"/>
                      <w14:textFill>
                        <w14:solidFill>
                          <w14:schemeClr w14:val="tx1"/>
                        </w14:solidFill>
                      </w14:textFill>
                    </w:rPr>
                    <w:t>醇酸磁漆稀释剂</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bCs/>
                      <w:color w:val="000000" w:themeColor="text1"/>
                      <w:kern w:val="0"/>
                      <w:sz w:val="24"/>
                      <w:szCs w:val="24"/>
                      <w:u w:val="singl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4"/>
                      <w:szCs w:val="24"/>
                      <w:u w:val="single"/>
                      <w:lang w:val="en-US" w:eastAsia="zh-CN" w:bidi="ar-SA"/>
                      <w14:textFill>
                        <w14:solidFill>
                          <w14:schemeClr w14:val="tx1"/>
                        </w14:solidFill>
                      </w14:textFill>
                    </w:rPr>
                    <w:t>t/a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bCs/>
                      <w:color w:val="000000" w:themeColor="text1"/>
                      <w:kern w:val="0"/>
                      <w:sz w:val="24"/>
                      <w:szCs w:val="24"/>
                      <w:u w:val="singl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4"/>
                      <w:szCs w:val="24"/>
                      <w:u w:val="single"/>
                      <w:lang w:val="en-US" w:eastAsia="zh-CN" w:bidi="ar-SA"/>
                      <w14:textFill>
                        <w14:solidFill>
                          <w14:schemeClr w14:val="tx1"/>
                        </w14:solidFill>
                      </w14:textFill>
                    </w:rPr>
                    <w:t>0.3</w:t>
                  </w:r>
                </w:p>
              </w:tc>
              <w:tc>
                <w:tcPr>
                  <w:tcW w:w="292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bCs/>
                      <w:color w:val="000000" w:themeColor="text1"/>
                      <w:kern w:val="0"/>
                      <w:sz w:val="24"/>
                      <w:szCs w:val="24"/>
                      <w:u w:val="singl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4"/>
                      <w:szCs w:val="24"/>
                      <w:u w:val="single"/>
                      <w:lang w:val="en-US" w:eastAsia="zh-CN" w:bidi="ar-SA"/>
                      <w14:textFill>
                        <w14:solidFill>
                          <w14:schemeClr w14:val="tx1"/>
                        </w14:solidFill>
                      </w14:textFill>
                    </w:rPr>
                    <w:t>外购，桶装，17Kg/桶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22</w:t>
                  </w:r>
                </w:p>
              </w:tc>
              <w:tc>
                <w:tcPr>
                  <w:tcW w:w="2307"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水</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color w:val="auto"/>
                      <w:kern w:val="0"/>
                      <w:sz w:val="24"/>
                      <w:szCs w:val="24"/>
                      <w:highlight w:val="none"/>
                      <w:lang w:val="en-US" w:eastAsia="zh-CN" w:bidi="ar-SA"/>
                    </w:rPr>
                    <w:t>m</w:t>
                  </w:r>
                  <w:r>
                    <w:rPr>
                      <w:rFonts w:hint="eastAsia" w:ascii="Times New Roman" w:hAnsi="Times New Roman" w:eastAsia="宋体" w:cs="Times New Roman"/>
                      <w:b w:val="0"/>
                      <w:color w:val="auto"/>
                      <w:kern w:val="0"/>
                      <w:sz w:val="24"/>
                      <w:szCs w:val="24"/>
                      <w:highlight w:val="none"/>
                      <w:vertAlign w:val="superscript"/>
                      <w:lang w:val="en-US" w:eastAsia="zh-CN" w:bidi="ar-SA"/>
                    </w:rPr>
                    <w:t>3</w:t>
                  </w:r>
                  <w:r>
                    <w:rPr>
                      <w:rFonts w:hint="eastAsia" w:ascii="Times New Roman" w:hAnsi="Times New Roman" w:eastAsia="宋体" w:cs="Times New Roman"/>
                      <w:b w:val="0"/>
                      <w:color w:val="auto"/>
                      <w:kern w:val="0"/>
                      <w:sz w:val="24"/>
                      <w:szCs w:val="24"/>
                      <w:highlight w:val="none"/>
                      <w:lang w:val="en-US" w:eastAsia="zh-CN" w:bidi="ar-SA"/>
                    </w:rPr>
                    <w:t>/a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48</w:t>
                  </w:r>
                </w:p>
              </w:tc>
              <w:tc>
                <w:tcPr>
                  <w:tcW w:w="292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自来水管网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23</w:t>
                  </w:r>
                </w:p>
              </w:tc>
              <w:tc>
                <w:tcPr>
                  <w:tcW w:w="2307"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电</w:t>
                  </w:r>
                </w:p>
              </w:tc>
              <w:tc>
                <w:tcPr>
                  <w:tcW w:w="10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万Kw·h/a</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1</w:t>
                  </w:r>
                </w:p>
              </w:tc>
              <w:tc>
                <w:tcPr>
                  <w:tcW w:w="292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val="0"/>
                      <w:kern w:val="0"/>
                      <w:sz w:val="24"/>
                      <w:szCs w:val="24"/>
                      <w:lang w:val="en-US" w:eastAsia="zh-CN" w:bidi="ar-SA"/>
                    </w:rPr>
                  </w:pPr>
                  <w:r>
                    <w:rPr>
                      <w:rFonts w:hint="eastAsia" w:ascii="Times New Roman" w:hAnsi="Times New Roman" w:eastAsia="宋体" w:cs="Times New Roman"/>
                      <w:b w:val="0"/>
                      <w:kern w:val="0"/>
                      <w:sz w:val="24"/>
                      <w:szCs w:val="24"/>
                      <w:lang w:val="en-US" w:eastAsia="zh-CN" w:bidi="ar-SA"/>
                    </w:rPr>
                    <w:t>依托长垣县电网</w:t>
                  </w:r>
                </w:p>
              </w:tc>
            </w:tr>
          </w:tbl>
          <w:p>
            <w:pPr>
              <w:spacing w:before="62" w:beforeLines="20" w:line="360" w:lineRule="auto"/>
              <w:rPr>
                <w:rFonts w:hint="default" w:ascii="Times New Roman" w:hAnsi="Times New Roman"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47" w:hRule="atLeast"/>
          <w:jc w:val="center"/>
        </w:trPr>
        <w:tc>
          <w:tcPr>
            <w:tcW w:w="9582" w:type="dxa"/>
            <w:vAlign w:val="top"/>
          </w:tcPr>
          <w:p>
            <w:pPr>
              <w:spacing w:before="62" w:beforeLines="2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主要工艺流程及产物环节</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1、工艺流程及简述(图示)：</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val="en-US" w:eastAsia="zh-CN"/>
              </w:rPr>
              <w:t>（1）电动葫芦</w:t>
            </w:r>
          </w:p>
          <w:p>
            <w:pPr>
              <w:pStyle w:val="4"/>
              <w:ind w:left="0" w:leftChars="0" w:firstLine="0" w:firstLineChars="0"/>
              <w:rPr>
                <w:rFonts w:hint="default"/>
                <w:lang w:val="en-US" w:eastAsia="zh-CN"/>
              </w:rPr>
            </w:pPr>
            <w:r>
              <w:drawing>
                <wp:inline distT="0" distB="0" distL="114300" distR="114300">
                  <wp:extent cx="5594985" cy="1755775"/>
                  <wp:effectExtent l="0" t="0" r="5715" b="1587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5594985" cy="175577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图1电动葫芦生产工艺及产污流程图</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本项目电葫芦生产为</w:t>
            </w:r>
            <w:r>
              <w:rPr>
                <w:rFonts w:hint="eastAsia" w:ascii="Times New Roman" w:hAnsi="Times New Roman" w:eastAsia="宋体" w:cs="Times New Roman"/>
                <w:sz w:val="24"/>
                <w:szCs w:val="24"/>
                <w:lang w:val="en-US" w:eastAsia="zh-CN"/>
              </w:rPr>
              <w:t>主要为外购成品部件进行组装，</w:t>
            </w:r>
            <w:r>
              <w:rPr>
                <w:rFonts w:hint="default" w:ascii="Times New Roman" w:hAnsi="Times New Roman" w:eastAsia="宋体" w:cs="Times New Roman"/>
                <w:sz w:val="24"/>
                <w:szCs w:val="24"/>
                <w:lang w:val="en-US" w:eastAsia="zh-CN"/>
              </w:rPr>
              <w:t>具体工件组装流程如下</w:t>
            </w:r>
            <w:r>
              <w:rPr>
                <w:rFonts w:hint="eastAsia" w:ascii="Times New Roman" w:hAnsi="Times New Roman" w:eastAsia="宋体" w:cs="Times New Roman"/>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①减速器组装</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将外购箱体、箱盖与齿轮组装成减速器</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该过程会产生噪声</w:t>
            </w:r>
            <w:r>
              <w:rPr>
                <w:rFonts w:hint="eastAsia" w:ascii="Times New Roman" w:hAnsi="Times New Roman" w:eastAsia="宋体" w:cs="Times New Roman"/>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②中节组装</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将减速器安装外罩</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并装入外购的联轴器、二节轴,安装卷筒轴承和电机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该过程会产生噪声</w:t>
            </w:r>
            <w:r>
              <w:rPr>
                <w:rFonts w:hint="eastAsia" w:ascii="Times New Roman" w:hAnsi="Times New Roman" w:eastAsia="宋体" w:cs="Times New Roman"/>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③上绳</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安装导绳器</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将钢丝绳缠绕到合适的位置后安装吊钩后即为葫芦主机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该过程会产生噪声</w:t>
            </w:r>
            <w:r>
              <w:rPr>
                <w:rFonts w:hint="eastAsia" w:ascii="Times New Roman" w:hAnsi="Times New Roman" w:eastAsia="宋体" w:cs="Times New Roman"/>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④装配、喷漆</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将跑车、电器、箱壳和葫芦主机进行组装,组装后对电葫芦外壳进行人工手持喷枪进行喷涂</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喷漆后的工件在喷漆房内直接进行自然晾干</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喷漆房尺寸为4m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宽3m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高4m,不设烘干设备</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晾干后将工件移出</w:t>
            </w:r>
            <w:r>
              <w:rPr>
                <w:rFonts w:hint="eastAsia" w:ascii="Times New Roman" w:hAnsi="Times New Roman" w:eastAsia="宋体" w:cs="Times New Roman"/>
                <w:sz w:val="24"/>
                <w:szCs w:val="24"/>
                <w:lang w:val="en-US" w:eastAsia="zh-CN"/>
              </w:rPr>
              <w:t>，晾</w:t>
            </w:r>
            <w:r>
              <w:rPr>
                <w:rFonts w:hint="default" w:ascii="Times New Roman" w:hAnsi="Times New Roman" w:eastAsia="宋体" w:cs="Times New Roman"/>
                <w:sz w:val="24"/>
                <w:szCs w:val="24"/>
                <w:lang w:val="en-US" w:eastAsia="zh-CN"/>
              </w:rPr>
              <w:t>干后即为电葫芦成品。该过程会产生有机废气和噪声</w:t>
            </w:r>
            <w:r>
              <w:rPr>
                <w:rFonts w:hint="eastAsia" w:ascii="Times New Roman" w:hAnsi="Times New Roman" w:eastAsia="宋体" w:cs="Times New Roman"/>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经与项且单位核实</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本项目电葫芦生产过程喷漆前不存在打磨、除锈工序。</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rPr>
            </w:pPr>
          </w:p>
          <w:p>
            <w:pPr>
              <w:jc w:val="center"/>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87" w:hRule="atLeast"/>
          <w:jc w:val="center"/>
        </w:trPr>
        <w:tc>
          <w:tcPr>
            <w:tcW w:w="9582" w:type="dxa"/>
            <w:vAlign w:val="top"/>
          </w:tcPr>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(2)行车轮</w:t>
            </w:r>
          </w:p>
          <w:p>
            <w:pPr>
              <w:pStyle w:val="4"/>
              <w:ind w:left="0" w:leftChars="0" w:firstLine="0" w:firstLineChars="0"/>
            </w:pPr>
            <w:r>
              <w:drawing>
                <wp:inline distT="0" distB="0" distL="114300" distR="114300">
                  <wp:extent cx="5593080" cy="2653030"/>
                  <wp:effectExtent l="0" t="0" r="7620" b="1397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8"/>
                          <a:stretch>
                            <a:fillRect/>
                          </a:stretch>
                        </pic:blipFill>
                        <pic:spPr>
                          <a:xfrm>
                            <a:off x="0" y="0"/>
                            <a:ext cx="5593080" cy="265303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图2行车轮生产工艺及产污流程图</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本项目行车轮具体工艺流程简述</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外购行车轮毛坯件用车床先进行精加工</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再用小台钻进行钻孔,钻孔后与外购的轴承、标准件用压力机进行压装,压装后即为行车轮成品</w:t>
            </w:r>
            <w:r>
              <w:rPr>
                <w:rFonts w:hint="eastAsia" w:ascii="Times New Roman" w:hAnsi="Times New Roman" w:eastAsia="宋体" w:cs="Times New Roman"/>
                <w:sz w:val="24"/>
                <w:szCs w:val="24"/>
                <w:lang w:val="en-US" w:eastAsia="zh-CN"/>
              </w:rPr>
              <w:t>。</w:t>
            </w:r>
            <w:bookmarkStart w:id="28" w:name="_GoBack"/>
            <w:bookmarkEnd w:id="28"/>
            <w:r>
              <w:rPr>
                <w:rFonts w:hint="default" w:ascii="Times New Roman" w:hAnsi="Times New Roman" w:eastAsia="宋体" w:cs="Times New Roman"/>
                <w:sz w:val="24"/>
                <w:szCs w:val="24"/>
                <w:lang w:val="en-US" w:eastAsia="zh-CN"/>
              </w:rPr>
              <w:t>行车轮生产过程中主要产生噪声和固废。根据客户提供资料,本项目所生产的行车轮不进行表面处理。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二、主要污染工序</w:t>
            </w:r>
          </w:p>
          <w:p>
            <w:pPr>
              <w:keepNext w:val="0"/>
              <w:keepLines w:val="0"/>
              <w:pageBreakBefore w:val="0"/>
              <w:widowControl/>
              <w:kinsoku/>
              <w:wordWrap/>
              <w:overflowPunct/>
              <w:topLinePunct w:val="0"/>
              <w:autoSpaceDE/>
              <w:autoSpaceDN/>
              <w:bidi w:val="0"/>
              <w:adjustRightInd w:val="0"/>
              <w:snapToGrid w:val="0"/>
              <w:spacing w:after="0" w:line="360" w:lineRule="auto"/>
              <w:ind w:firstLine="240" w:firstLineChars="1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(1)废气</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由生产工艺流程可知,本项目的废气来源主要为电葫芦喷漆过程和晾干过程产生的有机废气。</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喷漆房废气</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本项</w:t>
            </w:r>
            <w:r>
              <w:rPr>
                <w:rFonts w:hint="eastAsia" w:ascii="Times New Roman" w:hAnsi="Times New Roman" w:eastAsia="宋体" w:cs="Times New Roman"/>
                <w:sz w:val="24"/>
                <w:szCs w:val="24"/>
                <w:lang w:val="en-US" w:eastAsia="zh-CN"/>
              </w:rPr>
              <w:t>目</w:t>
            </w:r>
            <w:r>
              <w:rPr>
                <w:rFonts w:hint="default" w:ascii="Times New Roman" w:hAnsi="Times New Roman" w:eastAsia="宋体" w:cs="Times New Roman"/>
                <w:sz w:val="24"/>
                <w:szCs w:val="24"/>
                <w:lang w:val="en-US" w:eastAsia="zh-CN"/>
              </w:rPr>
              <w:t>电葫芦外壳表面采用人工喷涂</w:t>
            </w:r>
            <w:r>
              <w:rPr>
                <w:rFonts w:hint="eastAsia" w:ascii="Times New Roman" w:hAnsi="Times New Roman" w:eastAsia="宋体" w:cs="Times New Roman"/>
                <w:sz w:val="24"/>
                <w:szCs w:val="24"/>
                <w:lang w:val="en-US" w:eastAsia="zh-CN"/>
              </w:rPr>
              <w:t>，由于工件较小，喷漆后的工件在喷漆室自然晾干，不设烘干设备，产生的废气采用“干式喷漆柜+过滤棉+UV光氧催化装置+活性炭吸附处理”后，经15m高排气筒排放。</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（2）废水</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本项目无生产废水排放；项目产生的废水主要为职工生活污水。</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（3）噪声</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项目主要噪声源为车床、小台钻、压力机和空压机运行时产生的机械噪声。采用</w:t>
            </w:r>
          </w:p>
          <w:p>
            <w:pPr>
              <w:rPr>
                <w:rFonts w:hint="default"/>
              </w:rPr>
            </w:pPr>
            <w:r>
              <w:rPr>
                <w:rFonts w:hint="eastAsia" w:ascii="Times New Roman" w:hAnsi="Times New Roman" w:eastAsia="宋体" w:cs="Times New Roman"/>
                <w:sz w:val="24"/>
                <w:szCs w:val="24"/>
                <w:lang w:val="en-US" w:eastAsia="zh-CN"/>
              </w:rPr>
              <w:t>低噪声设备、隔声、减震措施后可达标排放。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87" w:hRule="atLeast"/>
          <w:jc w:val="center"/>
        </w:trPr>
        <w:tc>
          <w:tcPr>
            <w:tcW w:w="9582" w:type="dxa"/>
            <w:vAlign w:val="top"/>
          </w:tcPr>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（4）固体废物</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①一般工业固体废物</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一般工业废物主要为废边角料，厂区设置一般固废暂存区，废边角料在厂区暂存后外售。</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②危险废物</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危险废物主要为废漆桶、废过滤棉、废活性炭、废UV灯管和废棉纱。</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厂区已建危废暂存间，废漆桶、废过滤棉、废活性炭、废UV灯管在厂区暂存后，定期交有资质单位处置。废棉纱在危废间暂存后与生活垃圾一同处理。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③职工生活垃圾</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本项目职工4人，产生的生活垃圾统一交由环卫部门处理。</w:t>
            </w:r>
          </w:p>
          <w:p>
            <w:pPr>
              <w:pStyle w:val="4"/>
              <w:numPr>
                <w:ilvl w:val="0"/>
                <w:numId w:val="0"/>
              </w:numPr>
              <w:ind w:left="440" w:leftChars="0"/>
              <w:rPr>
                <w:rFonts w:hint="default"/>
                <w:lang w:val="en-US" w:eastAsia="zh-CN"/>
              </w:rPr>
            </w:pPr>
          </w:p>
        </w:tc>
      </w:tr>
    </w:tbl>
    <w:p>
      <w:pPr>
        <w:spacing w:after="0" w:afterLines="0" w:line="240" w:lineRule="auto"/>
        <w:rPr>
          <w:rFonts w:hint="default" w:ascii="Times New Roman" w:hAnsi="Times New Roman" w:eastAsia="宋体" w:cs="Times New Roman"/>
          <w:color w:val="000000"/>
          <w:sz w:val="24"/>
          <w:szCs w:val="24"/>
        </w:rPr>
        <w:sectPr>
          <w:footerReference r:id="rId5" w:type="default"/>
          <w:pgSz w:w="11906" w:h="16838"/>
          <w:pgMar w:top="1440" w:right="1080" w:bottom="1440" w:left="1080" w:header="708" w:footer="708" w:gutter="0"/>
          <w:pgNumType w:fmt="decimal" w:start="1"/>
          <w:cols w:space="720" w:num="1"/>
          <w:docGrid w:linePitch="360" w:charSpace="0"/>
        </w:sectPr>
      </w:pPr>
      <w:r>
        <w:rPr>
          <w:rFonts w:hint="default" w:ascii="Times New Roman" w:hAnsi="Times New Roman" w:eastAsia="宋体" w:cs="Times New Roman"/>
          <w:color w:val="000000"/>
          <w:sz w:val="24"/>
          <w:szCs w:val="24"/>
        </w:rPr>
        <w:br w:type="page"/>
      </w:r>
    </w:p>
    <w:p>
      <w:pPr>
        <w:spacing w:line="24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b/>
          <w:color w:val="000000"/>
          <w:sz w:val="24"/>
          <w:szCs w:val="24"/>
        </w:rPr>
        <w:t>表三</w:t>
      </w:r>
      <w:r>
        <w:rPr>
          <w:rFonts w:hint="default" w:ascii="Times New Roman" w:hAnsi="Times New Roman" w:eastAsia="宋体" w:cs="Times New Roman"/>
          <w:color w:val="000000"/>
          <w:sz w:val="24"/>
          <w:szCs w:val="24"/>
        </w:rPr>
        <w:t>主要污染源、污染物处理和排放</w:t>
      </w:r>
    </w:p>
    <w:tbl>
      <w:tblPr>
        <w:tblStyle w:val="10"/>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0" w:hRule="atLeast"/>
          <w:jc w:val="center"/>
        </w:trPr>
        <w:tc>
          <w:tcPr>
            <w:tcW w:w="8924" w:type="dxa"/>
            <w:vAlign w:val="top"/>
          </w:tcPr>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1.废水</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项目废水主要为生活污水。</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生活污水水量小且水质简单，经厂区化粪池处理后，</w:t>
            </w:r>
            <w:r>
              <w:rPr>
                <w:rFonts w:hint="eastAsia" w:ascii="Times New Roman" w:hAnsi="Times New Roman" w:eastAsia="宋体" w:cs="Times New Roman"/>
                <w:sz w:val="24"/>
                <w:szCs w:val="24"/>
                <w:lang w:val="en-US" w:eastAsia="zh-CN"/>
              </w:rPr>
              <w:t>定期清掏用于肥田</w:t>
            </w:r>
            <w:r>
              <w:rPr>
                <w:rFonts w:hint="default" w:ascii="Times New Roman" w:hAnsi="Times New Roman" w:eastAsia="宋体" w:cs="Times New Roman"/>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2.废气</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本项目废气主要为</w:t>
            </w:r>
            <w:r>
              <w:rPr>
                <w:rFonts w:hint="eastAsia" w:ascii="Times New Roman" w:hAnsi="Times New Roman" w:eastAsia="宋体" w:cs="Times New Roman"/>
                <w:sz w:val="24"/>
                <w:szCs w:val="24"/>
                <w:lang w:val="en-US" w:eastAsia="zh-CN"/>
              </w:rPr>
              <w:t>喷漆房废气</w:t>
            </w:r>
            <w:r>
              <w:rPr>
                <w:rFonts w:hint="default" w:ascii="Times New Roman" w:hAnsi="Times New Roman" w:eastAsia="宋体" w:cs="Times New Roman"/>
                <w:sz w:val="24"/>
                <w:szCs w:val="24"/>
                <w:lang w:val="en-US" w:eastAsia="zh-CN"/>
              </w:rPr>
              <w:t>。本项目</w:t>
            </w:r>
            <w:r>
              <w:rPr>
                <w:rFonts w:hint="eastAsia" w:ascii="Times New Roman" w:hAnsi="Times New Roman" w:eastAsia="宋体" w:cs="Times New Roman"/>
                <w:sz w:val="24"/>
                <w:szCs w:val="24"/>
                <w:lang w:val="en-US" w:eastAsia="zh-CN"/>
              </w:rPr>
              <w:t>喷漆房有组织排放颗粒物、非甲烷总烃、二甲苯，经“过滤棉+UV光氧催化装置+活性炭”处理后通过15m高排气筒排放。废气排放满足《大气污染物综合排放标准》（GB16297-1996）表2二级标准要求，非甲烷总烃、二甲苯同时满足《关于全省开展工业企业挥发性有机物专项治理工作中排放建议值的通知》（豫环攻坚办[2017]162号）中表面涂装业的排放要求（非甲烷总烃60mg/m</w:t>
            </w:r>
            <w:r>
              <w:rPr>
                <w:rFonts w:hint="eastAsia" w:ascii="Times New Roman" w:hAnsi="Times New Roman" w:eastAsia="宋体" w:cs="Times New Roman"/>
                <w:sz w:val="24"/>
                <w:szCs w:val="24"/>
                <w:vertAlign w:val="superscript"/>
                <w:lang w:val="en-US" w:eastAsia="zh-CN"/>
              </w:rPr>
              <w:t>3</w:t>
            </w:r>
            <w:r>
              <w:rPr>
                <w:rFonts w:hint="eastAsia" w:ascii="Times New Roman" w:hAnsi="Times New Roman" w:eastAsia="宋体" w:cs="Times New Roman"/>
                <w:sz w:val="24"/>
                <w:szCs w:val="24"/>
                <w:lang w:val="en-US" w:eastAsia="zh-CN"/>
              </w:rPr>
              <w:t>，二甲苯20mg/m</w:t>
            </w:r>
            <w:r>
              <w:rPr>
                <w:rFonts w:hint="eastAsia" w:ascii="Times New Roman" w:hAnsi="Times New Roman" w:eastAsia="宋体" w:cs="Times New Roman"/>
                <w:sz w:val="24"/>
                <w:szCs w:val="24"/>
                <w:vertAlign w:val="superscript"/>
                <w:lang w:val="en-US" w:eastAsia="zh-CN"/>
              </w:rPr>
              <w:t>3</w:t>
            </w:r>
            <w:r>
              <w:rPr>
                <w:rFonts w:hint="eastAsia" w:ascii="Times New Roman" w:hAnsi="Times New Roman" w:eastAsia="宋体" w:cs="Times New Roman"/>
                <w:sz w:val="24"/>
                <w:szCs w:val="24"/>
                <w:lang w:val="en-US" w:eastAsia="zh-CN"/>
              </w:rPr>
              <w:t>，建议去除率70%）</w:t>
            </w:r>
            <w:r>
              <w:rPr>
                <w:rFonts w:hint="default" w:ascii="Times New Roman" w:hAnsi="Times New Roman" w:eastAsia="宋体" w:cs="Times New Roman"/>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噪声</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项目主要噪声源为车床、小台钻、压力机和空压机运行时产生的机械噪声。采用隔声、</w:t>
            </w:r>
            <w:r>
              <w:rPr>
                <w:rFonts w:hint="eastAsia" w:asciiTheme="minorEastAsia" w:hAnsiTheme="minorEastAsia" w:eastAsiaTheme="minorEastAsia" w:cstheme="minorEastAsia"/>
                <w:sz w:val="24"/>
                <w:szCs w:val="24"/>
                <w:lang w:val="en-US" w:eastAsia="zh-CN"/>
              </w:rPr>
              <w:t>消声、减震措施后，满足</w:t>
            </w:r>
            <w:r>
              <w:rPr>
                <w:rFonts w:hint="default" w:ascii="Times New Roman" w:hAnsi="Times New Roman" w:eastAsia="宋体" w:cs="Times New Roman"/>
                <w:sz w:val="24"/>
                <w:szCs w:val="24"/>
                <w:lang w:val="en-GB"/>
              </w:rPr>
              <w:t>《工业企业厂界环境噪声排放标准》（GB12348-2008）</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GB"/>
              </w:rPr>
              <w:t>类标准</w:t>
            </w:r>
            <w:r>
              <w:rPr>
                <w:rFonts w:hint="eastAsia" w:asciiTheme="minorEastAsia" w:hAnsiTheme="minorEastAsia" w:eastAsiaTheme="minorEastAsia" w:cstheme="minorEastAsia"/>
                <w:sz w:val="24"/>
                <w:szCs w:val="24"/>
                <w:lang w:val="en-US" w:eastAsia="zh-CN"/>
              </w:rPr>
              <w:t>。</w:t>
            </w:r>
          </w:p>
          <w:p>
            <w:pPr>
              <w:spacing w:line="520" w:lineRule="exact"/>
              <w:ind w:firstLine="482"/>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固废</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①一般工业固体废物  </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一般工业废物主要为边角料,厂区设置一般固废暂存区，废边角料在厂区暂存后外售。</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②危险废物</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危险废物主要为废漆桶、废过滤棉、废活性炭、废UV灯管和废棉纱。</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厂区已建危废暂存间，废漆桶、废过滤棉、废活性炭、废UV灯管在厂区暂存后，定期交有资质单位处置。废棉纱在危废间暂存后与生活垃圾一同处理。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③职工生活垃圾</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本项目职工4人，产生的生活垃圾统一交由环卫部门处理。</w:t>
            </w:r>
          </w:p>
        </w:tc>
      </w:tr>
    </w:tbl>
    <w:p>
      <w:pPr>
        <w:spacing w:before="62" w:beforeLines="20" w:line="240" w:lineRule="auto"/>
        <w:rPr>
          <w:rFonts w:hint="default" w:ascii="Times New Roman" w:hAnsi="Times New Roman" w:eastAsia="宋体" w:cs="Times New Roman"/>
          <w:b/>
          <w:color w:val="000000"/>
          <w:sz w:val="24"/>
          <w:szCs w:val="24"/>
        </w:rPr>
      </w:pPr>
    </w:p>
    <w:p>
      <w:pPr>
        <w:spacing w:before="62" w:beforeLines="20" w:line="24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b/>
          <w:color w:val="000000"/>
          <w:sz w:val="24"/>
          <w:szCs w:val="24"/>
        </w:rPr>
        <w:t>表四</w:t>
      </w:r>
      <w:r>
        <w:rPr>
          <w:rFonts w:hint="default" w:ascii="Times New Roman" w:hAnsi="Times New Roman" w:eastAsia="宋体" w:cs="Times New Roman"/>
          <w:color w:val="000000"/>
          <w:sz w:val="24"/>
          <w:szCs w:val="24"/>
        </w:rPr>
        <w:t>建设项目环境影响报告表主要结论及审批部门审批决定：</w:t>
      </w:r>
    </w:p>
    <w:tbl>
      <w:tblPr>
        <w:tblStyle w:val="10"/>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6" w:hRule="atLeast"/>
          <w:jc w:val="center"/>
        </w:trPr>
        <w:tc>
          <w:tcPr>
            <w:tcW w:w="8924" w:type="dxa"/>
            <w:vAlign w:val="top"/>
          </w:tcPr>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一、环境影响报告表主要结论：</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废气：本项目喷漆废气经过滤棉+UV光解+活性炭吸附处理后，由15m高排气筒排放；本项目颗粒物、非甲烷总烃、二甲苯满足《大气污染物综合排放标准》（GB16297-1996）表2二级标准限值（有组织：颗粒物浓度120mg/m</w:t>
            </w:r>
            <w:r>
              <w:rPr>
                <w:rFonts w:hint="eastAsia" w:ascii="Times New Roman" w:hAnsi="Times New Roman" w:eastAsia="宋体" w:cs="Times New Roman"/>
                <w:sz w:val="24"/>
                <w:szCs w:val="24"/>
                <w:vertAlign w:val="superscript"/>
                <w:lang w:val="en-US" w:eastAsia="zh-CN"/>
              </w:rPr>
              <w:t>3</w:t>
            </w:r>
            <w:r>
              <w:rPr>
                <w:rFonts w:hint="eastAsia" w:ascii="Times New Roman" w:hAnsi="Times New Roman" w:eastAsia="宋体" w:cs="Times New Roman"/>
                <w:sz w:val="24"/>
                <w:szCs w:val="24"/>
                <w:lang w:val="en-US" w:eastAsia="zh-CN"/>
              </w:rPr>
              <w:t>、速率3.5Kg/h,非甲烷总烃浓度120mg/m</w:t>
            </w:r>
            <w:r>
              <w:rPr>
                <w:rFonts w:hint="eastAsia" w:ascii="Times New Roman" w:hAnsi="Times New Roman" w:eastAsia="宋体" w:cs="Times New Roman"/>
                <w:sz w:val="24"/>
                <w:szCs w:val="24"/>
                <w:vertAlign w:val="superscript"/>
                <w:lang w:val="en-US" w:eastAsia="zh-CN"/>
              </w:rPr>
              <w:t>3</w:t>
            </w:r>
            <w:r>
              <w:rPr>
                <w:rFonts w:hint="eastAsia" w:ascii="Times New Roman" w:hAnsi="Times New Roman" w:eastAsia="宋体" w:cs="Times New Roman"/>
                <w:sz w:val="24"/>
                <w:szCs w:val="24"/>
                <w:lang w:val="en-US" w:eastAsia="zh-CN"/>
              </w:rPr>
              <w:t>、速率10Kg/h，二甲苯浓度70mg/m</w:t>
            </w:r>
            <w:r>
              <w:rPr>
                <w:rFonts w:hint="eastAsia" w:ascii="Times New Roman" w:hAnsi="Times New Roman" w:eastAsia="宋体" w:cs="Times New Roman"/>
                <w:sz w:val="24"/>
                <w:szCs w:val="24"/>
                <w:vertAlign w:val="superscript"/>
                <w:lang w:val="en-US" w:eastAsia="zh-CN"/>
              </w:rPr>
              <w:t>3</w:t>
            </w:r>
            <w:r>
              <w:rPr>
                <w:rFonts w:hint="eastAsia" w:ascii="Times New Roman" w:hAnsi="Times New Roman" w:eastAsia="宋体" w:cs="Times New Roman"/>
                <w:sz w:val="24"/>
                <w:szCs w:val="24"/>
                <w:lang w:val="en-US" w:eastAsia="zh-CN"/>
              </w:rPr>
              <w:t>、速率1.0Kg/h，无组织：颗粒物1.0mg/m</w:t>
            </w:r>
            <w:r>
              <w:rPr>
                <w:rFonts w:hint="eastAsia" w:ascii="Times New Roman" w:hAnsi="Times New Roman" w:eastAsia="宋体" w:cs="Times New Roman"/>
                <w:sz w:val="24"/>
                <w:szCs w:val="24"/>
                <w:vertAlign w:val="superscript"/>
                <w:lang w:val="en-US" w:eastAsia="zh-CN"/>
              </w:rPr>
              <w:t>3</w:t>
            </w:r>
            <w:r>
              <w:rPr>
                <w:rFonts w:hint="eastAsia" w:ascii="Times New Roman" w:hAnsi="Times New Roman" w:eastAsia="宋体" w:cs="Times New Roman"/>
                <w:sz w:val="24"/>
                <w:szCs w:val="24"/>
                <w:lang w:val="en-US" w:eastAsia="zh-CN"/>
              </w:rPr>
              <w:t>、非甲烷总烃4.0mg/m</w:t>
            </w:r>
            <w:r>
              <w:rPr>
                <w:rFonts w:hint="eastAsia" w:ascii="Times New Roman" w:hAnsi="Times New Roman" w:eastAsia="宋体" w:cs="Times New Roman"/>
                <w:sz w:val="24"/>
                <w:szCs w:val="24"/>
                <w:vertAlign w:val="superscript"/>
                <w:lang w:val="en-US" w:eastAsia="zh-CN"/>
              </w:rPr>
              <w:t>3</w:t>
            </w:r>
            <w:r>
              <w:rPr>
                <w:rFonts w:hint="eastAsia" w:ascii="Times New Roman" w:hAnsi="Times New Roman" w:eastAsia="宋体" w:cs="Times New Roman"/>
                <w:sz w:val="24"/>
                <w:szCs w:val="24"/>
                <w:lang w:val="en-US" w:eastAsia="zh-CN"/>
              </w:rPr>
              <w:t>，二甲苯1.2mg/m</w:t>
            </w:r>
            <w:r>
              <w:rPr>
                <w:rFonts w:hint="eastAsia" w:ascii="Times New Roman" w:hAnsi="Times New Roman" w:eastAsia="宋体" w:cs="Times New Roman"/>
                <w:sz w:val="24"/>
                <w:szCs w:val="24"/>
                <w:vertAlign w:val="superscript"/>
                <w:lang w:val="en-US" w:eastAsia="zh-CN"/>
              </w:rPr>
              <w:t>3</w:t>
            </w:r>
            <w:r>
              <w:rPr>
                <w:rFonts w:hint="eastAsia" w:ascii="Times New Roman" w:hAnsi="Times New Roman" w:eastAsia="宋体" w:cs="Times New Roman"/>
                <w:sz w:val="24"/>
                <w:szCs w:val="24"/>
                <w:lang w:val="en-US" w:eastAsia="zh-CN"/>
              </w:rPr>
              <w:t>），同时满足《关于全省开展工业企业挥发性有机物专项治理工作中排放建议值的通知》（豫环攻坚办[2017]162号）中表面涂装业的排放要求（有组织非甲烷总烃60mg/m</w:t>
            </w:r>
            <w:r>
              <w:rPr>
                <w:rFonts w:hint="eastAsia" w:ascii="Times New Roman" w:hAnsi="Times New Roman" w:eastAsia="宋体" w:cs="Times New Roman"/>
                <w:sz w:val="24"/>
                <w:szCs w:val="24"/>
                <w:vertAlign w:val="superscript"/>
                <w:lang w:val="en-US" w:eastAsia="zh-CN"/>
              </w:rPr>
              <w:t>3</w:t>
            </w:r>
            <w:r>
              <w:rPr>
                <w:rFonts w:hint="eastAsia" w:ascii="Times New Roman" w:hAnsi="Times New Roman" w:eastAsia="宋体" w:cs="Times New Roman"/>
                <w:sz w:val="24"/>
                <w:szCs w:val="24"/>
                <w:lang w:val="en-US" w:eastAsia="zh-CN"/>
              </w:rPr>
              <w:t>，无组织2.0mg/m</w:t>
            </w:r>
            <w:r>
              <w:rPr>
                <w:rFonts w:hint="eastAsia" w:ascii="Times New Roman" w:hAnsi="Times New Roman" w:eastAsia="宋体" w:cs="Times New Roman"/>
                <w:sz w:val="24"/>
                <w:szCs w:val="24"/>
                <w:vertAlign w:val="superscript"/>
                <w:lang w:val="en-US" w:eastAsia="zh-CN"/>
              </w:rPr>
              <w:t>3</w:t>
            </w:r>
            <w:r>
              <w:rPr>
                <w:rFonts w:hint="eastAsia" w:ascii="Times New Roman" w:hAnsi="Times New Roman" w:eastAsia="宋体" w:cs="Times New Roman"/>
                <w:sz w:val="24"/>
                <w:szCs w:val="24"/>
                <w:lang w:val="en-US" w:eastAsia="zh-CN"/>
              </w:rPr>
              <w:t>，二甲苯20mg/m</w:t>
            </w:r>
            <w:r>
              <w:rPr>
                <w:rFonts w:hint="eastAsia" w:ascii="Times New Roman" w:hAnsi="Times New Roman" w:eastAsia="宋体" w:cs="Times New Roman"/>
                <w:sz w:val="24"/>
                <w:szCs w:val="24"/>
                <w:vertAlign w:val="superscript"/>
                <w:lang w:val="en-US" w:eastAsia="zh-CN"/>
              </w:rPr>
              <w:t>3</w:t>
            </w:r>
            <w:r>
              <w:rPr>
                <w:rFonts w:hint="eastAsia" w:ascii="Times New Roman" w:hAnsi="Times New Roman" w:eastAsia="宋体" w:cs="Times New Roman"/>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2、废水：生活污水经化粪池处理后，定期清掏用于肥田。因此本项目废水对周围环境影响较小。</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3、噪声：噪声源经选用低噪声设备、隔声、减震和消声措施后可达标排放，对区域环境基本无影响。</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固体废物：设置一般固废暂存区，废包装、废边角料等一般固体废物在厂区暂存后外售；设置危废间，废油漆桶、废过滤棉、废活性炭、废UV灯管、废催化剂在厂区暂存后，定期交由资质单位处置，废棉纱在危废间暂存后与生活垃圾一同处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二、审批部门审批决定</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1、原则批准《河南省中帆起重机械有限公司年产2000台电动葫芦及起重机配件项目环境影响报告表》，同意该项目在长垣县长恼路韩了市场建设。</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2、严格执行环保“三同时”制度，认真落实环评要求及建议，并向社会公众主动公开已经批准的环境影响报告表，并接受相关方的咨询。环评中提及的污染防治措施可以作为该项目污染治理设施设计的依据。</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GB" w:eastAsia="zh-CN"/>
              </w:rPr>
            </w:pPr>
            <w:r>
              <w:rPr>
                <w:rFonts w:hint="eastAsia" w:ascii="Times New Roman" w:hAnsi="Times New Roman" w:eastAsia="宋体" w:cs="Times New Roman"/>
                <w:sz w:val="24"/>
                <w:szCs w:val="24"/>
                <w:lang w:val="en-US" w:eastAsia="zh-CN"/>
              </w:rPr>
              <w:t>3、项目运营期产生的噪声，应满足</w:t>
            </w:r>
            <w:r>
              <w:rPr>
                <w:rFonts w:hint="default" w:ascii="Times New Roman" w:hAnsi="Times New Roman" w:eastAsia="宋体" w:cs="Times New Roman"/>
                <w:sz w:val="24"/>
                <w:szCs w:val="24"/>
                <w:lang w:val="en-GB" w:eastAsia="zh-CN"/>
              </w:rPr>
              <w:t>《工业企业厂界环境噪声排放标准》（GB12348-2008）</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GB" w:eastAsia="zh-CN"/>
              </w:rPr>
              <w:t>类标准</w:t>
            </w:r>
            <w:r>
              <w:rPr>
                <w:rFonts w:hint="eastAsia" w:ascii="Times New Roman" w:hAnsi="Times New Roman" w:eastAsia="宋体" w:cs="Times New Roman"/>
                <w:sz w:val="24"/>
                <w:szCs w:val="24"/>
                <w:lang w:val="en-GB" w:eastAsia="zh-CN"/>
              </w:rPr>
              <w:t>的要求。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4、项目产生的废水、废气、固废按照环评提出来的防治措施要求进行治理。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lang w:val="en-US" w:eastAsia="zh-CN"/>
              </w:rPr>
            </w:pPr>
            <w:r>
              <w:rPr>
                <w:rFonts w:hint="eastAsia" w:ascii="Times New Roman" w:hAnsi="Times New Roman" w:eastAsia="宋体" w:cs="Times New Roman"/>
                <w:sz w:val="24"/>
                <w:szCs w:val="24"/>
                <w:lang w:val="en-US" w:eastAsia="zh-CN"/>
              </w:rPr>
              <w:t>5、如果今后国家或我省颁布污染物排放限值的新标准，届时你公司应按照新的排放标准执行。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6" w:hRule="atLeast"/>
          <w:jc w:val="center"/>
        </w:trPr>
        <w:tc>
          <w:tcPr>
            <w:tcW w:w="8924" w:type="dxa"/>
            <w:vAlign w:val="top"/>
          </w:tcPr>
          <w:p>
            <w:pPr>
              <w:widowControl w:val="0"/>
              <w:spacing w:before="62" w:beforeLines="20" w:after="0" w:afterLines="0" w:line="360" w:lineRule="auto"/>
              <w:ind w:firstLine="480" w:firstLineChars="200"/>
              <w:jc w:val="both"/>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6、项目建成后的相关环境措施、设施应与主体工程应同时运行，你单位要对环保设施运行情况进行跟踪监测，并及时开展环保设施竣工验收。该项目由县环境监察大队负责监督管理，并明确责任人，加强检查和监管。随着周围环境、政策、法律法规的变化，我局有权收回所办理的环保审批手续。</w:t>
            </w:r>
          </w:p>
        </w:tc>
      </w:tr>
    </w:tbl>
    <w:p>
      <w:pPr>
        <w:spacing w:line="360" w:lineRule="auto"/>
        <w:rPr>
          <w:rFonts w:hint="default" w:ascii="Times New Roman" w:hAnsi="Times New Roman" w:eastAsia="宋体" w:cs="Times New Roman"/>
          <w:color w:val="000000"/>
          <w:sz w:val="24"/>
          <w:szCs w:val="24"/>
        </w:rPr>
        <w:sectPr>
          <w:pgSz w:w="11906" w:h="16838"/>
          <w:pgMar w:top="1440" w:right="1800" w:bottom="1440" w:left="1800" w:header="708" w:footer="708" w:gutter="0"/>
          <w:pgNumType w:fmt="decimal"/>
          <w:cols w:space="720" w:num="1"/>
          <w:docGrid w:linePitch="360" w:charSpace="0"/>
        </w:sectPr>
      </w:pPr>
    </w:p>
    <w:p>
      <w:pPr>
        <w:spacing w:before="62" w:beforeLines="20" w:line="24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b/>
          <w:color w:val="000000"/>
          <w:sz w:val="24"/>
          <w:szCs w:val="24"/>
        </w:rPr>
        <w:t>表五</w:t>
      </w:r>
      <w:r>
        <w:rPr>
          <w:rFonts w:hint="default" w:ascii="Times New Roman" w:hAnsi="Times New Roman" w:eastAsia="宋体" w:cs="Times New Roman"/>
          <w:color w:val="000000"/>
          <w:sz w:val="24"/>
          <w:szCs w:val="24"/>
        </w:rPr>
        <w:t>验收监测质量保证及质量控制：</w:t>
      </w:r>
    </w:p>
    <w:tbl>
      <w:tblPr>
        <w:tblStyle w:val="10"/>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8" w:hRule="atLeast"/>
          <w:jc w:val="center"/>
        </w:trPr>
        <w:tc>
          <w:tcPr>
            <w:tcW w:w="8924" w:type="dxa"/>
            <w:vAlign w:val="top"/>
          </w:tcPr>
          <w:p>
            <w:pPr>
              <w:keepNext w:val="0"/>
              <w:keepLines w:val="0"/>
              <w:pageBreakBefore w:val="0"/>
              <w:widowControl/>
              <w:kinsoku/>
              <w:wordWrap/>
              <w:overflowPunct/>
              <w:topLinePunct w:val="0"/>
              <w:autoSpaceDE/>
              <w:autoSpaceDN/>
              <w:bidi w:val="0"/>
              <w:adjustRightInd w:val="0"/>
              <w:snapToGrid w:val="0"/>
              <w:spacing w:after="0" w:line="360" w:lineRule="auto"/>
              <w:ind w:firstLine="360" w:firstLineChars="150"/>
              <w:textAlignment w:val="auto"/>
              <w:outlineLvl w:val="2"/>
              <w:rPr>
                <w:rFonts w:hint="default" w:ascii="Times New Roman" w:hAnsi="Times New Roman" w:eastAsia="宋体" w:cs="Times New Roman"/>
                <w:sz w:val="24"/>
                <w:szCs w:val="24"/>
              </w:rPr>
            </w:pPr>
            <w:bookmarkStart w:id="0" w:name="_Toc6215"/>
            <w:bookmarkStart w:id="1" w:name="_Toc22702"/>
            <w:bookmarkStart w:id="2" w:name="_Toc16947"/>
            <w:bookmarkStart w:id="3" w:name="_Toc20244"/>
            <w:bookmarkStart w:id="4" w:name="_Toc1080"/>
            <w:bookmarkStart w:id="5" w:name="_Toc17572"/>
            <w:bookmarkStart w:id="6" w:name="_Toc502064343"/>
            <w:bookmarkStart w:id="7" w:name="_Toc22020"/>
            <w:bookmarkStart w:id="8" w:name="_Toc21755"/>
            <w:bookmarkStart w:id="9" w:name="_Toc13865"/>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.1 监测分析方法</w:t>
            </w:r>
            <w:bookmarkEnd w:id="0"/>
            <w:bookmarkEnd w:id="1"/>
            <w:bookmarkEnd w:id="2"/>
            <w:bookmarkEnd w:id="3"/>
            <w:bookmarkEnd w:id="4"/>
            <w:bookmarkEnd w:id="5"/>
            <w:bookmarkEnd w:id="6"/>
            <w:bookmarkEnd w:id="7"/>
            <w:bookmarkEnd w:id="8"/>
            <w:bookmarkEnd w:id="9"/>
          </w:p>
          <w:p>
            <w:pPr>
              <w:keepNext w:val="0"/>
              <w:keepLines w:val="0"/>
              <w:pageBreakBefore w:val="0"/>
              <w:widowControl/>
              <w:kinsoku/>
              <w:wordWrap/>
              <w:overflowPunct/>
              <w:topLinePunct w:val="0"/>
              <w:autoSpaceDE/>
              <w:autoSpaceDN/>
              <w:bidi w:val="0"/>
              <w:adjustRightInd w:val="0"/>
              <w:snapToGrid w:val="0"/>
              <w:spacing w:after="0" w:line="360" w:lineRule="auto"/>
              <w:ind w:firstLine="360" w:firstLineChars="150"/>
              <w:textAlignment w:val="auto"/>
              <w:outlineLvl w:val="2"/>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本次验收监测中，样品采集及分析均采用国标(或推荐)方法。监测分析方法及使用仪器见表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zh-CN"/>
              </w:rPr>
              <w:t>-</w:t>
            </w:r>
            <w:r>
              <w:rPr>
                <w:rFonts w:hint="default" w:ascii="Times New Roman" w:hAnsi="Times New Roman" w:eastAsia="宋体" w:cs="Times New Roman"/>
                <w:sz w:val="24"/>
                <w:szCs w:val="24"/>
              </w:rPr>
              <w:t>1。</w:t>
            </w:r>
          </w:p>
          <w:p>
            <w:pPr>
              <w:keepNext w:val="0"/>
              <w:keepLines w:val="0"/>
              <w:pageBreakBefore w:val="0"/>
              <w:widowControl/>
              <w:kinsoku/>
              <w:wordWrap/>
              <w:overflowPunct/>
              <w:topLinePunct w:val="0"/>
              <w:autoSpaceDE/>
              <w:autoSpaceDN/>
              <w:bidi w:val="0"/>
              <w:adjustRightInd w:val="0"/>
              <w:snapToGrid w:val="0"/>
              <w:spacing w:after="0" w:line="360" w:lineRule="auto"/>
              <w:ind w:firstLine="360" w:firstLineChars="150"/>
              <w:jc w:val="center"/>
              <w:textAlignment w:val="auto"/>
              <w:outlineLvl w:val="2"/>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Cs/>
                <w:color w:val="auto"/>
                <w:kern w:val="2"/>
                <w:sz w:val="24"/>
                <w:szCs w:val="24"/>
                <w:u w:val="none"/>
                <w:lang w:val="en-US" w:eastAsia="zh-CN" w:bidi="ar-SA"/>
              </w:rPr>
              <w:t>表5-1</w:t>
            </w:r>
            <w:r>
              <w:rPr>
                <w:rFonts w:hint="default" w:ascii="Times New Roman" w:hAnsi="Times New Roman" w:eastAsia="宋体" w:cs="Times New Roman"/>
                <w:bCs/>
                <w:color w:val="000000" w:themeColor="text1"/>
                <w:kern w:val="2"/>
                <w:sz w:val="24"/>
                <w:szCs w:val="24"/>
                <w:u w:val="none"/>
                <w:lang w:val="en-US" w:eastAsia="zh-CN" w:bidi="ar-SA"/>
                <w14:textFill>
                  <w14:solidFill>
                    <w14:schemeClr w14:val="tx1"/>
                  </w14:solidFill>
                </w14:textFill>
              </w:rPr>
              <w:t>监测分析方法及使用仪器</w:t>
            </w:r>
          </w:p>
          <w:tbl>
            <w:tblPr>
              <w:tblStyle w:val="10"/>
              <w:tblW w:w="9060" w:type="dxa"/>
              <w:jc w:val="center"/>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433"/>
              <w:gridCol w:w="1285"/>
              <w:gridCol w:w="2169"/>
              <w:gridCol w:w="1741"/>
              <w:gridCol w:w="2386"/>
              <w:gridCol w:w="1046"/>
            </w:tblGrid>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013" w:hRule="atLeast"/>
                <w:jc w:val="center"/>
              </w:trPr>
              <w:tc>
                <w:tcPr>
                  <w:tcW w:w="433" w:type="dxa"/>
                  <w:vAlign w:val="center"/>
                </w:tcPr>
                <w:p>
                  <w:pPr>
                    <w:jc w:val="center"/>
                    <w:rPr>
                      <w:rFonts w:hint="default" w:ascii="Times New Roman" w:hAnsi="Times New Roman" w:cs="Times New Roman" w:eastAsiaTheme="minorEastAsia"/>
                      <w:bCs/>
                      <w:kern w:val="0"/>
                      <w:sz w:val="24"/>
                      <w:szCs w:val="24"/>
                    </w:rPr>
                  </w:pPr>
                  <w:r>
                    <w:rPr>
                      <w:rFonts w:hint="default" w:ascii="Times New Roman" w:hAnsi="Times New Roman" w:cs="Times New Roman" w:eastAsiaTheme="minorEastAsia"/>
                      <w:bCs/>
                      <w:kern w:val="0"/>
                      <w:sz w:val="24"/>
                      <w:szCs w:val="24"/>
                    </w:rPr>
                    <w:t>序号</w:t>
                  </w:r>
                </w:p>
              </w:tc>
              <w:tc>
                <w:tcPr>
                  <w:tcW w:w="1285" w:type="dxa"/>
                  <w:vAlign w:val="center"/>
                </w:tcPr>
                <w:p>
                  <w:pPr>
                    <w:jc w:val="center"/>
                    <w:rPr>
                      <w:rFonts w:hint="default" w:ascii="Times New Roman" w:hAnsi="Times New Roman" w:cs="Times New Roman" w:eastAsiaTheme="minorEastAsia"/>
                      <w:bCs/>
                      <w:kern w:val="0"/>
                      <w:sz w:val="24"/>
                      <w:szCs w:val="24"/>
                    </w:rPr>
                  </w:pPr>
                  <w:r>
                    <w:rPr>
                      <w:rFonts w:hint="default" w:ascii="Times New Roman" w:hAnsi="Times New Roman" w:cs="Times New Roman" w:eastAsiaTheme="minorEastAsia"/>
                      <w:bCs/>
                      <w:kern w:val="0"/>
                      <w:sz w:val="24"/>
                      <w:szCs w:val="24"/>
                    </w:rPr>
                    <w:t>检测项目</w:t>
                  </w:r>
                </w:p>
              </w:tc>
              <w:tc>
                <w:tcPr>
                  <w:tcW w:w="2169" w:type="dxa"/>
                  <w:vAlign w:val="center"/>
                </w:tcPr>
                <w:p>
                  <w:pPr>
                    <w:jc w:val="center"/>
                    <w:rPr>
                      <w:rFonts w:hint="default" w:ascii="Times New Roman" w:hAnsi="Times New Roman" w:cs="Times New Roman" w:eastAsiaTheme="minorEastAsia"/>
                      <w:bCs/>
                      <w:kern w:val="0"/>
                      <w:sz w:val="24"/>
                      <w:szCs w:val="24"/>
                    </w:rPr>
                  </w:pPr>
                  <w:r>
                    <w:rPr>
                      <w:rFonts w:hint="default" w:ascii="Times New Roman" w:hAnsi="Times New Roman" w:cs="Times New Roman" w:eastAsiaTheme="minorEastAsia"/>
                      <w:bCs/>
                      <w:kern w:val="0"/>
                      <w:sz w:val="24"/>
                      <w:szCs w:val="24"/>
                    </w:rPr>
                    <w:t>分析方法</w:t>
                  </w:r>
                </w:p>
              </w:tc>
              <w:tc>
                <w:tcPr>
                  <w:tcW w:w="1741" w:type="dxa"/>
                  <w:vAlign w:val="center"/>
                </w:tcPr>
                <w:p>
                  <w:pPr>
                    <w:jc w:val="center"/>
                    <w:rPr>
                      <w:rFonts w:hint="default" w:ascii="Times New Roman" w:hAnsi="Times New Roman" w:cs="Times New Roman" w:eastAsiaTheme="minorEastAsia"/>
                      <w:bCs/>
                      <w:kern w:val="0"/>
                      <w:sz w:val="24"/>
                      <w:szCs w:val="24"/>
                    </w:rPr>
                  </w:pPr>
                  <w:r>
                    <w:rPr>
                      <w:rFonts w:hint="default" w:ascii="Times New Roman" w:hAnsi="Times New Roman" w:cs="Times New Roman" w:eastAsiaTheme="minorEastAsia"/>
                      <w:bCs/>
                      <w:kern w:val="0"/>
                      <w:sz w:val="24"/>
                      <w:szCs w:val="24"/>
                    </w:rPr>
                    <w:t>方法来源</w:t>
                  </w:r>
                </w:p>
              </w:tc>
              <w:tc>
                <w:tcPr>
                  <w:tcW w:w="2386" w:type="dxa"/>
                  <w:vAlign w:val="center"/>
                </w:tcPr>
                <w:p>
                  <w:pPr>
                    <w:jc w:val="center"/>
                    <w:rPr>
                      <w:rFonts w:hint="default" w:ascii="Times New Roman" w:hAnsi="Times New Roman" w:cs="Times New Roman" w:eastAsiaTheme="minorEastAsia"/>
                      <w:bCs/>
                      <w:kern w:val="0"/>
                      <w:sz w:val="24"/>
                      <w:szCs w:val="24"/>
                    </w:rPr>
                  </w:pPr>
                  <w:r>
                    <w:rPr>
                      <w:rFonts w:hint="default" w:ascii="Times New Roman" w:hAnsi="Times New Roman" w:cs="Times New Roman" w:eastAsiaTheme="minorEastAsia"/>
                      <w:bCs/>
                      <w:kern w:val="0"/>
                      <w:sz w:val="24"/>
                      <w:szCs w:val="24"/>
                    </w:rPr>
                    <w:t>仪器名称及型号</w:t>
                  </w:r>
                </w:p>
              </w:tc>
              <w:tc>
                <w:tcPr>
                  <w:tcW w:w="1046" w:type="dxa"/>
                  <w:vAlign w:val="center"/>
                </w:tcPr>
                <w:p>
                  <w:pPr>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检出限</w:t>
                  </w:r>
                  <w:r>
                    <w:rPr>
                      <w:rFonts w:hint="default" w:ascii="Times New Roman" w:hAnsi="Times New Roman" w:cs="Times New Roman" w:eastAsiaTheme="minorEastAsia"/>
                      <w:sz w:val="24"/>
                      <w:szCs w:val="24"/>
                    </w:rPr>
                    <w:t>mg/m</w:t>
                  </w:r>
                  <w:r>
                    <w:rPr>
                      <w:rFonts w:hint="default" w:ascii="Times New Roman" w:hAnsi="Times New Roman" w:cs="Times New Roman" w:eastAsiaTheme="minorEastAsia"/>
                      <w:sz w:val="24"/>
                      <w:szCs w:val="24"/>
                      <w:vertAlign w:val="superscript"/>
                    </w:rPr>
                    <w:t>3</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690" w:hRule="atLeast"/>
                <w:jc w:val="center"/>
              </w:trPr>
              <w:tc>
                <w:tcPr>
                  <w:tcW w:w="433" w:type="dxa"/>
                  <w:vMerge w:val="restart"/>
                  <w:vAlign w:val="center"/>
                </w:tcPr>
                <w:p>
                  <w:pPr>
                    <w:jc w:val="center"/>
                    <w:rPr>
                      <w:rFonts w:hint="default" w:ascii="Times New Roman" w:hAnsi="Times New Roman" w:cs="Times New Roman" w:eastAsiaTheme="minorEastAsia"/>
                      <w:bCs/>
                      <w:kern w:val="0"/>
                      <w:sz w:val="24"/>
                      <w:szCs w:val="24"/>
                    </w:rPr>
                  </w:pPr>
                  <w:r>
                    <w:rPr>
                      <w:rFonts w:hint="default" w:ascii="Times New Roman" w:hAnsi="Times New Roman" w:cs="Times New Roman" w:eastAsiaTheme="minorEastAsia"/>
                      <w:bCs/>
                      <w:kern w:val="0"/>
                      <w:sz w:val="24"/>
                      <w:szCs w:val="24"/>
                    </w:rPr>
                    <w:t>1</w:t>
                  </w:r>
                </w:p>
              </w:tc>
              <w:tc>
                <w:tcPr>
                  <w:tcW w:w="1285" w:type="dxa"/>
                  <w:vMerge w:val="restart"/>
                  <w:vAlign w:val="center"/>
                </w:tcPr>
                <w:p>
                  <w:pPr>
                    <w:pStyle w:val="19"/>
                    <w:overflowPunct w:val="0"/>
                    <w:topLinePunct/>
                    <w:snapToGrid w:val="0"/>
                    <w:spacing w:line="340" w:lineRule="exact"/>
                    <w:rPr>
                      <w:rFonts w:hint="default" w:ascii="Times New Roman" w:hAnsi="Times New Roman" w:cs="Times New Roman" w:eastAsiaTheme="minorEastAsia"/>
                      <w:bCs/>
                      <w:sz w:val="24"/>
                      <w:szCs w:val="24"/>
                    </w:rPr>
                  </w:pPr>
                  <w:r>
                    <w:rPr>
                      <w:rFonts w:hint="default" w:ascii="Times New Roman" w:hAnsi="Times New Roman" w:cs="Times New Roman" w:eastAsiaTheme="minorEastAsia"/>
                      <w:snapToGrid w:val="0"/>
                      <w:sz w:val="24"/>
                      <w:szCs w:val="24"/>
                    </w:rPr>
                    <w:t>废气量</w:t>
                  </w:r>
                </w:p>
              </w:tc>
              <w:tc>
                <w:tcPr>
                  <w:tcW w:w="2169" w:type="dxa"/>
                  <w:vMerge w:val="restart"/>
                  <w:vAlign w:val="center"/>
                </w:tcPr>
                <w:p>
                  <w:pPr>
                    <w:jc w:val="center"/>
                    <w:rPr>
                      <w:rFonts w:hint="eastAsia" w:ascii="Times New Roman" w:hAnsi="Times New Roman" w:cs="Times New Roman" w:eastAsiaTheme="minorEastAsia"/>
                      <w:kern w:val="0"/>
                      <w:sz w:val="24"/>
                      <w:szCs w:val="24"/>
                      <w:lang w:eastAsia="zh-CN"/>
                    </w:rPr>
                  </w:pPr>
                  <w:r>
                    <w:rPr>
                      <w:rFonts w:hint="eastAsia" w:ascii="Times New Roman" w:hAnsi="Times New Roman" w:cs="Times New Roman" w:eastAsiaTheme="minorEastAsia"/>
                      <w:bCs/>
                      <w:sz w:val="24"/>
                      <w:szCs w:val="24"/>
                      <w:lang w:eastAsia="zh-CN"/>
                    </w:rPr>
                    <w:t>皮托管平行测速采样</w:t>
                  </w:r>
                </w:p>
              </w:tc>
              <w:tc>
                <w:tcPr>
                  <w:tcW w:w="1741" w:type="dxa"/>
                  <w:vMerge w:val="restart"/>
                  <w:vAlign w:val="center"/>
                </w:tcPr>
                <w:p>
                  <w:pPr>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sz w:val="24"/>
                      <w:szCs w:val="24"/>
                    </w:rPr>
                    <w:t>GB/T 16157-1996</w:t>
                  </w:r>
                </w:p>
              </w:tc>
              <w:tc>
                <w:tcPr>
                  <w:tcW w:w="2386" w:type="dxa"/>
                  <w:vAlign w:val="center"/>
                </w:tcPr>
                <w:p>
                  <w:pPr>
                    <w:jc w:val="center"/>
                    <w:rPr>
                      <w:rFonts w:hint="default" w:ascii="Times New Roman" w:hAnsi="Times New Roman" w:cs="Times New Roman" w:eastAsiaTheme="minorEastAsia"/>
                      <w:bCs/>
                      <w:kern w:val="0"/>
                      <w:sz w:val="24"/>
                      <w:szCs w:val="24"/>
                    </w:rPr>
                  </w:pPr>
                  <w:r>
                    <w:rPr>
                      <w:rFonts w:hint="default" w:ascii="Times New Roman" w:hAnsi="Times New Roman" w:cs="Times New Roman" w:eastAsiaTheme="minorEastAsia"/>
                      <w:sz w:val="24"/>
                      <w:szCs w:val="24"/>
                    </w:rPr>
                    <w:t>3012H-D烟尘采样器</w:t>
                  </w:r>
                </w:p>
              </w:tc>
              <w:tc>
                <w:tcPr>
                  <w:tcW w:w="1046" w:type="dxa"/>
                  <w:vMerge w:val="restart"/>
                  <w:vAlign w:val="center"/>
                </w:tcPr>
                <w:p>
                  <w:pPr>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bCs/>
                      <w:kern w:val="0"/>
                      <w:sz w:val="24"/>
                      <w:szCs w:val="24"/>
                    </w:rPr>
                    <w:t>/</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690" w:hRule="atLeast"/>
                <w:jc w:val="center"/>
              </w:trPr>
              <w:tc>
                <w:tcPr>
                  <w:tcW w:w="433" w:type="dxa"/>
                  <w:vMerge w:val="continue"/>
                  <w:vAlign w:val="center"/>
                </w:tcPr>
                <w:p>
                  <w:pPr>
                    <w:jc w:val="center"/>
                  </w:pPr>
                </w:p>
              </w:tc>
              <w:tc>
                <w:tcPr>
                  <w:tcW w:w="1285" w:type="dxa"/>
                  <w:vMerge w:val="continue"/>
                  <w:vAlign w:val="center"/>
                </w:tcPr>
                <w:p>
                  <w:pPr>
                    <w:jc w:val="center"/>
                  </w:pPr>
                </w:p>
              </w:tc>
              <w:tc>
                <w:tcPr>
                  <w:tcW w:w="2169" w:type="dxa"/>
                  <w:vMerge w:val="continue"/>
                  <w:vAlign w:val="center"/>
                </w:tcPr>
                <w:p>
                  <w:pPr>
                    <w:jc w:val="center"/>
                  </w:pPr>
                </w:p>
              </w:tc>
              <w:tc>
                <w:tcPr>
                  <w:tcW w:w="1741" w:type="dxa"/>
                  <w:vMerge w:val="continue"/>
                  <w:vAlign w:val="center"/>
                </w:tcPr>
                <w:p>
                  <w:pPr>
                    <w:jc w:val="center"/>
                  </w:pPr>
                </w:p>
              </w:tc>
              <w:tc>
                <w:tcPr>
                  <w:tcW w:w="2386" w:type="dxa"/>
                  <w:vAlign w:val="center"/>
                </w:tcPr>
                <w:p>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3012H烟尘采样器</w:t>
                  </w:r>
                </w:p>
              </w:tc>
              <w:tc>
                <w:tcPr>
                  <w:tcW w:w="1046" w:type="dxa"/>
                  <w:vMerge w:val="continue"/>
                  <w:vAlign w:val="center"/>
                </w:tcPr>
                <w:p>
                  <w:pPr>
                    <w:jc w:val="center"/>
                    <w:rPr>
                      <w:rFonts w:hint="default" w:ascii="Times New Roman" w:hAnsi="Times New Roman" w:cs="Times New Roman" w:eastAsiaTheme="minorEastAsia"/>
                      <w:sz w:val="24"/>
                      <w:szCs w:val="24"/>
                    </w:rPr>
                  </w:pP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105" w:hRule="atLeast"/>
                <w:jc w:val="center"/>
              </w:trPr>
              <w:tc>
                <w:tcPr>
                  <w:tcW w:w="433" w:type="dxa"/>
                  <w:vAlign w:val="center"/>
                </w:tcPr>
                <w:p>
                  <w:pPr>
                    <w:jc w:val="center"/>
                    <w:rPr>
                      <w:rFonts w:hint="default" w:ascii="Times New Roman" w:hAnsi="Times New Roman" w:cs="Times New Roman" w:eastAsiaTheme="minorEastAsia"/>
                      <w:bCs/>
                      <w:kern w:val="0"/>
                      <w:sz w:val="24"/>
                      <w:szCs w:val="24"/>
                      <w:lang w:eastAsia="zh-CN"/>
                    </w:rPr>
                  </w:pPr>
                  <w:r>
                    <w:rPr>
                      <w:rFonts w:hint="default" w:ascii="Times New Roman" w:hAnsi="Times New Roman" w:cs="Times New Roman" w:eastAsiaTheme="minorEastAsia"/>
                      <w:bCs/>
                      <w:kern w:val="0"/>
                      <w:sz w:val="24"/>
                      <w:szCs w:val="24"/>
                      <w:lang w:val="en-US" w:eastAsia="zh-CN"/>
                    </w:rPr>
                    <w:t>2</w:t>
                  </w:r>
                </w:p>
              </w:tc>
              <w:tc>
                <w:tcPr>
                  <w:tcW w:w="1285" w:type="dxa"/>
                  <w:vAlign w:val="center"/>
                </w:tcPr>
                <w:p>
                  <w:pPr>
                    <w:pStyle w:val="18"/>
                    <w:spacing w:line="240" w:lineRule="auto"/>
                    <w:rPr>
                      <w:rFonts w:hint="eastAsia" w:ascii="Times New Roman" w:hAnsi="Times New Roman" w:cs="Times New Roman" w:eastAsiaTheme="minorEastAsia"/>
                      <w:color w:val="000000"/>
                      <w:sz w:val="24"/>
                      <w:szCs w:val="24"/>
                      <w:lang w:eastAsia="zh-CN"/>
                    </w:rPr>
                  </w:pPr>
                  <w:r>
                    <w:rPr>
                      <w:rFonts w:hint="default" w:ascii="Times New Roman" w:hAnsi="Times New Roman" w:cs="Times New Roman" w:eastAsiaTheme="minorEastAsia"/>
                      <w:sz w:val="24"/>
                      <w:szCs w:val="24"/>
                    </w:rPr>
                    <w:t>非甲烷总烃</w:t>
                  </w:r>
                  <w:r>
                    <w:rPr>
                      <w:rFonts w:hint="eastAsia" w:ascii="Times New Roman" w:hAnsi="Times New Roman" w:cs="Times New Roman" w:eastAsiaTheme="minorEastAsia"/>
                      <w:sz w:val="24"/>
                      <w:szCs w:val="24"/>
                      <w:lang w:eastAsia="zh-CN"/>
                    </w:rPr>
                    <w:t>（有组织）</w:t>
                  </w:r>
                </w:p>
              </w:tc>
              <w:tc>
                <w:tcPr>
                  <w:tcW w:w="2169" w:type="dxa"/>
                  <w:vAlign w:val="center"/>
                </w:tcPr>
                <w:p>
                  <w:pPr>
                    <w:pStyle w:val="18"/>
                    <w:spacing w:line="240" w:lineRule="auto"/>
                    <w:rPr>
                      <w:rFonts w:hint="default" w:ascii="Times New Roman" w:hAnsi="Times New Roman" w:cs="Times New Roman" w:eastAsiaTheme="minorEastAsia"/>
                      <w:bCs w:val="0"/>
                      <w:kern w:val="2"/>
                      <w:sz w:val="24"/>
                      <w:szCs w:val="24"/>
                    </w:rPr>
                  </w:pPr>
                  <w:r>
                    <w:rPr>
                      <w:rFonts w:hint="default" w:ascii="Times New Roman" w:hAnsi="Times New Roman" w:cs="Times New Roman" w:eastAsiaTheme="minorEastAsia"/>
                      <w:sz w:val="24"/>
                      <w:szCs w:val="24"/>
                    </w:rPr>
                    <w:t>固定污染源排气中</w:t>
                  </w:r>
                  <w:r>
                    <w:rPr>
                      <w:rFonts w:hint="eastAsia" w:ascii="Times New Roman" w:hAnsi="Times New Roman" w:cs="Times New Roman" w:eastAsiaTheme="minorEastAsia"/>
                      <w:sz w:val="24"/>
                      <w:szCs w:val="24"/>
                      <w:lang w:eastAsia="zh-CN"/>
                    </w:rPr>
                    <w:t>总烃、甲烷和</w:t>
                  </w:r>
                  <w:r>
                    <w:rPr>
                      <w:rFonts w:hint="default" w:ascii="Times New Roman" w:hAnsi="Times New Roman" w:cs="Times New Roman" w:eastAsiaTheme="minorEastAsia"/>
                      <w:sz w:val="24"/>
                      <w:szCs w:val="24"/>
                    </w:rPr>
                    <w:t>非甲烷总烃的测定</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气相色谱法</w:t>
                  </w:r>
                </w:p>
              </w:tc>
              <w:tc>
                <w:tcPr>
                  <w:tcW w:w="1741" w:type="dxa"/>
                  <w:vAlign w:val="center"/>
                </w:tcPr>
                <w:p>
                  <w:pPr>
                    <w:pStyle w:val="18"/>
                    <w:spacing w:line="24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kern w:val="0"/>
                      <w:sz w:val="24"/>
                      <w:szCs w:val="24"/>
                    </w:rPr>
                    <w:t>HJ/T 38-2017</w:t>
                  </w:r>
                </w:p>
              </w:tc>
              <w:tc>
                <w:tcPr>
                  <w:tcW w:w="2386" w:type="dxa"/>
                  <w:vMerge w:val="restart"/>
                  <w:vAlign w:val="center"/>
                </w:tcPr>
                <w:p>
                  <w:pPr>
                    <w:pStyle w:val="18"/>
                    <w:spacing w:line="240" w:lineRule="auto"/>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sz w:val="24"/>
                      <w:szCs w:val="24"/>
                    </w:rPr>
                    <w:t>气相色谱仪</w:t>
                  </w:r>
                  <w:r>
                    <w:rPr>
                      <w:rFonts w:hint="eastAsia" w:ascii="Times New Roman" w:hAnsi="Times New Roman" w:cs="Times New Roman" w:eastAsiaTheme="minorEastAsia"/>
                      <w:sz w:val="24"/>
                      <w:szCs w:val="24"/>
                      <w:lang w:val="en-US" w:eastAsia="zh-CN"/>
                    </w:rPr>
                    <w:t>/GC 7900</w:t>
                  </w:r>
                </w:p>
              </w:tc>
              <w:tc>
                <w:tcPr>
                  <w:tcW w:w="1046" w:type="dxa"/>
                  <w:vAlign w:val="center"/>
                </w:tcPr>
                <w:p>
                  <w:pPr>
                    <w:pStyle w:val="18"/>
                    <w:spacing w:line="24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0.0</w:t>
                  </w:r>
                  <w:r>
                    <w:rPr>
                      <w:rFonts w:hint="default" w:ascii="Times New Roman" w:hAnsi="Times New Roman" w:cs="Times New Roman" w:eastAsiaTheme="minorEastAsia"/>
                      <w:sz w:val="24"/>
                      <w:szCs w:val="24"/>
                      <w:lang w:val="en-US" w:eastAsia="zh-CN"/>
                    </w:rPr>
                    <w:t>7</w:t>
                  </w:r>
                  <w:r>
                    <w:rPr>
                      <w:rFonts w:hint="default" w:ascii="Times New Roman" w:hAnsi="Times New Roman" w:cs="Times New Roman" w:eastAsiaTheme="minorEastAsia"/>
                      <w:sz w:val="24"/>
                      <w:szCs w:val="24"/>
                    </w:rPr>
                    <w:t xml:space="preserve"> </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536" w:hRule="atLeast"/>
                <w:jc w:val="center"/>
              </w:trPr>
              <w:tc>
                <w:tcPr>
                  <w:tcW w:w="433" w:type="dxa"/>
                  <w:vAlign w:val="center"/>
                </w:tcPr>
                <w:p>
                  <w:pPr>
                    <w:jc w:val="center"/>
                    <w:rPr>
                      <w:rFonts w:hint="default" w:ascii="Times New Roman" w:hAnsi="Times New Roman" w:cs="Times New Roman" w:eastAsiaTheme="minorEastAsia"/>
                      <w:bCs/>
                      <w:kern w:val="0"/>
                      <w:sz w:val="24"/>
                      <w:szCs w:val="24"/>
                    </w:rPr>
                  </w:pPr>
                  <w:r>
                    <w:rPr>
                      <w:rFonts w:hint="default" w:ascii="Times New Roman" w:hAnsi="Times New Roman" w:cs="Times New Roman" w:eastAsiaTheme="minorEastAsia"/>
                      <w:bCs/>
                      <w:kern w:val="0"/>
                      <w:sz w:val="24"/>
                      <w:szCs w:val="24"/>
                      <w:lang w:val="en-US" w:eastAsia="zh-CN"/>
                    </w:rPr>
                    <w:t>3</w:t>
                  </w:r>
                </w:p>
              </w:tc>
              <w:tc>
                <w:tcPr>
                  <w:tcW w:w="1285" w:type="dxa"/>
                  <w:vAlign w:val="center"/>
                </w:tcPr>
                <w:p>
                  <w:pPr>
                    <w:widowControl/>
                    <w:jc w:val="center"/>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rPr>
                    <w:t>非甲烷总烃</w:t>
                  </w:r>
                  <w:r>
                    <w:rPr>
                      <w:rFonts w:hint="default" w:ascii="Times New Roman" w:hAnsi="Times New Roman" w:cs="Times New Roman" w:eastAsiaTheme="minorEastAsia"/>
                      <w:kern w:val="0"/>
                      <w:sz w:val="24"/>
                      <w:szCs w:val="24"/>
                      <w:lang w:eastAsia="zh-CN"/>
                    </w:rPr>
                    <w:t>（无组织）</w:t>
                  </w:r>
                </w:p>
              </w:tc>
              <w:tc>
                <w:tcPr>
                  <w:tcW w:w="2169" w:type="dxa"/>
                  <w:vAlign w:val="center"/>
                </w:tcPr>
                <w:p>
                  <w:pPr>
                    <w:widowControl/>
                    <w:jc w:val="center"/>
                    <w:textAlignment w:val="center"/>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t>环境空气</w:t>
                  </w:r>
                  <w:r>
                    <w:rPr>
                      <w:rFonts w:hint="eastAsia" w:ascii="Times New Roman" w:hAnsi="Times New Roman" w:cs="Times New Roman" w:eastAsiaTheme="minorEastAsia"/>
                      <w:sz w:val="24"/>
                      <w:szCs w:val="24"/>
                      <w:lang w:val="en-US" w:eastAsia="zh-CN"/>
                    </w:rPr>
                    <w:t xml:space="preserve"> 总烃、非甲烷总烃的测定 直接进样-气相色谱法</w:t>
                  </w:r>
                </w:p>
              </w:tc>
              <w:tc>
                <w:tcPr>
                  <w:tcW w:w="1741" w:type="dxa"/>
                  <w:vAlign w:val="center"/>
                </w:tcPr>
                <w:p>
                  <w:pPr>
                    <w:widowControl/>
                    <w:jc w:val="center"/>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kern w:val="0"/>
                      <w:sz w:val="24"/>
                      <w:szCs w:val="24"/>
                    </w:rPr>
                    <w:t xml:space="preserve">HJ/T </w:t>
                  </w:r>
                  <w:r>
                    <w:rPr>
                      <w:rFonts w:hint="eastAsia" w:ascii="Times New Roman" w:hAnsi="Times New Roman" w:cs="Times New Roman" w:eastAsiaTheme="minorEastAsia"/>
                      <w:color w:val="000000"/>
                      <w:kern w:val="0"/>
                      <w:sz w:val="24"/>
                      <w:szCs w:val="24"/>
                      <w:lang w:val="en-US" w:eastAsia="zh-CN"/>
                    </w:rPr>
                    <w:t>604</w:t>
                  </w:r>
                  <w:r>
                    <w:rPr>
                      <w:rFonts w:hint="default" w:ascii="Times New Roman" w:hAnsi="Times New Roman" w:cs="Times New Roman" w:eastAsiaTheme="minorEastAsia"/>
                      <w:color w:val="000000"/>
                      <w:kern w:val="0"/>
                      <w:sz w:val="24"/>
                      <w:szCs w:val="24"/>
                    </w:rPr>
                    <w:t>-2017</w:t>
                  </w:r>
                </w:p>
              </w:tc>
              <w:tc>
                <w:tcPr>
                  <w:tcW w:w="2386" w:type="dxa"/>
                  <w:vMerge w:val="continue"/>
                  <w:vAlign w:val="center"/>
                </w:tcPr>
                <w:p>
                  <w:pPr>
                    <w:widowControl/>
                    <w:jc w:val="center"/>
                    <w:textAlignment w:val="center"/>
                    <w:rPr>
                      <w:rFonts w:hint="default" w:ascii="Times New Roman" w:hAnsi="Times New Roman" w:cs="Times New Roman" w:eastAsiaTheme="minorEastAsia"/>
                      <w:sz w:val="24"/>
                      <w:szCs w:val="24"/>
                    </w:rPr>
                  </w:pPr>
                </w:p>
              </w:tc>
              <w:tc>
                <w:tcPr>
                  <w:tcW w:w="1046" w:type="dxa"/>
                  <w:vAlign w:val="center"/>
                </w:tcPr>
                <w:p>
                  <w:pPr>
                    <w:widowControl/>
                    <w:jc w:val="center"/>
                    <w:textAlignment w:val="center"/>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kern w:val="0"/>
                      <w:sz w:val="24"/>
                      <w:szCs w:val="24"/>
                      <w:lang w:val="en-US" w:eastAsia="zh-CN"/>
                    </w:rPr>
                    <w:t>0.07</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105" w:hRule="atLeast"/>
                <w:jc w:val="center"/>
              </w:trPr>
              <w:tc>
                <w:tcPr>
                  <w:tcW w:w="433" w:type="dxa"/>
                  <w:vAlign w:val="center"/>
                </w:tcPr>
                <w:p>
                  <w:pPr>
                    <w:jc w:val="center"/>
                    <w:rPr>
                      <w:rFonts w:hint="default" w:ascii="Times New Roman" w:hAnsi="Times New Roman" w:cs="Times New Roman" w:eastAsiaTheme="minorEastAsia"/>
                      <w:bCs/>
                      <w:kern w:val="0"/>
                      <w:sz w:val="24"/>
                      <w:szCs w:val="24"/>
                      <w:lang w:val="en-US" w:eastAsia="zh-CN"/>
                    </w:rPr>
                  </w:pPr>
                  <w:r>
                    <w:rPr>
                      <w:rFonts w:hint="default" w:ascii="Times New Roman" w:hAnsi="Times New Roman" w:cs="Times New Roman" w:eastAsiaTheme="minorEastAsia"/>
                      <w:bCs/>
                      <w:kern w:val="0"/>
                      <w:sz w:val="24"/>
                      <w:szCs w:val="24"/>
                      <w:lang w:val="en-US" w:eastAsia="zh-CN"/>
                    </w:rPr>
                    <w:t>5</w:t>
                  </w:r>
                </w:p>
              </w:tc>
              <w:tc>
                <w:tcPr>
                  <w:tcW w:w="1285" w:type="dxa"/>
                  <w:vAlign w:val="center"/>
                </w:tcPr>
                <w:p>
                  <w:pPr>
                    <w:widowControl/>
                    <w:jc w:val="center"/>
                    <w:textAlignment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颗粒物</w:t>
                  </w:r>
                  <w:r>
                    <w:rPr>
                      <w:rFonts w:hint="eastAsia" w:ascii="Times New Roman" w:hAnsi="Times New Roman" w:cs="Times New Roman" w:eastAsiaTheme="minorEastAsia"/>
                      <w:sz w:val="24"/>
                      <w:szCs w:val="24"/>
                      <w:lang w:eastAsia="zh-CN"/>
                    </w:rPr>
                    <w:t>（有组织）</w:t>
                  </w:r>
                </w:p>
              </w:tc>
              <w:tc>
                <w:tcPr>
                  <w:tcW w:w="2169" w:type="dxa"/>
                  <w:vAlign w:val="center"/>
                </w:tcPr>
                <w:p>
                  <w:pPr>
                    <w:jc w:val="center"/>
                    <w:rPr>
                      <w:rFonts w:hint="default" w:ascii="Times New Roman" w:hAnsi="Times New Roman" w:cs="Times New Roman" w:eastAsiaTheme="minorEastAsia"/>
                      <w:bCs/>
                      <w:color w:val="000000"/>
                      <w:kern w:val="0"/>
                      <w:sz w:val="24"/>
                      <w:szCs w:val="24"/>
                    </w:rPr>
                  </w:pPr>
                  <w:r>
                    <w:rPr>
                      <w:rFonts w:hint="default" w:ascii="Times New Roman" w:hAnsi="Times New Roman" w:cs="Times New Roman" w:eastAsiaTheme="minorEastAsia"/>
                      <w:kern w:val="0"/>
                      <w:sz w:val="24"/>
                      <w:szCs w:val="24"/>
                      <w:lang w:bidi="ar"/>
                    </w:rPr>
                    <w:t>固定污染源废气，低浓度颗粒物的测定 重量法</w:t>
                  </w:r>
                </w:p>
              </w:tc>
              <w:tc>
                <w:tcPr>
                  <w:tcW w:w="1741" w:type="dxa"/>
                  <w:vAlign w:val="center"/>
                </w:tcPr>
                <w:p>
                  <w:pPr>
                    <w:jc w:val="center"/>
                    <w:rPr>
                      <w:rFonts w:hint="default" w:ascii="Times New Roman" w:hAnsi="Times New Roman" w:cs="Times New Roman" w:eastAsiaTheme="minorEastAsia"/>
                      <w:color w:val="000000"/>
                      <w:kern w:val="0"/>
                      <w:sz w:val="24"/>
                      <w:szCs w:val="24"/>
                    </w:rPr>
                  </w:pPr>
                  <w:r>
                    <w:rPr>
                      <w:rFonts w:hint="eastAsia" w:ascii="Times New Roman" w:hAnsi="Times New Roman" w:cs="Times New Roman" w:eastAsiaTheme="minorEastAsia"/>
                      <w:kern w:val="0"/>
                      <w:sz w:val="24"/>
                      <w:szCs w:val="24"/>
                      <w:lang w:val="en-US" w:eastAsia="zh-CN" w:bidi="ar"/>
                    </w:rPr>
                    <w:t>HJ</w:t>
                  </w:r>
                  <w:r>
                    <w:rPr>
                      <w:rFonts w:hint="default" w:ascii="Times New Roman" w:hAnsi="Times New Roman" w:cs="Times New Roman" w:eastAsiaTheme="minorEastAsia"/>
                      <w:kern w:val="0"/>
                      <w:sz w:val="24"/>
                      <w:szCs w:val="24"/>
                      <w:lang w:bidi="ar"/>
                    </w:rPr>
                    <w:t xml:space="preserve"> </w:t>
                  </w:r>
                  <w:r>
                    <w:rPr>
                      <w:rFonts w:hint="eastAsia" w:ascii="Times New Roman" w:hAnsi="Times New Roman" w:cs="Times New Roman" w:eastAsiaTheme="minorEastAsia"/>
                      <w:kern w:val="0"/>
                      <w:sz w:val="24"/>
                      <w:szCs w:val="24"/>
                      <w:lang w:val="en-US" w:eastAsia="zh-CN" w:bidi="ar"/>
                    </w:rPr>
                    <w:t>836</w:t>
                  </w:r>
                  <w:r>
                    <w:rPr>
                      <w:rFonts w:hint="default" w:ascii="Times New Roman" w:hAnsi="Times New Roman" w:cs="Times New Roman" w:eastAsiaTheme="minorEastAsia"/>
                      <w:kern w:val="0"/>
                      <w:sz w:val="24"/>
                      <w:szCs w:val="24"/>
                      <w:lang w:bidi="ar"/>
                    </w:rPr>
                    <w:t>-20</w:t>
                  </w:r>
                  <w:r>
                    <w:rPr>
                      <w:rFonts w:hint="eastAsia" w:ascii="Times New Roman" w:hAnsi="Times New Roman" w:cs="Times New Roman" w:eastAsiaTheme="minorEastAsia"/>
                      <w:kern w:val="0"/>
                      <w:sz w:val="24"/>
                      <w:szCs w:val="24"/>
                      <w:lang w:val="en-US" w:eastAsia="zh-CN" w:bidi="ar"/>
                    </w:rPr>
                    <w:t>17</w:t>
                  </w:r>
                </w:p>
              </w:tc>
              <w:tc>
                <w:tcPr>
                  <w:tcW w:w="2386" w:type="dxa"/>
                  <w:vAlign w:val="center"/>
                </w:tcPr>
                <w:p>
                  <w:pPr>
                    <w:jc w:val="center"/>
                    <w:rPr>
                      <w:rFonts w:hint="default" w:ascii="Times New Roman" w:hAnsi="Times New Roman" w:cs="Times New Roman" w:eastAsiaTheme="minorEastAsia"/>
                      <w:bCs/>
                      <w:color w:val="000000"/>
                      <w:kern w:val="0"/>
                      <w:sz w:val="24"/>
                      <w:szCs w:val="24"/>
                    </w:rPr>
                  </w:pPr>
                  <w:r>
                    <w:rPr>
                      <w:rFonts w:hint="default" w:ascii="Times New Roman" w:hAnsi="Times New Roman" w:cs="Times New Roman" w:eastAsiaTheme="minorEastAsia"/>
                      <w:sz w:val="24"/>
                      <w:szCs w:val="24"/>
                    </w:rPr>
                    <w:t>电子天平</w:t>
                  </w:r>
                  <w:r>
                    <w:rPr>
                      <w:rFonts w:hint="eastAsia" w:ascii="Times New Roman" w:hAnsi="Times New Roman" w:cs="Times New Roman" w:eastAsiaTheme="minorEastAsia"/>
                      <w:sz w:val="24"/>
                      <w:szCs w:val="24"/>
                      <w:lang w:val="en-US" w:eastAsia="zh-CN"/>
                    </w:rPr>
                    <w:t>METTLER TOLEDO MS105</w:t>
                  </w:r>
                </w:p>
              </w:tc>
              <w:tc>
                <w:tcPr>
                  <w:tcW w:w="1046" w:type="dxa"/>
                  <w:vAlign w:val="center"/>
                </w:tcPr>
                <w:p>
                  <w:pPr>
                    <w:pStyle w:val="19"/>
                    <w:keepNext w:val="0"/>
                    <w:overflowPunct w:val="0"/>
                    <w:topLinePunct/>
                    <w:snapToGrid w:val="0"/>
                    <w:spacing w:line="240" w:lineRule="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1.0</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140" w:hRule="atLeast"/>
                <w:jc w:val="center"/>
              </w:trPr>
              <w:tc>
                <w:tcPr>
                  <w:tcW w:w="433" w:type="dxa"/>
                  <w:vAlign w:val="center"/>
                </w:tcPr>
                <w:p>
                  <w:pPr>
                    <w:jc w:val="center"/>
                    <w:rPr>
                      <w:rFonts w:hint="default" w:ascii="Times New Roman" w:hAnsi="Times New Roman" w:cs="Times New Roman" w:eastAsiaTheme="minorEastAsia"/>
                      <w:bCs/>
                      <w:kern w:val="0"/>
                      <w:sz w:val="24"/>
                      <w:szCs w:val="24"/>
                      <w:lang w:val="en-US" w:eastAsia="zh-CN"/>
                    </w:rPr>
                  </w:pPr>
                  <w:r>
                    <w:rPr>
                      <w:rFonts w:hint="default" w:ascii="Times New Roman" w:hAnsi="Times New Roman" w:cs="Times New Roman" w:eastAsiaTheme="minorEastAsia"/>
                      <w:bCs/>
                      <w:kern w:val="0"/>
                      <w:sz w:val="24"/>
                      <w:szCs w:val="24"/>
                      <w:lang w:val="en-US" w:eastAsia="zh-CN"/>
                    </w:rPr>
                    <w:t>6</w:t>
                  </w:r>
                </w:p>
              </w:tc>
              <w:tc>
                <w:tcPr>
                  <w:tcW w:w="1285" w:type="dxa"/>
                  <w:vAlign w:val="center"/>
                </w:tcPr>
                <w:p>
                  <w:pPr>
                    <w:widowControl/>
                    <w:jc w:val="center"/>
                    <w:textAlignment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颗粒物（无组织）</w:t>
                  </w:r>
                </w:p>
              </w:tc>
              <w:tc>
                <w:tcPr>
                  <w:tcW w:w="2169" w:type="dxa"/>
                  <w:vAlign w:val="center"/>
                </w:tcPr>
                <w:p>
                  <w:pPr>
                    <w:jc w:val="center"/>
                    <w:rPr>
                      <w:rFonts w:hint="default" w:ascii="Times New Roman" w:hAnsi="Times New Roman" w:cs="Times New Roman" w:eastAsiaTheme="minorEastAsia"/>
                      <w:bCs/>
                      <w:color w:val="000000"/>
                      <w:kern w:val="0"/>
                      <w:sz w:val="24"/>
                      <w:szCs w:val="24"/>
                    </w:rPr>
                  </w:pPr>
                  <w:r>
                    <w:rPr>
                      <w:rFonts w:hint="default" w:ascii="Times New Roman" w:hAnsi="Times New Roman" w:cs="Times New Roman" w:eastAsiaTheme="minorEastAsia"/>
                      <w:sz w:val="24"/>
                      <w:szCs w:val="24"/>
                    </w:rPr>
                    <w:t>环境空气 总悬浮颗粒物的测定 重量法</w:t>
                  </w:r>
                </w:p>
              </w:tc>
              <w:tc>
                <w:tcPr>
                  <w:tcW w:w="1741" w:type="dxa"/>
                  <w:vAlign w:val="center"/>
                </w:tcPr>
                <w:p>
                  <w:pPr>
                    <w:jc w:val="center"/>
                    <w:rPr>
                      <w:rFonts w:hint="default" w:ascii="Times New Roman" w:hAnsi="Times New Roman" w:cs="Times New Roman" w:eastAsiaTheme="minorEastAsia"/>
                      <w:color w:val="000000"/>
                      <w:kern w:val="0"/>
                      <w:sz w:val="24"/>
                      <w:szCs w:val="24"/>
                    </w:rPr>
                  </w:pPr>
                  <w:r>
                    <w:rPr>
                      <w:rFonts w:hint="default" w:ascii="Times New Roman" w:hAnsi="Times New Roman" w:cs="Times New Roman" w:eastAsiaTheme="minorEastAsia"/>
                      <w:sz w:val="24"/>
                      <w:szCs w:val="24"/>
                    </w:rPr>
                    <w:t>GB/T 15432-1995</w:t>
                  </w:r>
                </w:p>
              </w:tc>
              <w:tc>
                <w:tcPr>
                  <w:tcW w:w="2386" w:type="dxa"/>
                  <w:vAlign w:val="center"/>
                </w:tcPr>
                <w:p>
                  <w:pPr>
                    <w:jc w:val="center"/>
                    <w:rPr>
                      <w:rFonts w:hint="default" w:ascii="Times New Roman" w:hAnsi="Times New Roman" w:cs="Times New Roman" w:eastAsiaTheme="minorEastAsia"/>
                      <w:bCs/>
                      <w:color w:val="000000"/>
                      <w:kern w:val="0"/>
                      <w:sz w:val="24"/>
                      <w:szCs w:val="24"/>
                    </w:rPr>
                  </w:pPr>
                  <w:r>
                    <w:rPr>
                      <w:rFonts w:hint="default" w:ascii="Times New Roman" w:hAnsi="Times New Roman" w:cs="Times New Roman" w:eastAsiaTheme="minorEastAsia"/>
                      <w:sz w:val="24"/>
                      <w:szCs w:val="24"/>
                    </w:rPr>
                    <w:t>电子天平</w:t>
                  </w:r>
                  <w:r>
                    <w:rPr>
                      <w:rFonts w:hint="eastAsia" w:ascii="Times New Roman" w:hAnsi="Times New Roman" w:cs="Times New Roman" w:eastAsiaTheme="minorEastAsia"/>
                      <w:sz w:val="24"/>
                      <w:szCs w:val="24"/>
                      <w:lang w:val="en-US" w:eastAsia="zh-CN"/>
                    </w:rPr>
                    <w:t xml:space="preserve"> Precisa XT220A</w:t>
                  </w:r>
                </w:p>
              </w:tc>
              <w:tc>
                <w:tcPr>
                  <w:tcW w:w="1046" w:type="dxa"/>
                  <w:vAlign w:val="center"/>
                </w:tcPr>
                <w:p>
                  <w:pPr>
                    <w:pStyle w:val="19"/>
                    <w:keepNext w:val="0"/>
                    <w:overflowPunct w:val="0"/>
                    <w:topLinePunct/>
                    <w:snapToGrid w:val="0"/>
                    <w:spacing w:line="24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0.001</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395" w:hRule="atLeast"/>
                <w:jc w:val="center"/>
              </w:trPr>
              <w:tc>
                <w:tcPr>
                  <w:tcW w:w="433" w:type="dxa"/>
                  <w:vAlign w:val="center"/>
                </w:tcPr>
                <w:p>
                  <w:pPr>
                    <w:jc w:val="center"/>
                    <w:rPr>
                      <w:rFonts w:hint="default" w:ascii="Times New Roman" w:hAnsi="Times New Roman" w:cs="Times New Roman" w:eastAsiaTheme="minorEastAsia"/>
                      <w:bCs/>
                      <w:kern w:val="0"/>
                      <w:sz w:val="24"/>
                      <w:szCs w:val="24"/>
                      <w:lang w:val="en-US" w:eastAsia="zh-CN"/>
                    </w:rPr>
                  </w:pPr>
                  <w:r>
                    <w:rPr>
                      <w:rFonts w:hint="eastAsia" w:ascii="Times New Roman" w:hAnsi="Times New Roman" w:cs="Times New Roman" w:eastAsiaTheme="minorEastAsia"/>
                      <w:bCs/>
                      <w:kern w:val="0"/>
                      <w:sz w:val="24"/>
                      <w:szCs w:val="24"/>
                      <w:lang w:val="en-US" w:eastAsia="zh-CN"/>
                    </w:rPr>
                    <w:t>7</w:t>
                  </w:r>
                </w:p>
              </w:tc>
              <w:tc>
                <w:tcPr>
                  <w:tcW w:w="1285" w:type="dxa"/>
                  <w:vAlign w:val="center"/>
                </w:tcPr>
                <w:p>
                  <w:pPr>
                    <w:jc w:val="center"/>
                    <w:rPr>
                      <w:rFonts w:hint="default" w:ascii="Times New Roman" w:hAnsi="Times New Roman" w:cs="Times New Roman" w:eastAsiaTheme="minorEastAsia"/>
                      <w:kern w:val="0"/>
                      <w:sz w:val="24"/>
                      <w:szCs w:val="24"/>
                      <w:lang w:eastAsia="zh-CN" w:bidi="ar"/>
                    </w:rPr>
                  </w:pPr>
                  <w:r>
                    <w:rPr>
                      <w:rFonts w:hint="eastAsia" w:ascii="Times New Roman" w:hAnsi="Times New Roman" w:cs="Times New Roman" w:eastAsiaTheme="minorEastAsia"/>
                      <w:kern w:val="0"/>
                      <w:sz w:val="24"/>
                      <w:szCs w:val="24"/>
                      <w:lang w:eastAsia="zh-CN" w:bidi="ar"/>
                    </w:rPr>
                    <w:t>二甲苯</w:t>
                  </w:r>
                </w:p>
              </w:tc>
              <w:tc>
                <w:tcPr>
                  <w:tcW w:w="2169" w:type="dxa"/>
                  <w:vAlign w:val="center"/>
                </w:tcPr>
                <w:p>
                  <w:pPr>
                    <w:jc w:val="center"/>
                    <w:rPr>
                      <w:rFonts w:hint="default" w:ascii="Times New Roman" w:hAnsi="Times New Roman" w:cs="Times New Roman" w:eastAsiaTheme="minorEastAsia"/>
                      <w:kern w:val="0"/>
                      <w:sz w:val="24"/>
                      <w:szCs w:val="24"/>
                      <w:lang w:bidi="ar"/>
                    </w:rPr>
                  </w:pPr>
                  <w:r>
                    <w:rPr>
                      <w:rFonts w:hint="default" w:ascii="Times New Roman" w:hAnsi="Times New Roman" w:cs="Times New Roman" w:eastAsiaTheme="minorEastAsia"/>
                      <w:kern w:val="0"/>
                      <w:sz w:val="24"/>
                      <w:szCs w:val="24"/>
                      <w:lang w:bidi="ar"/>
                    </w:rPr>
                    <w:t xml:space="preserve">环境空气 苯系物的测定 </w:t>
                  </w:r>
                  <w:r>
                    <w:rPr>
                      <w:rFonts w:hint="eastAsia" w:ascii="Times New Roman" w:hAnsi="Times New Roman" w:cs="Times New Roman" w:eastAsiaTheme="minorEastAsia"/>
                      <w:kern w:val="0"/>
                      <w:sz w:val="24"/>
                      <w:szCs w:val="24"/>
                      <w:lang w:eastAsia="zh-CN" w:bidi="ar"/>
                    </w:rPr>
                    <w:t>活性炭</w:t>
                  </w:r>
                  <w:r>
                    <w:rPr>
                      <w:rFonts w:hint="default" w:ascii="Times New Roman" w:hAnsi="Times New Roman" w:cs="Times New Roman" w:eastAsiaTheme="minorEastAsia"/>
                      <w:kern w:val="0"/>
                      <w:sz w:val="24"/>
                      <w:szCs w:val="24"/>
                      <w:lang w:bidi="ar"/>
                    </w:rPr>
                    <w:t>吸附/</w:t>
                  </w:r>
                  <w:r>
                    <w:rPr>
                      <w:rFonts w:hint="eastAsia" w:ascii="Times New Roman" w:hAnsi="Times New Roman" w:cs="Times New Roman" w:eastAsiaTheme="minorEastAsia"/>
                      <w:kern w:val="0"/>
                      <w:sz w:val="24"/>
                      <w:szCs w:val="24"/>
                      <w:lang w:eastAsia="zh-CN" w:bidi="ar"/>
                    </w:rPr>
                    <w:t>二氧化碳解吸</w:t>
                  </w:r>
                  <w:r>
                    <w:rPr>
                      <w:rFonts w:hint="default" w:ascii="Times New Roman" w:hAnsi="Times New Roman" w:cs="Times New Roman" w:eastAsiaTheme="minorEastAsia"/>
                      <w:kern w:val="0"/>
                      <w:sz w:val="24"/>
                      <w:szCs w:val="24"/>
                      <w:lang w:bidi="ar"/>
                    </w:rPr>
                    <w:t>-气相色谱法</w:t>
                  </w:r>
                </w:p>
              </w:tc>
              <w:tc>
                <w:tcPr>
                  <w:tcW w:w="1741" w:type="dxa"/>
                  <w:vAlign w:val="center"/>
                </w:tcPr>
                <w:p>
                  <w:pPr>
                    <w:jc w:val="center"/>
                    <w:rPr>
                      <w:rFonts w:hint="default" w:ascii="Times New Roman" w:hAnsi="Times New Roman" w:cs="Times New Roman" w:eastAsiaTheme="minorEastAsia"/>
                      <w:kern w:val="0"/>
                      <w:sz w:val="24"/>
                      <w:szCs w:val="24"/>
                      <w:lang w:bidi="ar"/>
                    </w:rPr>
                  </w:pPr>
                  <w:r>
                    <w:rPr>
                      <w:rFonts w:hint="default" w:ascii="Times New Roman" w:hAnsi="Times New Roman" w:cs="Times New Roman" w:eastAsiaTheme="minorEastAsia"/>
                      <w:kern w:val="0"/>
                      <w:sz w:val="24"/>
                      <w:szCs w:val="24"/>
                      <w:lang w:bidi="ar"/>
                    </w:rPr>
                    <w:t>HJ 58</w:t>
                  </w:r>
                  <w:r>
                    <w:rPr>
                      <w:rFonts w:hint="eastAsia" w:ascii="Times New Roman" w:hAnsi="Times New Roman" w:cs="Times New Roman" w:eastAsiaTheme="minorEastAsia"/>
                      <w:kern w:val="0"/>
                      <w:sz w:val="24"/>
                      <w:szCs w:val="24"/>
                      <w:lang w:val="en-US" w:eastAsia="zh-CN" w:bidi="ar"/>
                    </w:rPr>
                    <w:t>4</w:t>
                  </w:r>
                  <w:r>
                    <w:rPr>
                      <w:rFonts w:hint="default" w:ascii="Times New Roman" w:hAnsi="Times New Roman" w:cs="Times New Roman" w:eastAsiaTheme="minorEastAsia"/>
                      <w:kern w:val="0"/>
                      <w:sz w:val="24"/>
                      <w:szCs w:val="24"/>
                      <w:lang w:bidi="ar"/>
                    </w:rPr>
                    <w:t>-2010</w:t>
                  </w:r>
                </w:p>
              </w:tc>
              <w:tc>
                <w:tcPr>
                  <w:tcW w:w="2386" w:type="dxa"/>
                  <w:vAlign w:val="center"/>
                </w:tcPr>
                <w:p>
                  <w:pPr>
                    <w:jc w:val="center"/>
                    <w:rPr>
                      <w:rFonts w:hint="default" w:ascii="Times New Roman" w:hAnsi="Times New Roman" w:cs="Times New Roman" w:eastAsiaTheme="minorEastAsia"/>
                      <w:kern w:val="0"/>
                      <w:sz w:val="24"/>
                      <w:szCs w:val="24"/>
                      <w:lang w:bidi="ar"/>
                    </w:rPr>
                  </w:pPr>
                  <w:r>
                    <w:rPr>
                      <w:rFonts w:hint="default" w:ascii="Times New Roman" w:hAnsi="Times New Roman" w:cs="Times New Roman" w:eastAsiaTheme="minorEastAsia"/>
                      <w:kern w:val="0"/>
                      <w:sz w:val="24"/>
                      <w:szCs w:val="24"/>
                      <w:lang w:bidi="ar"/>
                    </w:rPr>
                    <w:t>气相色谱</w:t>
                  </w:r>
                  <w:r>
                    <w:rPr>
                      <w:rFonts w:hint="eastAsia" w:ascii="Times New Roman" w:hAnsi="Times New Roman" w:cs="Times New Roman" w:eastAsiaTheme="minorEastAsia"/>
                      <w:kern w:val="0"/>
                      <w:sz w:val="24"/>
                      <w:szCs w:val="24"/>
                      <w:lang w:val="en-US" w:eastAsia="zh-CN" w:bidi="ar"/>
                    </w:rPr>
                    <w:t>/456 GC</w:t>
                  </w:r>
                </w:p>
              </w:tc>
              <w:tc>
                <w:tcPr>
                  <w:tcW w:w="1046" w:type="dxa"/>
                  <w:vAlign w:val="center"/>
                </w:tcPr>
                <w:p>
                  <w:pPr>
                    <w:jc w:val="center"/>
                    <w:rPr>
                      <w:rFonts w:hint="default" w:ascii="Times New Roman" w:hAnsi="Times New Roman" w:cs="Times New Roman" w:eastAsiaTheme="minorEastAsia"/>
                      <w:kern w:val="0"/>
                      <w:sz w:val="24"/>
                      <w:szCs w:val="24"/>
                      <w:lang w:val="en-US" w:eastAsia="zh-CN" w:bidi="ar"/>
                    </w:rPr>
                  </w:pPr>
                  <w:r>
                    <w:rPr>
                      <w:rFonts w:hint="eastAsia" w:ascii="Times New Roman" w:hAnsi="Times New Roman" w:cs="Times New Roman" w:eastAsiaTheme="minorEastAsia"/>
                      <w:kern w:val="0"/>
                      <w:sz w:val="24"/>
                      <w:szCs w:val="24"/>
                      <w:lang w:val="en-US" w:eastAsia="zh-CN" w:bidi="ar"/>
                    </w:rPr>
                    <w:t>1.5</w:t>
                  </w:r>
                  <w:r>
                    <w:rPr>
                      <w:rFonts w:hint="default" w:ascii="Times New Roman" w:hAnsi="Times New Roman" w:cs="Times New Roman" w:eastAsiaTheme="minorEastAsia"/>
                      <w:kern w:val="0"/>
                      <w:sz w:val="24"/>
                      <w:szCs w:val="24"/>
                      <w:lang w:bidi="ar"/>
                    </w:rPr>
                    <w:t>×10</w:t>
                  </w:r>
                  <w:r>
                    <w:rPr>
                      <w:rFonts w:hint="default" w:ascii="Times New Roman" w:hAnsi="Times New Roman" w:cs="Times New Roman" w:eastAsiaTheme="minorEastAsia"/>
                      <w:kern w:val="0"/>
                      <w:sz w:val="24"/>
                      <w:szCs w:val="24"/>
                      <w:vertAlign w:val="superscript"/>
                      <w:lang w:bidi="ar"/>
                    </w:rPr>
                    <w:t>-</w:t>
                  </w:r>
                  <w:r>
                    <w:rPr>
                      <w:rFonts w:hint="eastAsia" w:ascii="Times New Roman" w:hAnsi="Times New Roman" w:cs="Times New Roman" w:eastAsiaTheme="minorEastAsia"/>
                      <w:kern w:val="0"/>
                      <w:sz w:val="24"/>
                      <w:szCs w:val="24"/>
                      <w:vertAlign w:val="superscript"/>
                      <w:lang w:val="en-US" w:eastAsia="zh-CN" w:bidi="ar"/>
                    </w:rPr>
                    <w:t>3</w:t>
                  </w:r>
                  <w:r>
                    <w:rPr>
                      <w:rFonts w:hint="default" w:ascii="Times New Roman" w:hAnsi="Times New Roman" w:cs="Times New Roman" w:eastAsiaTheme="minorEastAsia"/>
                      <w:kern w:val="0"/>
                      <w:sz w:val="24"/>
                      <w:szCs w:val="24"/>
                      <w:lang w:val="en-US" w:eastAsia="zh-CN" w:bidi="ar"/>
                    </w:rPr>
                    <w:t xml:space="preserve"> </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960" w:hRule="atLeast"/>
                <w:jc w:val="center"/>
              </w:trPr>
              <w:tc>
                <w:tcPr>
                  <w:tcW w:w="433" w:type="dxa"/>
                  <w:vAlign w:val="center"/>
                </w:tcPr>
                <w:p>
                  <w:pPr>
                    <w:jc w:val="center"/>
                    <w:rPr>
                      <w:rFonts w:hint="default" w:ascii="Times New Roman" w:hAnsi="Times New Roman" w:cs="Times New Roman" w:eastAsiaTheme="minorEastAsia"/>
                      <w:bCs/>
                      <w:kern w:val="0"/>
                      <w:sz w:val="24"/>
                      <w:szCs w:val="24"/>
                      <w:lang w:val="en-US" w:eastAsia="zh-CN"/>
                    </w:rPr>
                  </w:pPr>
                  <w:r>
                    <w:rPr>
                      <w:rFonts w:hint="eastAsia" w:ascii="Times New Roman" w:hAnsi="Times New Roman" w:cs="Times New Roman" w:eastAsiaTheme="minorEastAsia"/>
                      <w:bCs/>
                      <w:kern w:val="0"/>
                      <w:sz w:val="24"/>
                      <w:szCs w:val="24"/>
                      <w:lang w:val="en-US" w:eastAsia="zh-CN"/>
                    </w:rPr>
                    <w:t>8</w:t>
                  </w:r>
                </w:p>
              </w:tc>
              <w:tc>
                <w:tcPr>
                  <w:tcW w:w="1285" w:type="dxa"/>
                  <w:vAlign w:val="center"/>
                </w:tcPr>
                <w:p>
                  <w:pPr>
                    <w:widowControl/>
                    <w:jc w:val="center"/>
                    <w:textAlignment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kern w:val="0"/>
                      <w:sz w:val="24"/>
                      <w:szCs w:val="24"/>
                    </w:rPr>
                    <w:t>厂界噪声</w:t>
                  </w:r>
                </w:p>
              </w:tc>
              <w:tc>
                <w:tcPr>
                  <w:tcW w:w="2169" w:type="dxa"/>
                  <w:vAlign w:val="center"/>
                </w:tcPr>
                <w:p>
                  <w:pPr>
                    <w:widowControl/>
                    <w:jc w:val="center"/>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bidi="ar"/>
                    </w:rPr>
                    <w:t>工业企业厂界噪声测量方法</w:t>
                  </w:r>
                </w:p>
              </w:tc>
              <w:tc>
                <w:tcPr>
                  <w:tcW w:w="1741" w:type="dxa"/>
                  <w:vAlign w:val="center"/>
                </w:tcPr>
                <w:p>
                  <w:pPr>
                    <w:widowControl/>
                    <w:jc w:val="center"/>
                    <w:textAlignment w:val="center"/>
                    <w:rPr>
                      <w:rFonts w:hint="default" w:ascii="Times New Roman" w:hAnsi="Times New Roman" w:cs="Times New Roman" w:eastAsiaTheme="minorEastAsia"/>
                      <w:kern w:val="0"/>
                      <w:sz w:val="24"/>
                      <w:szCs w:val="24"/>
                      <w:lang w:bidi="ar"/>
                    </w:rPr>
                  </w:pPr>
                  <w:r>
                    <w:rPr>
                      <w:rFonts w:hint="default" w:ascii="Times New Roman" w:hAnsi="Times New Roman" w:cs="Times New Roman" w:eastAsiaTheme="minorEastAsia"/>
                      <w:kern w:val="0"/>
                      <w:sz w:val="24"/>
                      <w:szCs w:val="24"/>
                      <w:lang w:bidi="ar"/>
                    </w:rPr>
                    <w:t>GB 12348-2008</w:t>
                  </w:r>
                </w:p>
              </w:tc>
              <w:tc>
                <w:tcPr>
                  <w:tcW w:w="2386" w:type="dxa"/>
                  <w:vAlign w:val="center"/>
                </w:tcPr>
                <w:p>
                  <w:pPr>
                    <w:widowControl/>
                    <w:jc w:val="center"/>
                    <w:textAlignment w:val="center"/>
                    <w:rPr>
                      <w:rFonts w:hint="default" w:ascii="Times New Roman" w:hAnsi="Times New Roman" w:cs="Times New Roman" w:eastAsiaTheme="minorEastAsia"/>
                      <w:kern w:val="0"/>
                      <w:sz w:val="24"/>
                      <w:szCs w:val="24"/>
                      <w:lang w:bidi="ar"/>
                    </w:rPr>
                  </w:pPr>
                  <w:r>
                    <w:rPr>
                      <w:rFonts w:hint="default" w:ascii="Times New Roman" w:hAnsi="Times New Roman" w:cs="Times New Roman" w:eastAsiaTheme="minorEastAsia"/>
                      <w:kern w:val="0"/>
                      <w:sz w:val="24"/>
                      <w:szCs w:val="24"/>
                      <w:lang w:bidi="ar"/>
                    </w:rPr>
                    <w:t>AWA6228噪声统计分析仪</w:t>
                  </w:r>
                </w:p>
              </w:tc>
              <w:tc>
                <w:tcPr>
                  <w:tcW w:w="1046" w:type="dxa"/>
                  <w:vAlign w:val="center"/>
                </w:tcPr>
                <w:p>
                  <w:pPr>
                    <w:pStyle w:val="19"/>
                    <w:keepNext w:val="0"/>
                    <w:overflowPunct w:val="0"/>
                    <w:topLinePunct/>
                    <w:snapToGrid w:val="0"/>
                    <w:spacing w:line="240" w:lineRule="auto"/>
                    <w:rPr>
                      <w:rFonts w:hint="default" w:ascii="Times New Roman" w:hAnsi="Times New Roman" w:cs="Times New Roman" w:eastAsiaTheme="minorEastAsia"/>
                      <w:kern w:val="0"/>
                      <w:sz w:val="24"/>
                      <w:szCs w:val="24"/>
                      <w:lang w:val="en-US" w:eastAsia="zh-CN" w:bidi="ar"/>
                    </w:rPr>
                  </w:pPr>
                  <w:r>
                    <w:rPr>
                      <w:rFonts w:hint="default" w:ascii="Times New Roman" w:hAnsi="Times New Roman" w:cs="Times New Roman" w:eastAsiaTheme="minorEastAsia"/>
                      <w:sz w:val="24"/>
                      <w:szCs w:val="24"/>
                      <w:lang w:bidi="ar"/>
                    </w:rPr>
                    <w:t>/</w:t>
                  </w:r>
                </w:p>
              </w:tc>
            </w:tr>
          </w:tbl>
          <w:p>
            <w:pPr>
              <w:pStyle w:val="14"/>
              <w:spacing w:before="62" w:beforeLines="20" w:line="360" w:lineRule="auto"/>
              <w:ind w:left="360" w:firstLine="0" w:firstLineChars="0"/>
              <w:rPr>
                <w:rFonts w:hint="default" w:ascii="Times New Roman" w:hAnsi="Times New Roman"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6" w:hRule="atLeast"/>
          <w:jc w:val="center"/>
        </w:trPr>
        <w:tc>
          <w:tcPr>
            <w:tcW w:w="8924" w:type="dxa"/>
            <w:vAlign w:val="top"/>
          </w:tcPr>
          <w:p>
            <w:pPr>
              <w:keepNext w:val="0"/>
              <w:keepLines w:val="0"/>
              <w:pageBreakBefore w:val="0"/>
              <w:widowControl/>
              <w:kinsoku/>
              <w:wordWrap/>
              <w:overflowPunct/>
              <w:topLinePunct w:val="0"/>
              <w:autoSpaceDE/>
              <w:autoSpaceDN/>
              <w:bidi w:val="0"/>
              <w:adjustRightInd w:val="0"/>
              <w:snapToGrid w:val="0"/>
              <w:spacing w:after="0" w:line="360" w:lineRule="auto"/>
              <w:ind w:firstLine="360" w:firstLineChars="150"/>
              <w:textAlignment w:val="auto"/>
              <w:outlineLvl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此次监测工作严格执行《环境监测技术规范》和《环境监测质量保证管理规定（暂行）》进行全过程质量监督。监测期间，统计项目生产运行工况，污染治理设施运行稳定。</w:t>
            </w:r>
          </w:p>
          <w:p>
            <w:pPr>
              <w:keepNext w:val="0"/>
              <w:keepLines w:val="0"/>
              <w:pageBreakBefore w:val="0"/>
              <w:widowControl/>
              <w:kinsoku/>
              <w:wordWrap/>
              <w:overflowPunct/>
              <w:topLinePunct w:val="0"/>
              <w:autoSpaceDE/>
              <w:autoSpaceDN/>
              <w:bidi w:val="0"/>
              <w:adjustRightInd w:val="0"/>
              <w:snapToGrid w:val="0"/>
              <w:spacing w:after="0" w:line="384" w:lineRule="auto"/>
              <w:ind w:firstLine="360" w:firstLineChars="150"/>
              <w:textAlignment w:val="auto"/>
              <w:outlineLvl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监测点位的布设、采样、分析和数据处理按照国标方法以及原国家环保局颁发的</w:t>
            </w:r>
            <w:r>
              <w:rPr>
                <w:rFonts w:hint="default" w:ascii="Times New Roman" w:hAnsi="Times New Roman" w:eastAsia="宋体" w:cs="Times New Roman"/>
                <w:kern w:val="0"/>
                <w:sz w:val="24"/>
                <w:szCs w:val="24"/>
              </w:rPr>
              <w:t>《空气和废气监测分析方法》（第四版）</w:t>
            </w:r>
            <w:r>
              <w:rPr>
                <w:rFonts w:hint="default" w:ascii="Times New Roman" w:hAnsi="Times New Roman" w:eastAsia="宋体" w:cs="Times New Roman"/>
                <w:sz w:val="24"/>
                <w:szCs w:val="24"/>
              </w:rPr>
              <w:t>。</w:t>
            </w:r>
          </w:p>
          <w:p>
            <w:pPr>
              <w:keepNext w:val="0"/>
              <w:keepLines w:val="0"/>
              <w:pageBreakBefore w:val="0"/>
              <w:widowControl/>
              <w:kinsoku/>
              <w:wordWrap/>
              <w:overflowPunct/>
              <w:topLinePunct w:val="0"/>
              <w:autoSpaceDE/>
              <w:autoSpaceDN/>
              <w:bidi w:val="0"/>
              <w:adjustRightInd w:val="0"/>
              <w:snapToGrid w:val="0"/>
              <w:spacing w:after="0" w:line="384" w:lineRule="auto"/>
              <w:ind w:firstLine="360" w:firstLineChars="150"/>
              <w:textAlignment w:val="auto"/>
              <w:outlineLvl w:val="2"/>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废气污染物排放监测：采样前对仪器进行气密性检查及流量校准，样品的采集、保存、运输《空气和废气监测分析方法》（第四版）相关要求执行，采样点位布置科学，采样、分析方法规范。</w:t>
            </w:r>
          </w:p>
          <w:p>
            <w:pPr>
              <w:keepNext w:val="0"/>
              <w:keepLines w:val="0"/>
              <w:pageBreakBefore w:val="0"/>
              <w:widowControl/>
              <w:kinsoku/>
              <w:wordWrap/>
              <w:overflowPunct/>
              <w:topLinePunct w:val="0"/>
              <w:autoSpaceDE/>
              <w:autoSpaceDN/>
              <w:bidi w:val="0"/>
              <w:adjustRightInd w:val="0"/>
              <w:snapToGrid w:val="0"/>
              <w:spacing w:after="0" w:line="384" w:lineRule="auto"/>
              <w:ind w:firstLine="360" w:firstLineChars="150"/>
              <w:textAlignment w:val="auto"/>
              <w:outlineLvl w:val="2"/>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噪声监测：</w:t>
            </w:r>
            <w:r>
              <w:rPr>
                <w:rFonts w:hint="default" w:ascii="Times New Roman" w:hAnsi="Times New Roman" w:eastAsia="宋体" w:cs="Times New Roman"/>
                <w:kern w:val="0"/>
                <w:sz w:val="24"/>
                <w:szCs w:val="24"/>
              </w:rPr>
              <w:t>监测时使用经计量部门检定、并在有效使用期内的声级计；声级计在测试前后用标准声源进行校准，测量前后仪器的灵敏度相差不大于0.5dB。</w:t>
            </w:r>
          </w:p>
          <w:p>
            <w:pPr>
              <w:keepNext w:val="0"/>
              <w:keepLines w:val="0"/>
              <w:pageBreakBefore w:val="0"/>
              <w:widowControl/>
              <w:kinsoku/>
              <w:wordWrap/>
              <w:overflowPunct/>
              <w:topLinePunct w:val="0"/>
              <w:autoSpaceDE/>
              <w:autoSpaceDN/>
              <w:bidi w:val="0"/>
              <w:adjustRightInd w:val="0"/>
              <w:snapToGrid w:val="0"/>
              <w:spacing w:after="0" w:line="384" w:lineRule="auto"/>
              <w:ind w:firstLine="360" w:firstLineChars="150"/>
              <w:textAlignment w:val="auto"/>
              <w:outlineLvl w:val="2"/>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监测数据严格实行三级审核制度，监测数据真实有效。</w:t>
            </w:r>
          </w:p>
          <w:p>
            <w:pPr>
              <w:keepNext w:val="0"/>
              <w:keepLines w:val="0"/>
              <w:pageBreakBefore w:val="0"/>
              <w:widowControl/>
              <w:kinsoku/>
              <w:wordWrap/>
              <w:overflowPunct/>
              <w:topLinePunct w:val="0"/>
              <w:autoSpaceDE/>
              <w:autoSpaceDN/>
              <w:bidi w:val="0"/>
              <w:adjustRightInd w:val="0"/>
              <w:snapToGrid w:val="0"/>
              <w:spacing w:after="0" w:line="360" w:lineRule="auto"/>
              <w:ind w:firstLine="360" w:firstLineChars="150"/>
              <w:textAlignment w:val="auto"/>
              <w:outlineLvl w:val="2"/>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本次监测中，样品采集及分析均采用国标(或推荐)方法，所用仪器全部经过计量部门检定合格并在有效期内。</w:t>
            </w:r>
          </w:p>
          <w:p>
            <w:pPr>
              <w:pStyle w:val="14"/>
              <w:spacing w:before="62" w:beforeLines="20" w:line="360" w:lineRule="auto"/>
              <w:ind w:left="360" w:firstLine="0" w:firstLineChars="0"/>
              <w:rPr>
                <w:rFonts w:hint="default" w:ascii="Times New Roman" w:hAnsi="Times New Roman" w:eastAsia="宋体" w:cs="Times New Roman"/>
                <w:color w:val="000000"/>
                <w:sz w:val="24"/>
                <w:szCs w:val="24"/>
              </w:rPr>
            </w:pPr>
          </w:p>
        </w:tc>
      </w:tr>
    </w:tbl>
    <w:p>
      <w:pPr>
        <w:spacing w:line="360" w:lineRule="auto"/>
        <w:rPr>
          <w:rFonts w:hint="default" w:ascii="Times New Roman" w:hAnsi="Times New Roman" w:eastAsia="宋体" w:cs="Times New Roman"/>
          <w:color w:val="000000"/>
          <w:sz w:val="24"/>
          <w:szCs w:val="24"/>
        </w:rPr>
      </w:pPr>
    </w:p>
    <w:p>
      <w:pPr>
        <w:spacing w:line="360" w:lineRule="auto"/>
        <w:rPr>
          <w:rFonts w:hint="default" w:ascii="Times New Roman" w:hAnsi="Times New Roman" w:eastAsia="宋体" w:cs="Times New Roman"/>
          <w:color w:val="000000"/>
          <w:sz w:val="24"/>
          <w:szCs w:val="24"/>
        </w:rPr>
      </w:pPr>
    </w:p>
    <w:p>
      <w:pPr>
        <w:spacing w:line="360" w:lineRule="auto"/>
        <w:rPr>
          <w:rFonts w:hint="default" w:ascii="Times New Roman" w:hAnsi="Times New Roman" w:eastAsia="宋体" w:cs="Times New Roman"/>
          <w:color w:val="000000"/>
          <w:sz w:val="24"/>
          <w:szCs w:val="24"/>
        </w:rPr>
      </w:pPr>
    </w:p>
    <w:p>
      <w:pPr>
        <w:spacing w:line="360" w:lineRule="auto"/>
        <w:rPr>
          <w:rFonts w:hint="default" w:ascii="Times New Roman" w:hAnsi="Times New Roman" w:eastAsia="宋体" w:cs="Times New Roman"/>
          <w:color w:val="000000"/>
          <w:sz w:val="24"/>
          <w:szCs w:val="24"/>
        </w:rPr>
      </w:pPr>
    </w:p>
    <w:p>
      <w:pPr>
        <w:spacing w:line="360" w:lineRule="auto"/>
        <w:rPr>
          <w:rFonts w:hint="default" w:ascii="Times New Roman" w:hAnsi="Times New Roman" w:eastAsia="宋体" w:cs="Times New Roman"/>
          <w:color w:val="000000"/>
          <w:sz w:val="24"/>
          <w:szCs w:val="24"/>
        </w:rPr>
      </w:pPr>
    </w:p>
    <w:p>
      <w:pPr>
        <w:spacing w:line="360" w:lineRule="auto"/>
        <w:rPr>
          <w:rFonts w:hint="default" w:ascii="Times New Roman" w:hAnsi="Times New Roman" w:eastAsia="宋体" w:cs="Times New Roman"/>
          <w:color w:val="000000"/>
          <w:sz w:val="24"/>
          <w:szCs w:val="24"/>
        </w:rPr>
        <w:sectPr>
          <w:pgSz w:w="11906" w:h="16838"/>
          <w:pgMar w:top="1440" w:right="1800" w:bottom="1440" w:left="1800" w:header="708" w:footer="708" w:gutter="0"/>
          <w:pgNumType w:fmt="decimal"/>
          <w:cols w:space="720" w:num="1"/>
          <w:docGrid w:linePitch="360" w:charSpace="0"/>
        </w:sectPr>
      </w:pPr>
    </w:p>
    <w:p>
      <w:pPr>
        <w:spacing w:before="62" w:beforeLines="20" w:line="240" w:lineRule="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表六</w:t>
      </w:r>
      <w:r>
        <w:rPr>
          <w:rFonts w:hint="default" w:ascii="Times New Roman" w:hAnsi="Times New Roman" w:eastAsia="宋体" w:cs="Times New Roman"/>
          <w:color w:val="000000"/>
          <w:sz w:val="24"/>
          <w:szCs w:val="24"/>
        </w:rPr>
        <w:t>验收监测内容：</w:t>
      </w:r>
    </w:p>
    <w:tbl>
      <w:tblPr>
        <w:tblStyle w:val="10"/>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5" w:hRule="atLeast"/>
          <w:jc w:val="center"/>
        </w:trPr>
        <w:tc>
          <w:tcPr>
            <w:tcW w:w="8924" w:type="dxa"/>
            <w:vAlign w:val="top"/>
          </w:tcPr>
          <w:p>
            <w:pPr>
              <w:spacing w:before="62" w:beforeLines="20" w:line="360" w:lineRule="auto"/>
              <w:ind w:firstLine="240" w:firstLineChars="100"/>
              <w:rPr>
                <w:rFonts w:hint="default" w:ascii="Times New Roman" w:hAnsi="Times New Roman" w:eastAsia="宋体" w:cs="Times New Roman"/>
                <w:color w:val="000000"/>
                <w:sz w:val="24"/>
                <w:szCs w:val="24"/>
                <w:lang w:val="en-US" w:eastAsia="zh-CN"/>
              </w:rPr>
            </w:pPr>
            <w:bookmarkStart w:id="10" w:name="_Toc31516"/>
            <w:r>
              <w:rPr>
                <w:rFonts w:hint="default" w:ascii="Times New Roman" w:hAnsi="Times New Roman" w:eastAsia="宋体" w:cs="Times New Roman"/>
                <w:color w:val="000000"/>
                <w:sz w:val="24"/>
                <w:szCs w:val="24"/>
                <w:lang w:val="en-US" w:eastAsia="zh-CN"/>
              </w:rPr>
              <w:t>6.1</w:t>
            </w:r>
            <w:r>
              <w:rPr>
                <w:rFonts w:hint="default" w:ascii="Times New Roman" w:hAnsi="Times New Roman" w:eastAsia="宋体" w:cs="Times New Roman"/>
                <w:sz w:val="24"/>
                <w:szCs w:val="24"/>
              </w:rPr>
              <w:t xml:space="preserve"> </w:t>
            </w:r>
            <w:r>
              <w:rPr>
                <w:rFonts w:hint="default" w:ascii="Times New Roman" w:hAnsi="Times New Roman" w:eastAsia="宋体" w:cs="Times New Roman"/>
                <w:color w:val="000000"/>
                <w:sz w:val="24"/>
                <w:szCs w:val="24"/>
                <w:lang w:val="en-US" w:eastAsia="zh-CN"/>
              </w:rPr>
              <w:t>废气污染物排放监测</w:t>
            </w:r>
            <w:bookmarkEnd w:id="10"/>
          </w:p>
          <w:p>
            <w:pPr>
              <w:spacing w:before="62" w:beforeLines="20" w:line="360" w:lineRule="auto"/>
              <w:ind w:firstLine="240" w:firstLineChars="100"/>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该项目废气污染物排放监测内容见表6-1，6-2。</w:t>
            </w:r>
          </w:p>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表</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-1    废气污染物无组织排放监测内容</w:t>
            </w:r>
          </w:p>
          <w:tbl>
            <w:tblPr>
              <w:tblStyle w:val="10"/>
              <w:tblW w:w="8387"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97"/>
              <w:gridCol w:w="2356"/>
              <w:gridCol w:w="243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597" w:type="dxa"/>
                  <w:vAlign w:val="center"/>
                </w:tcPr>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监测点位</w:t>
                  </w:r>
                </w:p>
              </w:tc>
              <w:tc>
                <w:tcPr>
                  <w:tcW w:w="2356" w:type="dxa"/>
                  <w:vAlign w:val="center"/>
                </w:tcPr>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监测项目</w:t>
                  </w:r>
                </w:p>
              </w:tc>
              <w:tc>
                <w:tcPr>
                  <w:tcW w:w="2434" w:type="dxa"/>
                  <w:vAlign w:val="center"/>
                </w:tcPr>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监测频次</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3597" w:type="dxa"/>
                  <w:vAlign w:val="center"/>
                </w:tcPr>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上风向设置1个参照点，</w:t>
                  </w:r>
                </w:p>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下风向设置3个监测点位</w:t>
                  </w:r>
                </w:p>
              </w:tc>
              <w:tc>
                <w:tcPr>
                  <w:tcW w:w="2356" w:type="dxa"/>
                  <w:vAlign w:val="center"/>
                </w:tcPr>
                <w:p>
                  <w:pPr>
                    <w:pStyle w:val="18"/>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非甲烷总烃、</w:t>
                  </w:r>
                  <w:r>
                    <w:rPr>
                      <w:rFonts w:hint="default" w:ascii="Times New Roman" w:hAnsi="Times New Roman" w:eastAsia="宋体" w:cs="Times New Roman"/>
                      <w:color w:val="auto"/>
                      <w:sz w:val="24"/>
                      <w:szCs w:val="24"/>
                      <w:lang w:eastAsia="zh-CN"/>
                    </w:rPr>
                    <w:t>颗粒物</w:t>
                  </w:r>
                  <w:r>
                    <w:rPr>
                      <w:rFonts w:hint="eastAsia" w:ascii="Times New Roman" w:hAnsi="Times New Roman" w:eastAsia="宋体" w:cs="Times New Roman"/>
                      <w:color w:val="auto"/>
                      <w:sz w:val="24"/>
                      <w:szCs w:val="24"/>
                      <w:lang w:eastAsia="zh-CN"/>
                    </w:rPr>
                    <w:t>、二甲苯</w:t>
                  </w:r>
                </w:p>
              </w:tc>
              <w:tc>
                <w:tcPr>
                  <w:tcW w:w="2434" w:type="dxa"/>
                  <w:vAlign w:val="center"/>
                </w:tcPr>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3次/天，连续2天</w:t>
                  </w:r>
                </w:p>
              </w:tc>
            </w:tr>
          </w:tbl>
          <w:p>
            <w:pPr>
              <w:pStyle w:val="18"/>
              <w:jc w:val="center"/>
              <w:rPr>
                <w:rFonts w:hint="default" w:ascii="Times New Roman" w:hAnsi="Times New Roman" w:eastAsia="宋体" w:cs="Times New Roman"/>
                <w:color w:val="auto"/>
                <w:sz w:val="24"/>
                <w:szCs w:val="24"/>
              </w:rPr>
            </w:pPr>
          </w:p>
          <w:p>
            <w:pPr>
              <w:pStyle w:val="18"/>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表</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-2    废气污染物有组织排放监测内容</w:t>
            </w:r>
          </w:p>
          <w:tbl>
            <w:tblPr>
              <w:tblStyle w:val="10"/>
              <w:tblpPr w:leftFromText="180" w:rightFromText="180" w:vertAnchor="text" w:horzAnchor="page" w:tblpXSpec="center" w:tblpY="492"/>
              <w:tblOverlap w:val="never"/>
              <w:tblW w:w="8435"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815"/>
              <w:gridCol w:w="3148"/>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472" w:type="dxa"/>
                  <w:vAlign w:val="center"/>
                </w:tcPr>
                <w:p>
                  <w:pPr>
                    <w:pStyle w:val="1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监测点位</w:t>
                  </w:r>
                </w:p>
              </w:tc>
              <w:tc>
                <w:tcPr>
                  <w:tcW w:w="1815" w:type="dxa"/>
                  <w:vAlign w:val="center"/>
                </w:tcPr>
                <w:p>
                  <w:pPr>
                    <w:pStyle w:val="1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监测因子</w:t>
                  </w:r>
                </w:p>
              </w:tc>
              <w:tc>
                <w:tcPr>
                  <w:tcW w:w="3148" w:type="dxa"/>
                  <w:vAlign w:val="center"/>
                </w:tcPr>
                <w:p>
                  <w:pPr>
                    <w:pStyle w:val="1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监测频次</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472" w:type="dxa"/>
                  <w:vAlign w:val="center"/>
                </w:tcPr>
                <w:p>
                  <w:pPr>
                    <w:pStyle w:val="18"/>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过滤棉</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UV光氧催化装置+活性炭+15m高排气筒</w:t>
                  </w:r>
                  <w:r>
                    <w:rPr>
                      <w:rFonts w:hint="default" w:ascii="Times New Roman" w:hAnsi="Times New Roman" w:eastAsia="宋体" w:cs="Times New Roman"/>
                      <w:sz w:val="24"/>
                      <w:szCs w:val="24"/>
                    </w:rPr>
                    <w:t>进、出口</w:t>
                  </w:r>
                </w:p>
              </w:tc>
              <w:tc>
                <w:tcPr>
                  <w:tcW w:w="1815" w:type="dxa"/>
                  <w:vAlign w:val="center"/>
                </w:tcPr>
                <w:p>
                  <w:pPr>
                    <w:pStyle w:val="18"/>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非甲烷总烃</w:t>
                  </w:r>
                  <w:r>
                    <w:rPr>
                      <w:rFonts w:hint="eastAsia" w:ascii="Times New Roman" w:hAnsi="Times New Roman" w:eastAsia="宋体" w:cs="Times New Roman"/>
                      <w:sz w:val="24"/>
                      <w:szCs w:val="24"/>
                      <w:lang w:eastAsia="zh-CN"/>
                    </w:rPr>
                    <w:t>、颗粒物、二甲苯</w:t>
                  </w:r>
                </w:p>
              </w:tc>
              <w:tc>
                <w:tcPr>
                  <w:tcW w:w="3148" w:type="dxa"/>
                  <w:vAlign w:val="center"/>
                </w:tcPr>
                <w:p>
                  <w:pPr>
                    <w:pStyle w:val="1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3次/周期，2个周期</w:t>
                  </w:r>
                </w:p>
              </w:tc>
            </w:tr>
          </w:tbl>
          <w:p>
            <w:pPr>
              <w:pStyle w:val="14"/>
              <w:spacing w:before="62" w:beforeLines="20" w:line="360" w:lineRule="auto"/>
              <w:rPr>
                <w:rFonts w:hint="default" w:ascii="Times New Roman" w:hAnsi="Times New Roman" w:eastAsia="宋体" w:cs="Times New Roman"/>
                <w:color w:val="000000"/>
                <w:sz w:val="24"/>
                <w:szCs w:val="24"/>
              </w:rPr>
            </w:pPr>
          </w:p>
          <w:p>
            <w:pPr>
              <w:keepNext w:val="0"/>
              <w:keepLines w:val="0"/>
              <w:pageBreakBefore w:val="0"/>
              <w:widowControl/>
              <w:kinsoku/>
              <w:wordWrap/>
              <w:overflowPunct/>
              <w:topLinePunct w:val="0"/>
              <w:autoSpaceDE/>
              <w:autoSpaceDN/>
              <w:bidi w:val="0"/>
              <w:adjustRightInd w:val="0"/>
              <w:snapToGrid w:val="0"/>
              <w:spacing w:after="0" w:line="384" w:lineRule="auto"/>
              <w:ind w:firstLine="360" w:firstLineChars="150"/>
              <w:textAlignment w:val="auto"/>
              <w:outlineLvl w:val="2"/>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6.</w:t>
            </w:r>
            <w:r>
              <w:rPr>
                <w:rFonts w:hint="eastAsia" w:ascii="Times New Roman" w:hAnsi="Times New Roman" w:eastAsia="宋体" w:cs="Times New Roman"/>
                <w:kern w:val="0"/>
                <w:sz w:val="24"/>
                <w:szCs w:val="24"/>
                <w:lang w:val="en-US" w:eastAsia="zh-CN"/>
              </w:rPr>
              <w:t>2</w:t>
            </w:r>
            <w:r>
              <w:rPr>
                <w:rFonts w:hint="default" w:ascii="Times New Roman" w:hAnsi="Times New Roman" w:eastAsia="宋体" w:cs="Times New Roman"/>
                <w:kern w:val="0"/>
                <w:sz w:val="24"/>
                <w:szCs w:val="24"/>
              </w:rPr>
              <w:t>噪声排放监测</w:t>
            </w:r>
          </w:p>
          <w:p>
            <w:pPr>
              <w:keepNext w:val="0"/>
              <w:keepLines w:val="0"/>
              <w:pageBreakBefore w:val="0"/>
              <w:widowControl/>
              <w:kinsoku/>
              <w:wordWrap/>
              <w:overflowPunct/>
              <w:topLinePunct w:val="0"/>
              <w:autoSpaceDE/>
              <w:autoSpaceDN/>
              <w:bidi w:val="0"/>
              <w:adjustRightInd w:val="0"/>
              <w:snapToGrid w:val="0"/>
              <w:spacing w:after="0" w:line="384" w:lineRule="auto"/>
              <w:ind w:firstLine="360" w:firstLineChars="150"/>
              <w:textAlignment w:val="auto"/>
              <w:outlineLvl w:val="2"/>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该项目噪声排放监测内容见表</w:t>
            </w:r>
            <w:r>
              <w:rPr>
                <w:rFonts w:hint="default" w:ascii="Times New Roman" w:hAnsi="Times New Roman" w:eastAsia="宋体" w:cs="Times New Roman"/>
                <w:kern w:val="0"/>
                <w:sz w:val="24"/>
                <w:szCs w:val="24"/>
                <w:lang w:val="en-US" w:eastAsia="zh-CN"/>
              </w:rPr>
              <w:t>6</w:t>
            </w:r>
            <w:r>
              <w:rPr>
                <w:rFonts w:hint="default"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en-US" w:eastAsia="zh-CN"/>
              </w:rPr>
              <w:t>3</w:t>
            </w:r>
            <w:r>
              <w:rPr>
                <w:rFonts w:hint="default" w:ascii="Times New Roman" w:hAnsi="Times New Roman" w:eastAsia="宋体" w:cs="Times New Roman"/>
                <w:kern w:val="0"/>
                <w:sz w:val="24"/>
                <w:szCs w:val="24"/>
              </w:rPr>
              <w:t>。</w:t>
            </w:r>
          </w:p>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表</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 xml:space="preserve">      噪声排放监测内容</w:t>
            </w:r>
          </w:p>
          <w:tbl>
            <w:tblPr>
              <w:tblStyle w:val="10"/>
              <w:tblW w:w="8642"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04"/>
              <w:gridCol w:w="1663"/>
              <w:gridCol w:w="2975"/>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004" w:type="dxa"/>
                  <w:vAlign w:val="center"/>
                </w:tcPr>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监测点位</w:t>
                  </w:r>
                </w:p>
              </w:tc>
              <w:tc>
                <w:tcPr>
                  <w:tcW w:w="1663" w:type="dxa"/>
                  <w:vAlign w:val="center"/>
                </w:tcPr>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监测因子</w:t>
                  </w:r>
                </w:p>
              </w:tc>
              <w:tc>
                <w:tcPr>
                  <w:tcW w:w="2975" w:type="dxa"/>
                  <w:vAlign w:val="center"/>
                </w:tcPr>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监测频次</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004" w:type="dxa"/>
                  <w:vAlign w:val="center"/>
                </w:tcPr>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东、南、西、北四厂界各布设1个点位，共</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个监测点</w:t>
                  </w:r>
                </w:p>
              </w:tc>
              <w:tc>
                <w:tcPr>
                  <w:tcW w:w="1663" w:type="dxa"/>
                  <w:vAlign w:val="center"/>
                </w:tcPr>
                <w:p>
                  <w:pPr>
                    <w:pStyle w:val="1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等效声级</w:t>
                  </w:r>
                </w:p>
              </w:tc>
              <w:tc>
                <w:tcPr>
                  <w:tcW w:w="2975" w:type="dxa"/>
                  <w:vAlign w:val="center"/>
                </w:tcPr>
                <w:p>
                  <w:pPr>
                    <w:pStyle w:val="18"/>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昼检测1次</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检测2天，</w:t>
                  </w:r>
                </w:p>
              </w:tc>
            </w:tr>
          </w:tbl>
          <w:p>
            <w:pPr>
              <w:keepNext w:val="0"/>
              <w:keepLines w:val="0"/>
              <w:pageBreakBefore w:val="0"/>
              <w:widowControl/>
              <w:kinsoku/>
              <w:wordWrap/>
              <w:overflowPunct/>
              <w:topLinePunct w:val="0"/>
              <w:autoSpaceDE/>
              <w:autoSpaceDN/>
              <w:bidi w:val="0"/>
              <w:adjustRightInd w:val="0"/>
              <w:snapToGrid w:val="0"/>
              <w:spacing w:after="0" w:line="384" w:lineRule="auto"/>
              <w:ind w:firstLine="360" w:firstLineChars="150"/>
              <w:textAlignment w:val="auto"/>
              <w:outlineLvl w:val="2"/>
              <w:rPr>
                <w:rFonts w:hint="default" w:ascii="Times New Roman" w:hAnsi="Times New Roman" w:eastAsia="宋体" w:cs="Times New Roman"/>
                <w:kern w:val="0"/>
                <w:sz w:val="24"/>
                <w:szCs w:val="24"/>
              </w:rPr>
            </w:pPr>
          </w:p>
          <w:p>
            <w:pPr>
              <w:spacing w:before="62" w:beforeLines="20" w:line="360" w:lineRule="auto"/>
              <w:rPr>
                <w:rFonts w:hint="default" w:ascii="Times New Roman" w:hAnsi="Times New Roman" w:eastAsia="宋体" w:cs="Times New Roman"/>
                <w:color w:val="000000"/>
                <w:sz w:val="24"/>
                <w:szCs w:val="24"/>
              </w:rPr>
            </w:pPr>
          </w:p>
        </w:tc>
      </w:tr>
    </w:tbl>
    <w:p>
      <w:pPr>
        <w:spacing w:line="360" w:lineRule="auto"/>
        <w:rPr>
          <w:rFonts w:hint="default" w:ascii="Times New Roman" w:hAnsi="Times New Roman" w:eastAsia="宋体" w:cs="Times New Roman"/>
          <w:color w:val="000000"/>
          <w:sz w:val="24"/>
          <w:szCs w:val="24"/>
        </w:rPr>
      </w:pPr>
    </w:p>
    <w:p>
      <w:pPr>
        <w:spacing w:line="360" w:lineRule="auto"/>
        <w:rPr>
          <w:rFonts w:hint="default" w:ascii="Times New Roman" w:hAnsi="Times New Roman" w:eastAsia="宋体" w:cs="Times New Roman"/>
          <w:color w:val="000000"/>
          <w:sz w:val="24"/>
          <w:szCs w:val="24"/>
        </w:rPr>
      </w:pPr>
    </w:p>
    <w:p>
      <w:pPr>
        <w:spacing w:after="0" w:afterLines="0" w:line="360" w:lineRule="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表七</w:t>
      </w:r>
    </w:p>
    <w:tbl>
      <w:tblPr>
        <w:tblStyle w:val="10"/>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8" w:hRule="atLeast"/>
          <w:jc w:val="center"/>
        </w:trPr>
        <w:tc>
          <w:tcPr>
            <w:tcW w:w="8924" w:type="dxa"/>
            <w:vAlign w:val="top"/>
          </w:tcPr>
          <w:p>
            <w:pPr>
              <w:spacing w:before="62" w:beforeLines="20"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验收监测期间生产工况记录：</w:t>
            </w:r>
          </w:p>
          <w:p>
            <w:pPr>
              <w:pStyle w:val="2"/>
              <w:jc w:val="center"/>
              <w:rPr>
                <w:rFonts w:ascii="Times New Roman" w:hAnsi="Times New Roman" w:cs="Times New Roman" w:eastAsiaTheme="minorEastAsia"/>
                <w:b/>
                <w:bCs/>
                <w:color w:val="000000"/>
                <w:sz w:val="24"/>
                <w:szCs w:val="24"/>
                <w:u w:val="single"/>
                <w:lang w:val="en-US" w:eastAsia="zh-CN" w:bidi="ar-SA"/>
              </w:rPr>
            </w:pPr>
            <w:bookmarkStart w:id="11" w:name="_Toc8169"/>
            <w:bookmarkStart w:id="12" w:name="_Toc25866"/>
            <w:bookmarkStart w:id="13" w:name="_Toc31240"/>
            <w:r>
              <w:rPr>
                <w:rFonts w:ascii="Times New Roman" w:hAnsi="Times New Roman" w:cs="Times New Roman" w:eastAsiaTheme="minorEastAsia"/>
                <w:b/>
                <w:bCs/>
                <w:color w:val="000000"/>
                <w:sz w:val="24"/>
                <w:szCs w:val="24"/>
                <w:u w:val="single"/>
                <w:lang w:val="en-US" w:eastAsia="zh-CN" w:bidi="ar-SA"/>
              </w:rPr>
              <w:t>表</w:t>
            </w:r>
            <w:r>
              <w:rPr>
                <w:rFonts w:hint="eastAsia" w:ascii="Times New Roman" w:hAnsi="Times New Roman" w:cs="Times New Roman" w:eastAsiaTheme="minorEastAsia"/>
                <w:b/>
                <w:bCs/>
                <w:color w:val="000000"/>
                <w:sz w:val="24"/>
                <w:szCs w:val="24"/>
                <w:u w:val="single"/>
                <w:lang w:val="en-US" w:eastAsia="zh-CN" w:bidi="ar-SA"/>
              </w:rPr>
              <w:t>7</w:t>
            </w:r>
            <w:r>
              <w:rPr>
                <w:rFonts w:ascii="Times New Roman" w:hAnsi="Times New Roman" w:cs="Times New Roman" w:eastAsiaTheme="minorEastAsia"/>
                <w:b/>
                <w:bCs/>
                <w:color w:val="000000"/>
                <w:sz w:val="24"/>
                <w:szCs w:val="24"/>
                <w:u w:val="single"/>
                <w:lang w:val="en-US" w:eastAsia="zh-CN" w:bidi="ar-SA"/>
              </w:rPr>
              <w:t>-1验收监测期间生产工况调查表</w:t>
            </w:r>
            <w:bookmarkEnd w:id="11"/>
            <w:bookmarkEnd w:id="12"/>
            <w:bookmarkEnd w:id="13"/>
          </w:p>
          <w:tbl>
            <w:tblPr>
              <w:tblStyle w:val="10"/>
              <w:tblpPr w:leftFromText="180" w:rightFromText="180" w:vertAnchor="text" w:horzAnchor="page" w:tblpXSpec="center" w:tblpY="31"/>
              <w:tblOverlap w:val="never"/>
              <w:tblW w:w="8380" w:type="dxa"/>
              <w:jc w:val="center"/>
              <w:tblBorders>
                <w:top w:val="double" w:color="auto" w:sz="4" w:space="0"/>
                <w:left w:val="none" w:color="auto" w:sz="0" w:space="0"/>
                <w:bottom w:val="double" w:color="auto"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425"/>
              <w:gridCol w:w="1318"/>
              <w:gridCol w:w="2363"/>
              <w:gridCol w:w="1221"/>
              <w:gridCol w:w="1145"/>
              <w:gridCol w:w="908"/>
            </w:tblGrid>
            <w:tr>
              <w:tblPrEx>
                <w:tblBorders>
                  <w:top w:val="double" w:color="auto" w:sz="4" w:space="0"/>
                  <w:left w:val="none" w:color="auto" w:sz="0" w:space="0"/>
                  <w:bottom w:val="double" w:color="auto"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24" w:hRule="atLeast"/>
                <w:jc w:val="center"/>
              </w:trPr>
              <w:tc>
                <w:tcPr>
                  <w:tcW w:w="1425"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rPr>
                  </w:pPr>
                  <w:r>
                    <w:rPr>
                      <w:rFonts w:hint="default" w:ascii="Times New Roman" w:hAnsi="Times New Roman" w:eastAsia="宋体" w:cs="Times New Roman"/>
                      <w:b/>
                      <w:bCs/>
                      <w:color w:val="auto"/>
                      <w:sz w:val="24"/>
                      <w:szCs w:val="24"/>
                      <w:u w:val="single"/>
                    </w:rPr>
                    <w:t>生产日期</w:t>
                  </w:r>
                </w:p>
              </w:tc>
              <w:tc>
                <w:tcPr>
                  <w:tcW w:w="1318"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rPr>
                  </w:pPr>
                  <w:r>
                    <w:rPr>
                      <w:rFonts w:hint="default" w:ascii="Times New Roman" w:hAnsi="Times New Roman" w:eastAsia="宋体" w:cs="Times New Roman"/>
                      <w:b/>
                      <w:bCs/>
                      <w:color w:val="auto"/>
                      <w:sz w:val="24"/>
                      <w:szCs w:val="24"/>
                      <w:u w:val="single"/>
                    </w:rPr>
                    <w:t>产品名称</w:t>
                  </w:r>
                </w:p>
              </w:tc>
              <w:tc>
                <w:tcPr>
                  <w:tcW w:w="2363"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lang w:val="en-US" w:eastAsia="zh-CN"/>
                    </w:rPr>
                  </w:pPr>
                  <w:r>
                    <w:rPr>
                      <w:rFonts w:hint="default" w:ascii="Times New Roman" w:hAnsi="Times New Roman" w:eastAsia="宋体" w:cs="Times New Roman"/>
                      <w:b/>
                      <w:bCs/>
                      <w:color w:val="auto"/>
                      <w:sz w:val="24"/>
                      <w:szCs w:val="24"/>
                      <w:u w:val="single"/>
                      <w:lang w:val="en-US" w:eastAsia="zh-CN"/>
                    </w:rPr>
                    <w:t>规格</w:t>
                  </w:r>
                </w:p>
              </w:tc>
              <w:tc>
                <w:tcPr>
                  <w:tcW w:w="1221"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rPr>
                  </w:pPr>
                  <w:r>
                    <w:rPr>
                      <w:rFonts w:hint="default" w:ascii="Times New Roman" w:hAnsi="Times New Roman" w:eastAsia="宋体" w:cs="Times New Roman"/>
                      <w:b/>
                      <w:bCs/>
                      <w:color w:val="auto"/>
                      <w:sz w:val="24"/>
                      <w:szCs w:val="24"/>
                      <w:u w:val="single"/>
                    </w:rPr>
                    <w:t>设计产量</w:t>
                  </w:r>
                </w:p>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lang w:eastAsia="zh-CN"/>
                    </w:rPr>
                  </w:pPr>
                  <w:r>
                    <w:rPr>
                      <w:rFonts w:hint="default" w:ascii="Times New Roman" w:hAnsi="Times New Roman" w:eastAsia="宋体" w:cs="Times New Roman"/>
                      <w:b/>
                      <w:bCs/>
                      <w:color w:val="auto"/>
                      <w:sz w:val="24"/>
                      <w:szCs w:val="24"/>
                      <w:u w:val="single"/>
                      <w:lang w:eastAsia="zh-CN"/>
                    </w:rPr>
                    <w:t>（</w:t>
                  </w:r>
                  <w:r>
                    <w:rPr>
                      <w:rFonts w:hint="eastAsia" w:ascii="Times New Roman" w:hAnsi="Times New Roman" w:eastAsia="宋体" w:cs="Times New Roman"/>
                      <w:b/>
                      <w:bCs/>
                      <w:color w:val="auto"/>
                      <w:sz w:val="24"/>
                      <w:szCs w:val="24"/>
                      <w:u w:val="single"/>
                      <w:lang w:eastAsia="zh-CN"/>
                    </w:rPr>
                    <w:t>台</w:t>
                  </w:r>
                  <w:r>
                    <w:rPr>
                      <w:rFonts w:hint="default" w:ascii="Times New Roman" w:hAnsi="Times New Roman" w:eastAsia="宋体" w:cs="Times New Roman"/>
                      <w:b/>
                      <w:bCs/>
                      <w:color w:val="auto"/>
                      <w:sz w:val="24"/>
                      <w:szCs w:val="24"/>
                      <w:u w:val="single"/>
                      <w:lang w:val="en-US" w:eastAsia="zh-CN"/>
                    </w:rPr>
                    <w:t>/年</w:t>
                  </w:r>
                  <w:r>
                    <w:rPr>
                      <w:rFonts w:hint="default" w:ascii="Times New Roman" w:hAnsi="Times New Roman" w:eastAsia="宋体" w:cs="Times New Roman"/>
                      <w:b/>
                      <w:bCs/>
                      <w:color w:val="auto"/>
                      <w:sz w:val="24"/>
                      <w:szCs w:val="24"/>
                      <w:u w:val="single"/>
                      <w:lang w:eastAsia="zh-CN"/>
                    </w:rPr>
                    <w:t>）</w:t>
                  </w:r>
                </w:p>
              </w:tc>
              <w:tc>
                <w:tcPr>
                  <w:tcW w:w="1145"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rPr>
                  </w:pPr>
                  <w:r>
                    <w:rPr>
                      <w:rFonts w:hint="default" w:ascii="Times New Roman" w:hAnsi="Times New Roman" w:eastAsia="宋体" w:cs="Times New Roman"/>
                      <w:b/>
                      <w:bCs/>
                      <w:color w:val="auto"/>
                      <w:sz w:val="24"/>
                      <w:szCs w:val="24"/>
                      <w:u w:val="single"/>
                    </w:rPr>
                    <w:t>实际产量</w:t>
                  </w:r>
                  <w:r>
                    <w:rPr>
                      <w:rFonts w:hint="default" w:ascii="Times New Roman" w:hAnsi="Times New Roman" w:eastAsia="宋体" w:cs="Times New Roman"/>
                      <w:b/>
                      <w:bCs/>
                      <w:color w:val="auto"/>
                      <w:sz w:val="24"/>
                      <w:szCs w:val="24"/>
                      <w:u w:val="single"/>
                      <w:lang w:eastAsia="zh-CN"/>
                    </w:rPr>
                    <w:t>（</w:t>
                  </w:r>
                  <w:r>
                    <w:rPr>
                      <w:rFonts w:hint="eastAsia" w:ascii="Times New Roman" w:hAnsi="Times New Roman" w:eastAsia="宋体" w:cs="Times New Roman"/>
                      <w:b/>
                      <w:bCs/>
                      <w:color w:val="auto"/>
                      <w:sz w:val="24"/>
                      <w:szCs w:val="24"/>
                      <w:u w:val="single"/>
                      <w:lang w:val="en-US" w:eastAsia="zh-CN"/>
                    </w:rPr>
                    <w:t>台/d</w:t>
                  </w:r>
                  <w:r>
                    <w:rPr>
                      <w:rFonts w:hint="default" w:ascii="Times New Roman" w:hAnsi="Times New Roman" w:eastAsia="宋体" w:cs="Times New Roman"/>
                      <w:b/>
                      <w:bCs/>
                      <w:color w:val="auto"/>
                      <w:sz w:val="24"/>
                      <w:szCs w:val="24"/>
                      <w:u w:val="single"/>
                      <w:lang w:eastAsia="zh-CN"/>
                    </w:rPr>
                    <w:t>）</w:t>
                  </w:r>
                </w:p>
              </w:tc>
              <w:tc>
                <w:tcPr>
                  <w:tcW w:w="908"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eastAsia" w:ascii="Times New Roman" w:hAnsi="Times New Roman" w:eastAsia="宋体" w:cs="Times New Roman"/>
                      <w:b/>
                      <w:bCs/>
                      <w:color w:val="auto"/>
                      <w:sz w:val="24"/>
                      <w:szCs w:val="24"/>
                      <w:u w:val="single"/>
                      <w:lang w:eastAsia="zh-CN"/>
                    </w:rPr>
                  </w:pPr>
                  <w:r>
                    <w:rPr>
                      <w:rFonts w:hint="eastAsia" w:ascii="Times New Roman" w:hAnsi="Times New Roman" w:eastAsia="宋体" w:cs="Times New Roman"/>
                      <w:b/>
                      <w:bCs/>
                      <w:color w:val="auto"/>
                      <w:sz w:val="24"/>
                      <w:szCs w:val="24"/>
                      <w:u w:val="single"/>
                      <w:lang w:eastAsia="zh-CN"/>
                    </w:rPr>
                    <w:t>生产</w:t>
                  </w:r>
                </w:p>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lang w:eastAsia="zh-CN"/>
                    </w:rPr>
                  </w:pPr>
                  <w:r>
                    <w:rPr>
                      <w:rFonts w:hint="eastAsia" w:ascii="Times New Roman" w:hAnsi="Times New Roman" w:eastAsia="宋体" w:cs="Times New Roman"/>
                      <w:b/>
                      <w:bCs/>
                      <w:color w:val="auto"/>
                      <w:sz w:val="24"/>
                      <w:szCs w:val="24"/>
                      <w:u w:val="single"/>
                      <w:lang w:eastAsia="zh-CN"/>
                    </w:rPr>
                    <w:t>负荷</w:t>
                  </w:r>
                </w:p>
              </w:tc>
            </w:tr>
            <w:tr>
              <w:tblPrEx>
                <w:tblBorders>
                  <w:top w:val="double" w:color="auto" w:sz="4" w:space="0"/>
                  <w:left w:val="none" w:color="auto" w:sz="0" w:space="0"/>
                  <w:bottom w:val="double" w:color="auto"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94" w:hRule="atLeast"/>
                <w:jc w:val="center"/>
              </w:trPr>
              <w:tc>
                <w:tcPr>
                  <w:tcW w:w="1425" w:type="dxa"/>
                  <w:vMerge w:val="restart"/>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2019.11.25</w:t>
                  </w:r>
                </w:p>
              </w:tc>
              <w:tc>
                <w:tcPr>
                  <w:tcW w:w="1318"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eastAsia"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电动葫芦</w:t>
                  </w:r>
                </w:p>
              </w:tc>
              <w:tc>
                <w:tcPr>
                  <w:tcW w:w="2363"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eastAsia"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1T/直径27cm、</w:t>
                  </w:r>
                </w:p>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eastAsia"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2T/直径30cm、</w:t>
                  </w:r>
                </w:p>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eastAsia"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3T/直径40cm、</w:t>
                  </w:r>
                </w:p>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lang w:val="en-US"/>
                    </w:rPr>
                  </w:pPr>
                  <w:r>
                    <w:rPr>
                      <w:rFonts w:hint="eastAsia" w:ascii="Times New Roman" w:hAnsi="Times New Roman" w:eastAsia="宋体" w:cs="Times New Roman"/>
                      <w:b/>
                      <w:bCs/>
                      <w:color w:val="auto"/>
                      <w:sz w:val="24"/>
                      <w:szCs w:val="24"/>
                      <w:u w:val="single"/>
                      <w:lang w:val="en-US" w:eastAsia="zh-CN"/>
                    </w:rPr>
                    <w:t>5T/直径50cm</w:t>
                  </w:r>
                </w:p>
              </w:tc>
              <w:tc>
                <w:tcPr>
                  <w:tcW w:w="1221"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1000</w:t>
                  </w:r>
                </w:p>
              </w:tc>
              <w:tc>
                <w:tcPr>
                  <w:tcW w:w="1145"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3</w:t>
                  </w:r>
                </w:p>
              </w:tc>
              <w:tc>
                <w:tcPr>
                  <w:tcW w:w="908"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90%</w:t>
                  </w:r>
                </w:p>
              </w:tc>
            </w:tr>
            <w:tr>
              <w:tblPrEx>
                <w:tblBorders>
                  <w:top w:val="double" w:color="auto" w:sz="4" w:space="0"/>
                  <w:left w:val="none" w:color="auto" w:sz="0" w:space="0"/>
                  <w:bottom w:val="double" w:color="auto"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1425" w:type="dxa"/>
                  <w:vMerge w:val="continue"/>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rPr>
                  </w:pPr>
                </w:p>
              </w:tc>
              <w:tc>
                <w:tcPr>
                  <w:tcW w:w="1318"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eastAsia"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起重机配件</w:t>
                  </w:r>
                </w:p>
              </w:tc>
              <w:tc>
                <w:tcPr>
                  <w:tcW w:w="2363"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rPr>
                  </w:pPr>
                  <w:r>
                    <w:rPr>
                      <w:rFonts w:hint="eastAsia" w:ascii="Times New Roman" w:hAnsi="Times New Roman" w:eastAsia="宋体" w:cs="Times New Roman"/>
                      <w:b/>
                      <w:bCs/>
                      <w:color w:val="auto"/>
                      <w:sz w:val="24"/>
                      <w:szCs w:val="24"/>
                      <w:u w:val="single"/>
                      <w:lang w:val="en-US" w:eastAsia="zh-CN"/>
                    </w:rPr>
                    <w:t>直径300mm、400mm</w:t>
                  </w:r>
                </w:p>
              </w:tc>
              <w:tc>
                <w:tcPr>
                  <w:tcW w:w="1221"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1000</w:t>
                  </w:r>
                </w:p>
              </w:tc>
              <w:tc>
                <w:tcPr>
                  <w:tcW w:w="1145"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rPr>
                  </w:pPr>
                  <w:r>
                    <w:rPr>
                      <w:rFonts w:hint="eastAsia" w:ascii="Times New Roman" w:hAnsi="Times New Roman" w:eastAsia="宋体" w:cs="Times New Roman"/>
                      <w:b/>
                      <w:bCs/>
                      <w:color w:val="auto"/>
                      <w:sz w:val="24"/>
                      <w:szCs w:val="24"/>
                      <w:u w:val="single"/>
                      <w:lang w:val="en-US" w:eastAsia="zh-CN"/>
                    </w:rPr>
                    <w:t>3</w:t>
                  </w:r>
                </w:p>
              </w:tc>
              <w:tc>
                <w:tcPr>
                  <w:tcW w:w="908"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eastAsia"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90%</w:t>
                  </w:r>
                </w:p>
              </w:tc>
            </w:tr>
            <w:tr>
              <w:tblPrEx>
                <w:tblBorders>
                  <w:top w:val="double" w:color="auto" w:sz="4" w:space="0"/>
                  <w:left w:val="none" w:color="auto" w:sz="0" w:space="0"/>
                  <w:bottom w:val="double" w:color="auto"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94" w:hRule="atLeast"/>
                <w:jc w:val="center"/>
              </w:trPr>
              <w:tc>
                <w:tcPr>
                  <w:tcW w:w="1425" w:type="dxa"/>
                  <w:vMerge w:val="restart"/>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2019.11.26</w:t>
                  </w:r>
                </w:p>
              </w:tc>
              <w:tc>
                <w:tcPr>
                  <w:tcW w:w="1318"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rPr>
                  </w:pPr>
                  <w:r>
                    <w:rPr>
                      <w:rFonts w:hint="eastAsia" w:ascii="Times New Roman" w:hAnsi="Times New Roman" w:eastAsia="宋体" w:cs="Times New Roman"/>
                      <w:b/>
                      <w:bCs/>
                      <w:color w:val="auto"/>
                      <w:sz w:val="24"/>
                      <w:szCs w:val="24"/>
                      <w:u w:val="single"/>
                      <w:lang w:val="en-US" w:eastAsia="zh-CN"/>
                    </w:rPr>
                    <w:t>电动葫芦</w:t>
                  </w:r>
                </w:p>
              </w:tc>
              <w:tc>
                <w:tcPr>
                  <w:tcW w:w="2363"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eastAsia"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1T/直径27cm、</w:t>
                  </w:r>
                </w:p>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eastAsia"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2T/直径30cm、</w:t>
                  </w:r>
                </w:p>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eastAsia"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3T/直径40cm、</w:t>
                  </w:r>
                </w:p>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rPr>
                  </w:pPr>
                  <w:r>
                    <w:rPr>
                      <w:rFonts w:hint="eastAsia" w:ascii="Times New Roman" w:hAnsi="Times New Roman" w:eastAsia="宋体" w:cs="Times New Roman"/>
                      <w:b/>
                      <w:bCs/>
                      <w:color w:val="auto"/>
                      <w:sz w:val="24"/>
                      <w:szCs w:val="24"/>
                      <w:u w:val="single"/>
                      <w:lang w:val="en-US" w:eastAsia="zh-CN"/>
                    </w:rPr>
                    <w:t>5T/直径50cm</w:t>
                  </w:r>
                </w:p>
              </w:tc>
              <w:tc>
                <w:tcPr>
                  <w:tcW w:w="1221"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rPr>
                  </w:pPr>
                  <w:r>
                    <w:rPr>
                      <w:rFonts w:hint="eastAsia" w:ascii="Times New Roman" w:hAnsi="Times New Roman" w:eastAsia="宋体" w:cs="Times New Roman"/>
                      <w:b/>
                      <w:bCs/>
                      <w:color w:val="auto"/>
                      <w:sz w:val="24"/>
                      <w:szCs w:val="24"/>
                      <w:u w:val="single"/>
                      <w:lang w:val="en-US" w:eastAsia="zh-CN"/>
                    </w:rPr>
                    <w:t>1000</w:t>
                  </w:r>
                </w:p>
              </w:tc>
              <w:tc>
                <w:tcPr>
                  <w:tcW w:w="1145"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rPr>
                  </w:pPr>
                  <w:r>
                    <w:rPr>
                      <w:rFonts w:hint="eastAsia" w:ascii="Times New Roman" w:hAnsi="Times New Roman" w:eastAsia="宋体" w:cs="Times New Roman"/>
                      <w:b/>
                      <w:bCs/>
                      <w:color w:val="auto"/>
                      <w:sz w:val="24"/>
                      <w:szCs w:val="24"/>
                      <w:u w:val="single"/>
                      <w:lang w:val="en-US" w:eastAsia="zh-CN"/>
                    </w:rPr>
                    <w:t>3</w:t>
                  </w:r>
                </w:p>
              </w:tc>
              <w:tc>
                <w:tcPr>
                  <w:tcW w:w="908"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eastAsia"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90%</w:t>
                  </w:r>
                </w:p>
              </w:tc>
            </w:tr>
            <w:tr>
              <w:tblPrEx>
                <w:tblBorders>
                  <w:top w:val="double" w:color="auto" w:sz="4" w:space="0"/>
                  <w:left w:val="none" w:color="auto" w:sz="0" w:space="0"/>
                  <w:bottom w:val="double" w:color="auto"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425" w:type="dxa"/>
                  <w:vMerge w:val="continue"/>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rPr>
                  </w:pPr>
                </w:p>
              </w:tc>
              <w:tc>
                <w:tcPr>
                  <w:tcW w:w="1318"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eastAsia" w:ascii="Times New Roman" w:hAnsi="Times New Roman" w:eastAsia="宋体" w:cs="Times New Roman"/>
                      <w:b/>
                      <w:bCs/>
                      <w:color w:val="auto"/>
                      <w:sz w:val="24"/>
                      <w:szCs w:val="24"/>
                      <w:u w:val="single"/>
                      <w:lang w:eastAsia="zh-CN"/>
                    </w:rPr>
                  </w:pPr>
                  <w:r>
                    <w:rPr>
                      <w:rFonts w:hint="eastAsia" w:ascii="Times New Roman" w:hAnsi="Times New Roman" w:eastAsia="宋体" w:cs="Times New Roman"/>
                      <w:b/>
                      <w:bCs/>
                      <w:color w:val="auto"/>
                      <w:sz w:val="24"/>
                      <w:szCs w:val="24"/>
                      <w:u w:val="single"/>
                      <w:lang w:eastAsia="zh-CN"/>
                    </w:rPr>
                    <w:t>起重机配件</w:t>
                  </w:r>
                </w:p>
              </w:tc>
              <w:tc>
                <w:tcPr>
                  <w:tcW w:w="2363"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rPr>
                  </w:pPr>
                  <w:r>
                    <w:rPr>
                      <w:rFonts w:hint="eastAsia" w:ascii="Times New Roman" w:hAnsi="Times New Roman" w:eastAsia="宋体" w:cs="Times New Roman"/>
                      <w:b/>
                      <w:bCs/>
                      <w:color w:val="auto"/>
                      <w:sz w:val="24"/>
                      <w:szCs w:val="24"/>
                      <w:u w:val="single"/>
                      <w:lang w:val="en-US" w:eastAsia="zh-CN"/>
                    </w:rPr>
                    <w:t>直径300mm、400mm</w:t>
                  </w:r>
                </w:p>
              </w:tc>
              <w:tc>
                <w:tcPr>
                  <w:tcW w:w="1221"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rPr>
                  </w:pPr>
                  <w:r>
                    <w:rPr>
                      <w:rFonts w:hint="eastAsia" w:ascii="Times New Roman" w:hAnsi="Times New Roman" w:eastAsia="宋体" w:cs="Times New Roman"/>
                      <w:b/>
                      <w:bCs/>
                      <w:color w:val="auto"/>
                      <w:sz w:val="24"/>
                      <w:szCs w:val="24"/>
                      <w:u w:val="single"/>
                      <w:lang w:val="en-US" w:eastAsia="zh-CN"/>
                    </w:rPr>
                    <w:t>1000</w:t>
                  </w:r>
                </w:p>
              </w:tc>
              <w:tc>
                <w:tcPr>
                  <w:tcW w:w="1145"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u w:val="single"/>
                    </w:rPr>
                  </w:pPr>
                  <w:r>
                    <w:rPr>
                      <w:rFonts w:hint="eastAsia" w:ascii="Times New Roman" w:hAnsi="Times New Roman" w:eastAsia="宋体" w:cs="Times New Roman"/>
                      <w:b/>
                      <w:bCs/>
                      <w:color w:val="auto"/>
                      <w:sz w:val="24"/>
                      <w:szCs w:val="24"/>
                      <w:u w:val="single"/>
                      <w:lang w:val="en-US" w:eastAsia="zh-CN"/>
                    </w:rPr>
                    <w:t>3</w:t>
                  </w:r>
                </w:p>
              </w:tc>
              <w:tc>
                <w:tcPr>
                  <w:tcW w:w="908" w:type="dxa"/>
                  <w:vAlign w:val="center"/>
                </w:tcPr>
                <w:p>
                  <w:pPr>
                    <w:pStyle w:val="18"/>
                    <w:keepNext w:val="0"/>
                    <w:keepLines w:val="0"/>
                    <w:pageBreakBefore w:val="0"/>
                    <w:widowControl/>
                    <w:kinsoku/>
                    <w:wordWrap/>
                    <w:overflowPunct/>
                    <w:topLinePunct w:val="0"/>
                    <w:autoSpaceDE/>
                    <w:autoSpaceDN/>
                    <w:bidi w:val="0"/>
                    <w:adjustRightInd w:val="0"/>
                    <w:snapToGrid w:val="0"/>
                    <w:spacing w:after="200" w:afterLines="0" w:line="240" w:lineRule="auto"/>
                    <w:ind w:left="0" w:leftChars="0" w:right="0" w:rightChars="0" w:firstLine="0" w:firstLineChars="0"/>
                    <w:jc w:val="center"/>
                    <w:textAlignment w:val="auto"/>
                    <w:outlineLvl w:val="9"/>
                    <w:rPr>
                      <w:rFonts w:hint="eastAsia"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90%</w:t>
                  </w:r>
                </w:p>
              </w:tc>
            </w:tr>
          </w:tbl>
          <w:p>
            <w:pPr>
              <w:pStyle w:val="2"/>
              <w:jc w:val="center"/>
              <w:rPr>
                <w:rFonts w:hint="default" w:ascii="Times New Roman" w:hAnsi="Times New Roman" w:cs="Times New Roman" w:eastAsiaTheme="minorEastAsia"/>
                <w:b/>
                <w:bCs/>
                <w:color w:val="000000"/>
                <w:sz w:val="24"/>
                <w:szCs w:val="24"/>
                <w:u w:val="single"/>
                <w:lang w:val="en-US" w:eastAsia="zh-CN" w:bidi="ar-SA"/>
              </w:rPr>
            </w:pPr>
          </w:p>
          <w:p>
            <w:pPr>
              <w:spacing w:before="62" w:beforeLines="20" w:line="360" w:lineRule="auto"/>
              <w:rPr>
                <w:rFonts w:hint="default" w:ascii="Times New Roman" w:hAnsi="Times New Roman" w:eastAsia="宋体" w:cs="Times New Roman"/>
                <w:color w:val="000000"/>
                <w:sz w:val="24"/>
                <w:szCs w:val="24"/>
              </w:rPr>
            </w:pPr>
          </w:p>
          <w:p>
            <w:pPr>
              <w:spacing w:line="360" w:lineRule="auto"/>
              <w:ind w:firstLine="482" w:firstLineChars="200"/>
              <w:rPr>
                <w:rFonts w:ascii="Times New Roman" w:hAnsi="Times New Roman"/>
                <w:b/>
                <w:bCs/>
                <w:color w:val="000000" w:themeColor="text1"/>
                <w:sz w:val="28"/>
                <w:szCs w:val="28"/>
                <w:u w:val="single"/>
                <w14:textFill>
                  <w14:solidFill>
                    <w14:schemeClr w14:val="tx1"/>
                  </w14:solidFill>
                </w14:textFill>
              </w:rPr>
            </w:pPr>
            <w:r>
              <w:rPr>
                <w:rFonts w:ascii="Times New Roman" w:hAnsi="Times New Roman" w:eastAsiaTheme="minorEastAsia"/>
                <w:b/>
                <w:bCs/>
                <w:color w:val="000000" w:themeColor="text1"/>
                <w:sz w:val="24"/>
                <w:szCs w:val="24"/>
                <w:u w:val="single"/>
                <w14:textFill>
                  <w14:solidFill>
                    <w14:schemeClr w14:val="tx1"/>
                  </w14:solidFill>
                </w14:textFill>
              </w:rPr>
              <w:t>由表</w:t>
            </w:r>
            <w:r>
              <w:rPr>
                <w:rFonts w:hint="eastAsia" w:ascii="Times New Roman" w:hAnsi="Times New Roman" w:eastAsiaTheme="minorEastAsia"/>
                <w:b/>
                <w:bCs/>
                <w:color w:val="000000" w:themeColor="text1"/>
                <w:sz w:val="24"/>
                <w:szCs w:val="24"/>
                <w:u w:val="single"/>
                <w:lang w:val="en-US" w:eastAsia="zh-CN"/>
                <w14:textFill>
                  <w14:solidFill>
                    <w14:schemeClr w14:val="tx1"/>
                  </w14:solidFill>
                </w14:textFill>
              </w:rPr>
              <w:t>7-</w:t>
            </w:r>
            <w:r>
              <w:rPr>
                <w:rFonts w:ascii="Times New Roman" w:hAnsi="Times New Roman" w:eastAsiaTheme="minorEastAsia"/>
                <w:b/>
                <w:bCs/>
                <w:color w:val="000000" w:themeColor="text1"/>
                <w:sz w:val="24"/>
                <w:szCs w:val="24"/>
                <w:u w:val="single"/>
                <w14:textFill>
                  <w14:solidFill>
                    <w14:schemeClr w14:val="tx1"/>
                  </w14:solidFill>
                </w14:textFill>
              </w:rPr>
              <w:t>1可知，本项目生产负荷为</w:t>
            </w:r>
            <w:r>
              <w:rPr>
                <w:rFonts w:hint="eastAsia" w:ascii="Times New Roman" w:hAnsi="Times New Roman" w:eastAsiaTheme="minorEastAsia"/>
                <w:b/>
                <w:bCs/>
                <w:color w:val="000000" w:themeColor="text1"/>
                <w:sz w:val="24"/>
                <w:szCs w:val="24"/>
                <w:u w:val="single"/>
                <w14:textFill>
                  <w14:solidFill>
                    <w14:schemeClr w14:val="tx1"/>
                  </w14:solidFill>
                </w14:textFill>
              </w:rPr>
              <w:t>90</w:t>
            </w:r>
            <w:r>
              <w:rPr>
                <w:rFonts w:ascii="Times New Roman" w:hAnsi="Times New Roman" w:eastAsiaTheme="minorEastAsia"/>
                <w:b/>
                <w:bCs/>
                <w:color w:val="000000" w:themeColor="text1"/>
                <w:sz w:val="24"/>
                <w:szCs w:val="24"/>
                <w:u w:val="single"/>
                <w14:textFill>
                  <w14:solidFill>
                    <w14:schemeClr w14:val="tx1"/>
                  </w14:solidFill>
                </w14:textFill>
              </w:rPr>
              <w:t>%，满足国家对建设项目竣工环境保护验收监测期间生产负荷达到额定生产负荷75%以上的要求。验收监测期间，该项目生产稳定，生产及环保设施处于正常运转状态。</w:t>
            </w:r>
            <w:bookmarkStart w:id="14" w:name="_Toc2697_WPSOffice_Level2"/>
          </w:p>
          <w:bookmarkEnd w:id="14"/>
          <w:p>
            <w:pPr>
              <w:spacing w:before="62" w:beforeLines="20" w:line="360" w:lineRule="auto"/>
              <w:rPr>
                <w:rFonts w:hint="default" w:ascii="Times New Roman" w:hAnsi="Times New Roman"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7" w:hRule="atLeast"/>
          <w:jc w:val="center"/>
        </w:trPr>
        <w:tc>
          <w:tcPr>
            <w:tcW w:w="8924" w:type="dxa"/>
            <w:vAlign w:val="top"/>
          </w:tcPr>
          <w:p>
            <w:pPr>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验收监测结果：</w:t>
            </w:r>
          </w:p>
          <w:p>
            <w:pPr>
              <w:pStyle w:val="2"/>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textAlignment w:val="auto"/>
              <w:outlineLvl w:val="9"/>
              <w:rPr>
                <w:rFonts w:hint="eastAsia" w:eastAsia="宋体"/>
                <w:lang w:eastAsia="zh-CN"/>
              </w:rPr>
            </w:pPr>
            <w:r>
              <w:rPr>
                <w:rFonts w:hint="default" w:ascii="Times New Roman" w:hAnsi="Times New Roman" w:eastAsia="宋体" w:cs="Times New Roman"/>
                <w:color w:val="000000"/>
                <w:sz w:val="24"/>
                <w:szCs w:val="24"/>
              </w:rPr>
              <w:t xml:space="preserve"> </w:t>
            </w:r>
            <w:r>
              <w:rPr>
                <w:rFonts w:hint="eastAsia" w:ascii="Times New Roman" w:hAnsi="Times New Roman" w:eastAsia="宋体" w:cs="Times New Roman"/>
                <w:color w:val="000000"/>
                <w:sz w:val="24"/>
                <w:szCs w:val="24"/>
                <w:lang w:val="en-US" w:eastAsia="zh-CN"/>
              </w:rPr>
              <w:t>1、</w:t>
            </w:r>
            <w:r>
              <w:rPr>
                <w:rFonts w:hint="eastAsia" w:ascii="Times New Roman" w:hAnsi="Times New Roman" w:eastAsia="宋体" w:cs="Times New Roman"/>
                <w:color w:val="000000"/>
                <w:sz w:val="24"/>
                <w:szCs w:val="24"/>
                <w:lang w:eastAsia="zh-CN"/>
              </w:rPr>
              <w:t>废气排放监测结果</w:t>
            </w:r>
          </w:p>
          <w:p>
            <w:pPr>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jc w:val="center"/>
              <w:textAlignment w:val="auto"/>
              <w:outlineLvl w:val="9"/>
              <w:rPr>
                <w:rFonts w:hint="default" w:ascii="Times New Roman" w:hAnsi="Times New Roman" w:eastAsia="宋体" w:cs="Times New Roman"/>
                <w:bCs/>
                <w:color w:val="auto"/>
                <w:kern w:val="0"/>
                <w:sz w:val="24"/>
                <w:szCs w:val="24"/>
                <w:lang w:val="en-US" w:eastAsia="zh-CN" w:bidi="ar-SA"/>
              </w:rPr>
            </w:pPr>
            <w:r>
              <w:rPr>
                <w:rFonts w:hint="eastAsia" w:ascii="Times New Roman" w:hAnsi="Times New Roman" w:eastAsia="宋体" w:cs="Times New Roman"/>
                <w:bCs/>
                <w:color w:val="auto"/>
                <w:kern w:val="0"/>
                <w:sz w:val="24"/>
                <w:szCs w:val="24"/>
                <w:lang w:val="en-US" w:eastAsia="zh-CN" w:bidi="ar-SA"/>
              </w:rPr>
              <w:t xml:space="preserve">表7-2    </w:t>
            </w:r>
            <w:r>
              <w:rPr>
                <w:rFonts w:hint="default" w:ascii="Times New Roman" w:hAnsi="Times New Roman" w:eastAsia="宋体" w:cs="Times New Roman"/>
                <w:bCs/>
                <w:color w:val="auto"/>
                <w:kern w:val="0"/>
                <w:sz w:val="24"/>
                <w:szCs w:val="24"/>
                <w:lang w:val="en-US" w:eastAsia="zh-CN" w:bidi="ar-SA"/>
              </w:rPr>
              <w:t>废气污染物无组织排放监测结果</w:t>
            </w:r>
          </w:p>
          <w:tbl>
            <w:tblPr>
              <w:tblStyle w:val="11"/>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042"/>
              <w:gridCol w:w="1078"/>
              <w:gridCol w:w="1786"/>
              <w:gridCol w:w="1683"/>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32" w:type="dxa"/>
                  <w:vAlign w:val="center"/>
                </w:tcPr>
                <w:p>
                  <w:pPr>
                    <w:pStyle w:val="2"/>
                    <w:widowControl w:val="0"/>
                    <w:ind w:left="0" w:leftChars="0" w:firstLine="0" w:firstLineChars="0"/>
                    <w:jc w:val="center"/>
                    <w:rPr>
                      <w:rFonts w:hint="default"/>
                      <w:vertAlign w:val="baseline"/>
                    </w:rPr>
                  </w:pPr>
                  <w:r>
                    <w:rPr>
                      <w:rFonts w:hint="default" w:ascii="Times New Roman" w:hAnsi="Times New Roman" w:eastAsia="宋体" w:cs="Times New Roman"/>
                      <w:sz w:val="24"/>
                      <w:szCs w:val="24"/>
                    </w:rPr>
                    <w:t>采样日期</w:t>
                  </w:r>
                </w:p>
              </w:tc>
              <w:tc>
                <w:tcPr>
                  <w:tcW w:w="2120" w:type="dxa"/>
                  <w:gridSpan w:val="2"/>
                  <w:vAlign w:val="center"/>
                </w:tcPr>
                <w:p>
                  <w:pPr>
                    <w:pStyle w:val="2"/>
                    <w:widowControl w:val="0"/>
                    <w:ind w:firstLine="43" w:firstLineChars="18"/>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采样时间</w:t>
                  </w:r>
                </w:p>
              </w:tc>
              <w:tc>
                <w:tcPr>
                  <w:tcW w:w="1786" w:type="dxa"/>
                  <w:vAlign w:val="center"/>
                </w:tcPr>
                <w:p>
                  <w:pPr>
                    <w:pStyle w:val="2"/>
                    <w:widowControl w:val="0"/>
                    <w:ind w:left="0" w:leftChars="0" w:firstLine="0" w:firstLineChars="0"/>
                    <w:jc w:val="center"/>
                    <w:rPr>
                      <w:rFonts w:hint="default"/>
                      <w:vertAlign w:val="baseline"/>
                    </w:rPr>
                  </w:pPr>
                  <w:r>
                    <w:rPr>
                      <w:rFonts w:hint="default" w:ascii="Times New Roman" w:hAnsi="Times New Roman" w:eastAsia="宋体" w:cs="Times New Roman"/>
                      <w:sz w:val="24"/>
                      <w:szCs w:val="24"/>
                    </w:rPr>
                    <w:t>采样点位</w:t>
                  </w:r>
                </w:p>
              </w:tc>
              <w:tc>
                <w:tcPr>
                  <w:tcW w:w="1683" w:type="dxa"/>
                  <w:vAlign w:val="center"/>
                </w:tcPr>
                <w:p>
                  <w:pPr>
                    <w:pStyle w:val="2"/>
                    <w:widowControl w:val="0"/>
                    <w:ind w:firstLine="0" w:firstLineChars="0"/>
                    <w:jc w:val="center"/>
                    <w:rPr>
                      <w:rFonts w:hint="default"/>
                      <w:vertAlign w:val="baseline"/>
                    </w:rPr>
                  </w:pPr>
                  <w:r>
                    <w:rPr>
                      <w:rFonts w:hint="default" w:ascii="Times New Roman" w:hAnsi="Times New Roman" w:eastAsia="宋体" w:cs="Times New Roman"/>
                      <w:sz w:val="24"/>
                      <w:szCs w:val="24"/>
                      <w:lang w:eastAsia="zh-CN"/>
                    </w:rPr>
                    <w:t>颗粒物</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w:t>
                  </w:r>
                </w:p>
              </w:tc>
              <w:tc>
                <w:tcPr>
                  <w:tcW w:w="1519" w:type="dxa"/>
                  <w:vAlign w:val="center"/>
                </w:tcPr>
                <w:p>
                  <w:pPr>
                    <w:pStyle w:val="2"/>
                    <w:widowControl w:val="0"/>
                    <w:ind w:left="2" w:leftChars="-11" w:hanging="26" w:hangingChars="11"/>
                    <w:jc w:val="center"/>
                    <w:rPr>
                      <w:rFonts w:hint="default"/>
                      <w:vertAlign w:val="baseline"/>
                    </w:rPr>
                  </w:pPr>
                  <w:r>
                    <w:rPr>
                      <w:rFonts w:hint="default" w:ascii="Times New Roman" w:hAnsi="Times New Roman" w:eastAsia="宋体" w:cs="Times New Roman"/>
                      <w:sz w:val="24"/>
                      <w:szCs w:val="24"/>
                    </w:rPr>
                    <w:t>气象信息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432" w:type="dxa"/>
                  <w:vMerge w:val="restart"/>
                  <w:vAlign w:val="center"/>
                </w:tcPr>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r>
                    <w:rPr>
                      <w:rFonts w:hint="default"/>
                      <w:vertAlign w:val="baseline"/>
                    </w:rPr>
                    <w:t>2019.11.25</w:t>
                  </w:r>
                </w:p>
              </w:tc>
              <w:tc>
                <w:tcPr>
                  <w:tcW w:w="1042"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9:05</w:t>
                  </w:r>
                </w:p>
              </w:tc>
              <w:tc>
                <w:tcPr>
                  <w:tcW w:w="1078" w:type="dxa"/>
                  <w:vAlign w:val="center"/>
                </w:tcPr>
                <w:p>
                  <w:pPr>
                    <w:pStyle w:val="9"/>
                    <w:widowControl w:val="0"/>
                    <w:ind w:left="0" w:leftChars="0" w:firstLine="0" w:firstLineChars="0"/>
                    <w:jc w:val="center"/>
                    <w:rPr>
                      <w:rFonts w:hint="eastAsia"/>
                      <w:vertAlign w:val="baseline"/>
                      <w:lang w:val="en-US" w:eastAsia="zh-CN"/>
                    </w:rPr>
                  </w:pPr>
                  <w:r>
                    <w:rPr>
                      <w:rFonts w:hint="eastAsia"/>
                      <w:vertAlign w:val="baseline"/>
                      <w:lang w:val="en-US" w:eastAsia="zh-CN"/>
                    </w:rPr>
                    <w:t>10:05</w:t>
                  </w:r>
                </w:p>
              </w:tc>
              <w:tc>
                <w:tcPr>
                  <w:tcW w:w="17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上风向</w:t>
                  </w:r>
                </w:p>
              </w:tc>
              <w:tc>
                <w:tcPr>
                  <w:tcW w:w="1683" w:type="dxa"/>
                  <w:vAlign w:val="center"/>
                </w:tcPr>
                <w:p>
                  <w:pPr>
                    <w:pStyle w:val="9"/>
                    <w:widowControl w:val="0"/>
                    <w:ind w:left="0" w:leftChars="0" w:firstLine="0" w:firstLineChars="0"/>
                    <w:jc w:val="center"/>
                    <w:rPr>
                      <w:rFonts w:hint="default"/>
                      <w:vertAlign w:val="baseline"/>
                    </w:rPr>
                  </w:pPr>
                  <w:r>
                    <w:rPr>
                      <w:rFonts w:hint="default"/>
                      <w:vertAlign w:val="baseline"/>
                    </w:rPr>
                    <w:t>0.271</w:t>
                  </w:r>
                </w:p>
              </w:tc>
              <w:tc>
                <w:tcPr>
                  <w:tcW w:w="1519" w:type="dxa"/>
                  <w:vMerge w:val="restart"/>
                  <w:vAlign w:val="center"/>
                </w:tcPr>
                <w:p>
                  <w:pPr>
                    <w:pStyle w:val="9"/>
                    <w:widowControl w:val="0"/>
                    <w:ind w:left="0" w:leftChars="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eastAsia="zh-CN"/>
                    </w:rPr>
                    <w:t>天气：</w:t>
                  </w:r>
                  <w:r>
                    <w:rPr>
                      <w:rFonts w:hint="eastAsia" w:ascii="Times New Roman" w:hAnsi="Times New Roman" w:cs="Times New Roman"/>
                      <w:vertAlign w:val="baseline"/>
                      <w:lang w:eastAsia="zh-CN"/>
                    </w:rPr>
                    <w:t>晴</w:t>
                  </w:r>
                  <w:r>
                    <w:rPr>
                      <w:rFonts w:hint="eastAsia" w:ascii="Times New Roman" w:hAnsi="Times New Roman" w:cs="Times New Roman"/>
                      <w:vertAlign w:val="baseline"/>
                      <w:lang w:val="en-US" w:eastAsia="zh-CN"/>
                    </w:rPr>
                    <w:t>~多云</w:t>
                  </w:r>
                </w:p>
                <w:p>
                  <w:pPr>
                    <w:pStyle w:val="9"/>
                    <w:widowControl w:val="0"/>
                    <w:ind w:left="0" w:leftChars="0" w:firstLine="0" w:firstLineChars="0"/>
                    <w:jc w:val="center"/>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温度：</w:t>
                  </w:r>
                  <w:r>
                    <w:rPr>
                      <w:rFonts w:hint="eastAsia" w:ascii="Times New Roman" w:hAnsi="Times New Roman" w:cs="Times New Roman"/>
                      <w:vertAlign w:val="baseline"/>
                      <w:lang w:val="en-US" w:eastAsia="zh-CN"/>
                    </w:rPr>
                    <w:t xml:space="preserve">-1~6 </w:t>
                  </w:r>
                  <w:r>
                    <w:rPr>
                      <w:rFonts w:hint="default" w:ascii="Times New Roman" w:hAnsi="Times New Roman" w:cs="Times New Roman"/>
                      <w:vertAlign w:val="baseline"/>
                      <w:lang w:eastAsia="zh-CN"/>
                    </w:rPr>
                    <w:t>℃</w:t>
                  </w:r>
                </w:p>
                <w:p>
                  <w:pPr>
                    <w:pStyle w:val="9"/>
                    <w:widowControl w:val="0"/>
                    <w:ind w:left="0" w:leftChars="0" w:firstLine="0" w:firstLineChars="0"/>
                    <w:jc w:val="center"/>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气压：</w:t>
                  </w:r>
                  <w:r>
                    <w:rPr>
                      <w:rFonts w:hint="eastAsia" w:ascii="Times New Roman" w:hAnsi="Times New Roman" w:cs="Times New Roman"/>
                      <w:vertAlign w:val="baseline"/>
                      <w:lang w:val="en-US" w:eastAsia="zh-CN"/>
                    </w:rPr>
                    <w:t>100.3</w:t>
                  </w:r>
                  <w:r>
                    <w:rPr>
                      <w:rFonts w:hint="default" w:ascii="Times New Roman" w:hAnsi="Times New Roman" w:cs="Times New Roman"/>
                      <w:vertAlign w:val="baseline"/>
                      <w:lang w:eastAsia="zh-CN"/>
                    </w:rPr>
                    <w:t>k/Pa</w:t>
                  </w:r>
                </w:p>
                <w:p>
                  <w:pPr>
                    <w:pStyle w:val="9"/>
                    <w:widowControl w:val="0"/>
                    <w:ind w:left="0" w:leftChars="0" w:firstLine="0" w:firstLineChars="0"/>
                    <w:jc w:val="center"/>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风向：</w:t>
                  </w:r>
                </w:p>
                <w:p>
                  <w:pPr>
                    <w:pStyle w:val="9"/>
                    <w:widowControl w:val="0"/>
                    <w:ind w:left="0" w:leftChars="0" w:firstLine="0" w:firstLineChars="0"/>
                    <w:jc w:val="center"/>
                    <w:rPr>
                      <w:rFonts w:hint="default" w:ascii="Times New Roman" w:hAnsi="Times New Roman" w:cs="Times New Roman"/>
                      <w:vertAlign w:val="baseline"/>
                      <w:lang w:eastAsia="zh-CN"/>
                    </w:rPr>
                  </w:pPr>
                  <w:r>
                    <w:rPr>
                      <w:rFonts w:hint="eastAsia" w:ascii="Times New Roman" w:hAnsi="Times New Roman" w:cs="Times New Roman"/>
                      <w:vertAlign w:val="baseline"/>
                      <w:lang w:eastAsia="zh-CN"/>
                    </w:rPr>
                    <w:t>东北</w:t>
                  </w:r>
                  <w:r>
                    <w:rPr>
                      <w:rFonts w:hint="default" w:ascii="Times New Roman" w:hAnsi="Times New Roman" w:cs="Times New Roman"/>
                      <w:vertAlign w:val="baseline"/>
                      <w:lang w:eastAsia="zh-CN"/>
                    </w:rPr>
                    <w:t>风</w:t>
                  </w:r>
                </w:p>
                <w:p>
                  <w:pPr>
                    <w:pStyle w:val="9"/>
                    <w:widowControl w:val="0"/>
                    <w:ind w:left="0" w:leftChars="0" w:firstLine="0" w:firstLineChars="0"/>
                    <w:jc w:val="center"/>
                    <w:rPr>
                      <w:rFonts w:hint="default"/>
                      <w:vertAlign w:val="baseline"/>
                    </w:rPr>
                  </w:pPr>
                  <w:r>
                    <w:rPr>
                      <w:rFonts w:hint="default" w:ascii="Times New Roman" w:hAnsi="Times New Roman" w:cs="Times New Roman"/>
                      <w:vertAlign w:val="baseline"/>
                      <w:lang w:eastAsia="zh-CN"/>
                    </w:rPr>
                    <w:t>风速：0.</w:t>
                  </w:r>
                  <w:r>
                    <w:rPr>
                      <w:rFonts w:hint="default" w:ascii="Times New Roman" w:hAnsi="Times New Roman" w:cs="Times New Roman"/>
                      <w:vertAlign w:val="baseline"/>
                      <w:lang w:val="en-US" w:eastAsia="zh-CN"/>
                    </w:rPr>
                    <w:t>5</w:t>
                  </w:r>
                  <w:r>
                    <w:rPr>
                      <w:rFonts w:hint="default" w:ascii="Times New Roman" w:hAnsi="Times New Roman" w:cs="Times New Roman"/>
                      <w:vertAlign w:val="baseline"/>
                      <w:lang w:eastAsia="zh-CN"/>
                    </w:rPr>
                    <w:t>~</w:t>
                  </w:r>
                  <w:r>
                    <w:rPr>
                      <w:rFonts w:hint="eastAsia" w:ascii="Times New Roman" w:hAnsi="Times New Roman" w:cs="Times New Roman"/>
                      <w:vertAlign w:val="baseline"/>
                      <w:lang w:val="en-US" w:eastAsia="zh-CN"/>
                    </w:rPr>
                    <w:t>2.5</w:t>
                  </w:r>
                  <w:r>
                    <w:rPr>
                      <w:rFonts w:hint="default" w:ascii="Times New Roman" w:hAnsi="Times New Roman" w:cs="Times New Roman"/>
                      <w:vertAlign w:val="baseline"/>
                      <w:lang w:eastAsia="zh-CN"/>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9:10</w:t>
                  </w:r>
                </w:p>
              </w:tc>
              <w:tc>
                <w:tcPr>
                  <w:tcW w:w="107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10:10</w:t>
                  </w:r>
                </w:p>
              </w:tc>
              <w:tc>
                <w:tcPr>
                  <w:tcW w:w="1786" w:type="dxa"/>
                  <w:vAlign w:val="center"/>
                </w:tcPr>
                <w:p>
                  <w:pPr>
                    <w:pStyle w:val="9"/>
                    <w:widowControl w:val="0"/>
                    <w:ind w:left="0" w:leftChars="0" w:firstLine="0" w:firstLineChars="0"/>
                    <w:jc w:val="center"/>
                    <w:rPr>
                      <w:rFonts w:hint="eastAsia" w:eastAsia="宋体"/>
                      <w:vertAlign w:val="baseline"/>
                      <w:lang w:eastAsia="zh-CN"/>
                    </w:rPr>
                  </w:pPr>
                  <w:r>
                    <w:rPr>
                      <w:rFonts w:hint="eastAsia"/>
                      <w:vertAlign w:val="baseline"/>
                      <w:lang w:eastAsia="zh-CN"/>
                    </w:rPr>
                    <w:t>下风向</w:t>
                  </w:r>
                  <w:r>
                    <w:rPr>
                      <w:rFonts w:hint="eastAsia"/>
                      <w:vertAlign w:val="baseline"/>
                      <w:lang w:val="en-US" w:eastAsia="zh-CN"/>
                    </w:rPr>
                    <w:t>1</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0.364</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9:18</w:t>
                  </w:r>
                </w:p>
              </w:tc>
              <w:tc>
                <w:tcPr>
                  <w:tcW w:w="107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10:18</w:t>
                  </w:r>
                </w:p>
              </w:tc>
              <w:tc>
                <w:tcPr>
                  <w:tcW w:w="1786" w:type="dxa"/>
                  <w:vAlign w:val="center"/>
                </w:tcPr>
                <w:p>
                  <w:pPr>
                    <w:pStyle w:val="9"/>
                    <w:widowControl w:val="0"/>
                    <w:ind w:left="0" w:leftChars="0" w:firstLine="0" w:firstLineChars="0"/>
                    <w:jc w:val="center"/>
                    <w:rPr>
                      <w:rFonts w:hint="eastAsia" w:eastAsia="宋体"/>
                      <w:vertAlign w:val="baseline"/>
                      <w:lang w:eastAsia="zh-CN"/>
                    </w:rPr>
                  </w:pPr>
                  <w:r>
                    <w:rPr>
                      <w:rFonts w:hint="eastAsia"/>
                      <w:vertAlign w:val="baseline"/>
                      <w:lang w:eastAsia="zh-CN"/>
                    </w:rPr>
                    <w:t>下风向</w:t>
                  </w:r>
                  <w:r>
                    <w:rPr>
                      <w:rFonts w:hint="eastAsia"/>
                      <w:vertAlign w:val="baseline"/>
                      <w:lang w:val="en-US" w:eastAsia="zh-CN"/>
                    </w:rPr>
                    <w:t>2</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0.352</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9:25</w:t>
                  </w:r>
                </w:p>
              </w:tc>
              <w:tc>
                <w:tcPr>
                  <w:tcW w:w="107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10:25</w:t>
                  </w:r>
                </w:p>
              </w:tc>
              <w:tc>
                <w:tcPr>
                  <w:tcW w:w="1786" w:type="dxa"/>
                  <w:vAlign w:val="center"/>
                </w:tcPr>
                <w:p>
                  <w:pPr>
                    <w:pStyle w:val="9"/>
                    <w:widowControl w:val="0"/>
                    <w:ind w:left="0" w:leftChars="0" w:firstLine="0" w:firstLineChars="0"/>
                    <w:jc w:val="center"/>
                    <w:rPr>
                      <w:rFonts w:hint="eastAsia" w:eastAsia="宋体"/>
                      <w:vertAlign w:val="baseline"/>
                      <w:lang w:eastAsia="zh-CN"/>
                    </w:rPr>
                  </w:pPr>
                  <w:r>
                    <w:rPr>
                      <w:rFonts w:hint="eastAsia"/>
                      <w:vertAlign w:val="baseline"/>
                      <w:lang w:eastAsia="zh-CN"/>
                    </w:rPr>
                    <w:t>下风向</w:t>
                  </w:r>
                  <w:r>
                    <w:rPr>
                      <w:rFonts w:hint="eastAsia"/>
                      <w:vertAlign w:val="baseline"/>
                      <w:lang w:val="en-US" w:eastAsia="zh-CN"/>
                    </w:rPr>
                    <w:t>3</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0.359</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11:04</w:t>
                  </w:r>
                </w:p>
              </w:tc>
              <w:tc>
                <w:tcPr>
                  <w:tcW w:w="1078" w:type="dxa"/>
                  <w:vAlign w:val="center"/>
                </w:tcPr>
                <w:p>
                  <w:pPr>
                    <w:pStyle w:val="9"/>
                    <w:widowControl w:val="0"/>
                    <w:ind w:left="0" w:leftChars="0" w:firstLine="0" w:firstLineChars="0"/>
                    <w:jc w:val="center"/>
                    <w:rPr>
                      <w:rFonts w:hint="eastAsia"/>
                      <w:vertAlign w:val="baseline"/>
                      <w:lang w:val="en-US" w:eastAsia="zh-CN"/>
                    </w:rPr>
                  </w:pPr>
                  <w:r>
                    <w:rPr>
                      <w:rFonts w:hint="eastAsia"/>
                      <w:vertAlign w:val="baseline"/>
                      <w:lang w:val="en-US" w:eastAsia="zh-CN"/>
                    </w:rPr>
                    <w:t>12:04</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上风向</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0.253</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11:12</w:t>
                  </w:r>
                </w:p>
              </w:tc>
              <w:tc>
                <w:tcPr>
                  <w:tcW w:w="107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12:12</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1</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0.356</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11:17</w:t>
                  </w:r>
                </w:p>
              </w:tc>
              <w:tc>
                <w:tcPr>
                  <w:tcW w:w="107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12:17</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2</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0.349</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11:23</w:t>
                  </w:r>
                </w:p>
              </w:tc>
              <w:tc>
                <w:tcPr>
                  <w:tcW w:w="107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12:23</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3</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0.365</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14:09</w:t>
                  </w:r>
                </w:p>
              </w:tc>
              <w:tc>
                <w:tcPr>
                  <w:tcW w:w="1078" w:type="dxa"/>
                  <w:vAlign w:val="center"/>
                </w:tcPr>
                <w:p>
                  <w:pPr>
                    <w:pStyle w:val="9"/>
                    <w:widowControl w:val="0"/>
                    <w:ind w:left="0" w:leftChars="0" w:firstLine="0" w:firstLineChars="0"/>
                    <w:jc w:val="center"/>
                    <w:rPr>
                      <w:rFonts w:hint="eastAsia"/>
                      <w:vertAlign w:val="baseline"/>
                      <w:lang w:val="en-US" w:eastAsia="zh-CN"/>
                    </w:rPr>
                  </w:pPr>
                  <w:r>
                    <w:rPr>
                      <w:rFonts w:hint="eastAsia"/>
                      <w:vertAlign w:val="baseline"/>
                      <w:lang w:val="en-US" w:eastAsia="zh-CN"/>
                    </w:rPr>
                    <w:t>15:09</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上风向</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0.262</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14:15</w:t>
                  </w:r>
                </w:p>
              </w:tc>
              <w:tc>
                <w:tcPr>
                  <w:tcW w:w="107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15:15</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1</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0.362</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14:23</w:t>
                  </w:r>
                </w:p>
              </w:tc>
              <w:tc>
                <w:tcPr>
                  <w:tcW w:w="107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15:23</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2</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0.372</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14:29</w:t>
                  </w:r>
                </w:p>
              </w:tc>
              <w:tc>
                <w:tcPr>
                  <w:tcW w:w="107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15:29</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3</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0.354</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restart"/>
                  <w:vAlign w:val="center"/>
                </w:tcPr>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r>
                    <w:rPr>
                      <w:rFonts w:hint="default"/>
                      <w:vertAlign w:val="baseline"/>
                    </w:rPr>
                    <w:t>2019.11.26</w:t>
                  </w:r>
                </w:p>
              </w:tc>
              <w:tc>
                <w:tcPr>
                  <w:tcW w:w="1042"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9:12</w:t>
                  </w:r>
                </w:p>
              </w:tc>
              <w:tc>
                <w:tcPr>
                  <w:tcW w:w="1078" w:type="dxa"/>
                  <w:vAlign w:val="center"/>
                </w:tcPr>
                <w:p>
                  <w:pPr>
                    <w:pStyle w:val="9"/>
                    <w:widowControl w:val="0"/>
                    <w:ind w:left="0" w:leftChars="0" w:firstLine="0" w:firstLineChars="0"/>
                    <w:jc w:val="center"/>
                    <w:rPr>
                      <w:rFonts w:hint="eastAsia"/>
                      <w:vertAlign w:val="baseline"/>
                      <w:lang w:val="en-US" w:eastAsia="zh-CN"/>
                    </w:rPr>
                  </w:pPr>
                  <w:r>
                    <w:rPr>
                      <w:rFonts w:hint="eastAsia"/>
                      <w:vertAlign w:val="baseline"/>
                      <w:lang w:val="en-US" w:eastAsia="zh-CN"/>
                    </w:rPr>
                    <w:t>10:12</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上风向</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0.260</w:t>
                  </w:r>
                </w:p>
              </w:tc>
              <w:tc>
                <w:tcPr>
                  <w:tcW w:w="1519" w:type="dxa"/>
                  <w:vMerge w:val="restart"/>
                  <w:vAlign w:val="center"/>
                </w:tcPr>
                <w:p>
                  <w:pPr>
                    <w:pStyle w:val="2"/>
                    <w:widowControl w:val="0"/>
                    <w:ind w:firstLine="0" w:firstLineChars="0"/>
                    <w:jc w:val="center"/>
                    <w:rPr>
                      <w:rFonts w:hint="eastAsia"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rPr>
                    <w:t>天气：</w:t>
                  </w:r>
                  <w:r>
                    <w:rPr>
                      <w:rFonts w:hint="eastAsia" w:ascii="Times New Roman" w:hAnsi="Times New Roman" w:eastAsia="宋体" w:cs="Times New Roman"/>
                      <w:color w:val="auto"/>
                      <w:sz w:val="22"/>
                      <w:szCs w:val="22"/>
                      <w:lang w:eastAsia="zh-CN"/>
                    </w:rPr>
                    <w:t>阴</w:t>
                  </w:r>
                </w:p>
                <w:p>
                  <w:pPr>
                    <w:pStyle w:val="2"/>
                    <w:widowControl w:val="0"/>
                    <w:ind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温度：</w:t>
                  </w:r>
                  <w:r>
                    <w:rPr>
                      <w:rFonts w:hint="eastAsia" w:ascii="Times New Roman" w:hAnsi="Times New Roman" w:eastAsia="宋体" w:cs="Times New Roman"/>
                      <w:color w:val="auto"/>
                      <w:sz w:val="22"/>
                      <w:szCs w:val="22"/>
                      <w:lang w:val="en-US" w:eastAsia="zh-CN"/>
                    </w:rPr>
                    <w:t>0</w:t>
                  </w:r>
                  <w:r>
                    <w:rPr>
                      <w:rFonts w:hint="default" w:ascii="Times New Roman" w:hAnsi="Times New Roman" w:eastAsia="宋体" w:cs="Times New Roman"/>
                      <w:color w:val="auto"/>
                      <w:sz w:val="22"/>
                      <w:szCs w:val="22"/>
                    </w:rPr>
                    <w:t>~</w:t>
                  </w:r>
                  <w:r>
                    <w:rPr>
                      <w:rFonts w:hint="eastAsia" w:ascii="Times New Roman" w:hAnsi="Times New Roman" w:eastAsia="宋体" w:cs="Times New Roman"/>
                      <w:color w:val="auto"/>
                      <w:sz w:val="22"/>
                      <w:szCs w:val="22"/>
                      <w:lang w:val="en-US" w:eastAsia="zh-CN"/>
                    </w:rPr>
                    <w:t>8</w:t>
                  </w:r>
                  <w:r>
                    <w:rPr>
                      <w:rFonts w:hint="default" w:ascii="Times New Roman" w:hAnsi="Times New Roman" w:eastAsia="宋体" w:cs="Times New Roman"/>
                      <w:color w:val="auto"/>
                      <w:sz w:val="22"/>
                      <w:szCs w:val="22"/>
                    </w:rPr>
                    <w:t>℃</w:t>
                  </w:r>
                </w:p>
                <w:p>
                  <w:pPr>
                    <w:pStyle w:val="2"/>
                    <w:widowControl w:val="0"/>
                    <w:ind w:firstLine="0" w:firstLineChars="0"/>
                    <w:jc w:val="center"/>
                    <w:rPr>
                      <w:rFonts w:hint="default" w:ascii="Times New Roman" w:hAnsi="Times New Roman" w:eastAsia="宋体" w:cs="Times New Roman"/>
                      <w:color w:val="auto"/>
                      <w:sz w:val="22"/>
                      <w:szCs w:val="22"/>
                      <w:highlight w:val="yellow"/>
                    </w:rPr>
                  </w:pPr>
                  <w:r>
                    <w:rPr>
                      <w:rFonts w:hint="default" w:ascii="Times New Roman" w:hAnsi="Times New Roman" w:eastAsia="宋体" w:cs="Times New Roman"/>
                      <w:color w:val="auto"/>
                      <w:sz w:val="22"/>
                      <w:szCs w:val="22"/>
                    </w:rPr>
                    <w:t>气压：</w:t>
                  </w:r>
                  <w:r>
                    <w:rPr>
                      <w:rFonts w:hint="eastAsia" w:ascii="Times New Roman" w:hAnsi="Times New Roman" w:eastAsia="宋体" w:cs="Times New Roman"/>
                      <w:color w:val="auto"/>
                      <w:sz w:val="22"/>
                      <w:szCs w:val="22"/>
                      <w:highlight w:val="none"/>
                      <w:lang w:val="en-US" w:eastAsia="zh-CN"/>
                    </w:rPr>
                    <w:t>100.2</w:t>
                  </w:r>
                  <w:r>
                    <w:rPr>
                      <w:rFonts w:hint="default" w:ascii="Times New Roman" w:hAnsi="Times New Roman" w:eastAsia="宋体" w:cs="Times New Roman"/>
                      <w:color w:val="auto"/>
                      <w:sz w:val="22"/>
                      <w:szCs w:val="22"/>
                      <w:highlight w:val="none"/>
                    </w:rPr>
                    <w:t>k/Pa</w:t>
                  </w:r>
                </w:p>
                <w:p>
                  <w:pPr>
                    <w:pStyle w:val="2"/>
                    <w:widowControl w:val="0"/>
                    <w:ind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风向：</w:t>
                  </w:r>
                  <w:r>
                    <w:rPr>
                      <w:rFonts w:hint="eastAsia" w:ascii="Times New Roman" w:hAnsi="Times New Roman" w:eastAsia="宋体" w:cs="Times New Roman"/>
                      <w:color w:val="auto"/>
                      <w:sz w:val="22"/>
                      <w:szCs w:val="22"/>
                      <w:lang w:eastAsia="zh-CN"/>
                    </w:rPr>
                    <w:t>南</w:t>
                  </w:r>
                  <w:r>
                    <w:rPr>
                      <w:rFonts w:hint="default" w:ascii="Times New Roman" w:hAnsi="Times New Roman" w:eastAsia="宋体" w:cs="Times New Roman"/>
                      <w:color w:val="auto"/>
                      <w:sz w:val="22"/>
                      <w:szCs w:val="22"/>
                    </w:rPr>
                    <w:t>风</w:t>
                  </w:r>
                </w:p>
                <w:p>
                  <w:pPr>
                    <w:pStyle w:val="2"/>
                    <w:widowControl w:val="0"/>
                    <w:ind w:firstLine="0" w:firstLineChars="0"/>
                    <w:jc w:val="center"/>
                    <w:rPr>
                      <w:rFonts w:hint="default"/>
                      <w:vertAlign w:val="baseline"/>
                    </w:rPr>
                  </w:pPr>
                  <w:r>
                    <w:rPr>
                      <w:rFonts w:hint="default" w:ascii="Times New Roman" w:hAnsi="Times New Roman" w:eastAsia="宋体" w:cs="Times New Roman"/>
                      <w:color w:val="auto"/>
                      <w:sz w:val="22"/>
                      <w:szCs w:val="22"/>
                    </w:rPr>
                    <w:t>风速：</w:t>
                  </w:r>
                  <w:r>
                    <w:rPr>
                      <w:rFonts w:hint="default" w:ascii="Times New Roman" w:hAnsi="Times New Roman" w:eastAsia="宋体" w:cs="Times New Roman"/>
                      <w:color w:val="auto"/>
                      <w:sz w:val="22"/>
                      <w:szCs w:val="22"/>
                      <w:highlight w:val="none"/>
                      <w:lang w:val="en-US" w:eastAsia="zh-CN"/>
                    </w:rPr>
                    <w:t>0.5</w:t>
                  </w:r>
                  <w:r>
                    <w:rPr>
                      <w:rFonts w:hint="default" w:ascii="Times New Roman" w:hAnsi="Times New Roman" w:eastAsia="宋体" w:cs="Times New Roman"/>
                      <w:color w:val="auto"/>
                      <w:sz w:val="22"/>
                      <w:szCs w:val="22"/>
                      <w:highlight w:val="none"/>
                    </w:rPr>
                    <w:t>~</w:t>
                  </w:r>
                  <w:r>
                    <w:rPr>
                      <w:rFonts w:hint="eastAsia" w:ascii="Times New Roman" w:hAnsi="Times New Roman" w:eastAsia="宋体" w:cs="Times New Roman"/>
                      <w:color w:val="auto"/>
                      <w:sz w:val="22"/>
                      <w:szCs w:val="22"/>
                      <w:highlight w:val="none"/>
                      <w:lang w:val="en-US" w:eastAsia="zh-CN"/>
                    </w:rPr>
                    <w:t>2.7</w:t>
                  </w:r>
                  <w:r>
                    <w:rPr>
                      <w:rFonts w:hint="default" w:ascii="Times New Roman" w:hAnsi="Times New Roman" w:eastAsia="宋体" w:cs="Times New Roman"/>
                      <w:color w:val="auto"/>
                      <w:sz w:val="22"/>
                      <w:szCs w:val="22"/>
                      <w:highlight w:val="none"/>
                    </w:rPr>
                    <w:t xml:space="preserve"> m/</w:t>
                  </w:r>
                  <w:r>
                    <w:rPr>
                      <w:rFonts w:hint="default" w:ascii="Times New Roman" w:hAnsi="Times New Roman" w:eastAsia="宋体" w:cs="Times New Roman"/>
                      <w:color w:val="auto"/>
                      <w:sz w:val="22"/>
                      <w:szCs w:val="22"/>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9:17</w:t>
                  </w:r>
                </w:p>
              </w:tc>
              <w:tc>
                <w:tcPr>
                  <w:tcW w:w="107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10:17</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1</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0.365</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9:25</w:t>
                  </w:r>
                </w:p>
              </w:tc>
              <w:tc>
                <w:tcPr>
                  <w:tcW w:w="107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10:25</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2</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0.360</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9:32</w:t>
                  </w:r>
                </w:p>
              </w:tc>
              <w:tc>
                <w:tcPr>
                  <w:tcW w:w="107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10:32</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3</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0.355</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11:09</w:t>
                  </w:r>
                </w:p>
              </w:tc>
              <w:tc>
                <w:tcPr>
                  <w:tcW w:w="1078" w:type="dxa"/>
                  <w:vAlign w:val="center"/>
                </w:tcPr>
                <w:p>
                  <w:pPr>
                    <w:pStyle w:val="9"/>
                    <w:widowControl w:val="0"/>
                    <w:ind w:left="0" w:leftChars="0" w:firstLine="0" w:firstLineChars="0"/>
                    <w:jc w:val="center"/>
                    <w:rPr>
                      <w:rFonts w:hint="eastAsia"/>
                      <w:vertAlign w:val="baseline"/>
                      <w:lang w:val="en-US" w:eastAsia="zh-CN"/>
                    </w:rPr>
                  </w:pPr>
                  <w:r>
                    <w:rPr>
                      <w:rFonts w:hint="eastAsia"/>
                      <w:vertAlign w:val="baseline"/>
                      <w:lang w:val="en-US" w:eastAsia="zh-CN"/>
                    </w:rPr>
                    <w:t>12:09</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上风向</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0.259</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11:14</w:t>
                  </w:r>
                </w:p>
              </w:tc>
              <w:tc>
                <w:tcPr>
                  <w:tcW w:w="107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12:14</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1</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0.366</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11:19</w:t>
                  </w:r>
                </w:p>
              </w:tc>
              <w:tc>
                <w:tcPr>
                  <w:tcW w:w="107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12:19</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2</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0.358</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11:25</w:t>
                  </w:r>
                </w:p>
              </w:tc>
              <w:tc>
                <w:tcPr>
                  <w:tcW w:w="107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12:25</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3</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0.351</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14:04</w:t>
                  </w:r>
                </w:p>
              </w:tc>
              <w:tc>
                <w:tcPr>
                  <w:tcW w:w="1078" w:type="dxa"/>
                  <w:vAlign w:val="center"/>
                </w:tcPr>
                <w:p>
                  <w:pPr>
                    <w:pStyle w:val="9"/>
                    <w:widowControl w:val="0"/>
                    <w:ind w:left="0" w:leftChars="0" w:firstLine="0" w:firstLineChars="0"/>
                    <w:jc w:val="center"/>
                    <w:rPr>
                      <w:rFonts w:hint="eastAsia"/>
                      <w:vertAlign w:val="baseline"/>
                      <w:lang w:val="en-US" w:eastAsia="zh-CN"/>
                    </w:rPr>
                  </w:pPr>
                  <w:r>
                    <w:rPr>
                      <w:rFonts w:hint="eastAsia"/>
                      <w:vertAlign w:val="baseline"/>
                      <w:lang w:val="en-US" w:eastAsia="zh-CN"/>
                    </w:rPr>
                    <w:t>15:04</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上风向</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0.264</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14:10</w:t>
                  </w:r>
                </w:p>
              </w:tc>
              <w:tc>
                <w:tcPr>
                  <w:tcW w:w="107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15:10</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1</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0.364</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14:16</w:t>
                  </w:r>
                </w:p>
              </w:tc>
              <w:tc>
                <w:tcPr>
                  <w:tcW w:w="107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15:16</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2</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0.371</w:t>
                  </w:r>
                </w:p>
              </w:tc>
              <w:tc>
                <w:tcPr>
                  <w:tcW w:w="1519"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32" w:type="dxa"/>
                  <w:vMerge w:val="continue"/>
                  <w:vAlign w:val="center"/>
                </w:tcPr>
                <w:p>
                  <w:pPr>
                    <w:pStyle w:val="9"/>
                    <w:widowControl w:val="0"/>
                    <w:jc w:val="center"/>
                    <w:rPr>
                      <w:rFonts w:hint="default"/>
                      <w:vertAlign w:val="baseline"/>
                    </w:rPr>
                  </w:pPr>
                </w:p>
              </w:tc>
              <w:tc>
                <w:tcPr>
                  <w:tcW w:w="1042"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14:24</w:t>
                  </w:r>
                </w:p>
              </w:tc>
              <w:tc>
                <w:tcPr>
                  <w:tcW w:w="107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15:24</w:t>
                  </w:r>
                </w:p>
              </w:tc>
              <w:tc>
                <w:tcPr>
                  <w:tcW w:w="1786"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3</w:t>
                  </w:r>
                </w:p>
              </w:tc>
              <w:tc>
                <w:tcPr>
                  <w:tcW w:w="168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0.359</w:t>
                  </w:r>
                </w:p>
              </w:tc>
              <w:tc>
                <w:tcPr>
                  <w:tcW w:w="1519" w:type="dxa"/>
                  <w:vMerge w:val="continue"/>
                  <w:vAlign w:val="center"/>
                </w:tcPr>
                <w:p>
                  <w:pPr>
                    <w:pStyle w:val="9"/>
                    <w:widowControl w:val="0"/>
                    <w:jc w:val="center"/>
                    <w:rPr>
                      <w:rFonts w:hint="default"/>
                      <w:vertAlign w:val="baseline"/>
                    </w:rPr>
                  </w:pPr>
                </w:p>
              </w:tc>
            </w:tr>
          </w:tbl>
          <w:p>
            <w:pPr>
              <w:pStyle w:val="9"/>
              <w:rPr>
                <w:rFonts w:hint="default"/>
              </w:rPr>
            </w:pPr>
          </w:p>
          <w:p>
            <w:pPr>
              <w:keepLines w:val="0"/>
              <w:pageBreakBefore w:val="0"/>
              <w:kinsoku/>
              <w:wordWrap/>
              <w:overflowPunct/>
              <w:topLinePunct w:val="0"/>
              <w:bidi w:val="0"/>
              <w:spacing w:after="0" w:afterLines="0" w:line="360" w:lineRule="auto"/>
              <w:ind w:firstLine="480" w:firstLineChars="200"/>
              <w:jc w:val="left"/>
              <w:textAlignment w:val="auto"/>
              <w:rPr>
                <w:rFonts w:hint="eastAsia" w:ascii="Times New Roman" w:hAnsi="Times New Roman" w:eastAsia="宋体" w:cs="Times New Roman"/>
                <w:b w:val="0"/>
                <w:color w:val="auto"/>
                <w:kern w:val="0"/>
                <w:sz w:val="24"/>
                <w:szCs w:val="24"/>
                <w:lang w:val="en-US" w:eastAsia="zh-CN" w:bidi="ar-SA"/>
              </w:rPr>
            </w:pPr>
            <w:r>
              <w:rPr>
                <w:rFonts w:ascii="Times New Roman" w:hAnsi="Times New Roman" w:eastAsiaTheme="minorEastAsia"/>
                <w:color w:val="000000"/>
                <w:sz w:val="24"/>
                <w:szCs w:val="24"/>
              </w:rPr>
              <w:t>根据表7-2检测结果，本项目厂界无组织排放结果分析如下：颗粒物</w:t>
            </w:r>
            <w:r>
              <w:rPr>
                <w:rFonts w:hint="eastAsia" w:ascii="Times New Roman" w:hAnsi="Times New Roman" w:cs="Times New Roman" w:eastAsiaTheme="minorEastAsia"/>
                <w:color w:val="000000"/>
                <w:sz w:val="24"/>
                <w:szCs w:val="24"/>
                <w:lang w:eastAsia="zh-CN"/>
              </w:rPr>
              <w:t>无组织排放浓</w:t>
            </w:r>
            <w:r>
              <w:rPr>
                <w:rFonts w:ascii="Times New Roman" w:hAnsi="Times New Roman" w:eastAsiaTheme="minorEastAsia"/>
                <w:color w:val="000000"/>
                <w:sz w:val="24"/>
                <w:szCs w:val="24"/>
              </w:rPr>
              <w:t>度</w:t>
            </w:r>
            <w:r>
              <w:rPr>
                <w:rFonts w:hint="eastAsia" w:ascii="Times New Roman" w:hAnsi="Times New Roman" w:eastAsiaTheme="minorEastAsia"/>
                <w:color w:val="000000"/>
                <w:sz w:val="24"/>
                <w:szCs w:val="24"/>
              </w:rPr>
              <w:t>范围为：0.349～</w:t>
            </w:r>
            <w:r>
              <w:rPr>
                <w:rFonts w:ascii="Times New Roman" w:hAnsi="Times New Roman" w:eastAsiaTheme="minorEastAsia"/>
                <w:color w:val="000000"/>
                <w:sz w:val="24"/>
                <w:szCs w:val="24"/>
              </w:rPr>
              <w:t>0.</w:t>
            </w:r>
            <w:r>
              <w:rPr>
                <w:rFonts w:hint="eastAsia" w:ascii="Times New Roman" w:hAnsi="Times New Roman" w:eastAsiaTheme="minorEastAsia"/>
                <w:color w:val="000000"/>
                <w:sz w:val="24"/>
                <w:szCs w:val="24"/>
                <w:lang w:val="en-US" w:eastAsia="zh-CN"/>
              </w:rPr>
              <w:t xml:space="preserve">372 </w:t>
            </w:r>
            <w:r>
              <w:rPr>
                <w:rFonts w:ascii="Times New Roman" w:hAnsi="Times New Roman" w:eastAsiaTheme="minorEastAsia"/>
                <w:color w:val="000000"/>
                <w:sz w:val="24"/>
                <w:szCs w:val="24"/>
              </w:rPr>
              <w:t>mg/m</w:t>
            </w:r>
            <w:r>
              <w:rPr>
                <w:rFonts w:ascii="Times New Roman" w:hAnsi="Times New Roman" w:eastAsiaTheme="minorEastAsia"/>
                <w:color w:val="000000"/>
                <w:sz w:val="24"/>
                <w:szCs w:val="24"/>
                <w:vertAlign w:val="superscript"/>
              </w:rPr>
              <w:t>3</w:t>
            </w:r>
            <w:r>
              <w:rPr>
                <w:rFonts w:ascii="Times New Roman" w:hAnsi="Times New Roman" w:eastAsiaTheme="minorEastAsia"/>
                <w:color w:val="000000"/>
                <w:sz w:val="24"/>
                <w:szCs w:val="24"/>
              </w:rPr>
              <w:t>，满足《大气污染物综合排放标准》（GB16297-199</w:t>
            </w:r>
            <w:r>
              <w:rPr>
                <w:rFonts w:hint="default" w:ascii="Times New Roman" w:hAnsi="Times New Roman" w:eastAsia="宋体" w:cs="Times New Roman"/>
                <w:b w:val="0"/>
                <w:color w:val="auto"/>
                <w:kern w:val="0"/>
                <w:sz w:val="24"/>
                <w:szCs w:val="24"/>
                <w:lang w:val="en-US" w:eastAsia="zh-CN" w:bidi="ar-SA"/>
              </w:rPr>
              <w:t>6）中表2二级标准中无组织排放浓度限值要求</w:t>
            </w:r>
            <w:r>
              <w:rPr>
                <w:rFonts w:hint="eastAsia" w:ascii="Times New Roman" w:hAnsi="Times New Roman" w:eastAsia="宋体" w:cs="Times New Roman"/>
                <w:b w:val="0"/>
                <w:color w:val="auto"/>
                <w:kern w:val="0"/>
                <w:sz w:val="24"/>
                <w:szCs w:val="24"/>
                <w:lang w:val="en-US" w:eastAsia="zh-CN" w:bidi="ar-SA"/>
              </w:rPr>
              <w:t>。</w:t>
            </w: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p>
            <w:pPr>
              <w:spacing w:before="62" w:beforeLines="20" w:line="360" w:lineRule="auto"/>
              <w:rPr>
                <w:rFonts w:hint="default" w:ascii="Times New Roman" w:hAnsi="Times New Roman"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7" w:hRule="atLeast"/>
          <w:jc w:val="center"/>
        </w:trPr>
        <w:tc>
          <w:tcPr>
            <w:tcW w:w="8924" w:type="dxa"/>
            <w:vAlign w:val="top"/>
          </w:tcPr>
          <w:p>
            <w:pPr>
              <w:keepLines w:val="0"/>
              <w:pageBreakBefore w:val="0"/>
              <w:kinsoku/>
              <w:wordWrap/>
              <w:overflowPunct/>
              <w:topLinePunct w:val="0"/>
              <w:bidi w:val="0"/>
              <w:spacing w:after="0" w:afterLines="0" w:line="360" w:lineRule="auto"/>
              <w:ind w:firstLine="480" w:firstLineChars="200"/>
              <w:jc w:val="center"/>
              <w:textAlignment w:val="auto"/>
              <w:rPr>
                <w:rFonts w:hint="eastAsia" w:eastAsia="宋体"/>
                <w:lang w:eastAsia="zh-CN"/>
              </w:rPr>
            </w:pPr>
            <w:r>
              <w:rPr>
                <w:rFonts w:hint="eastAsia" w:ascii="Times New Roman" w:hAnsi="Times New Roman" w:eastAsia="宋体" w:cs="Times New Roman"/>
                <w:bCs/>
                <w:color w:val="auto"/>
                <w:kern w:val="0"/>
                <w:sz w:val="24"/>
                <w:szCs w:val="24"/>
                <w:lang w:val="en-US" w:eastAsia="zh-CN" w:bidi="ar-SA"/>
              </w:rPr>
              <w:t xml:space="preserve">续表7-2    </w:t>
            </w:r>
            <w:r>
              <w:rPr>
                <w:rFonts w:hint="default" w:ascii="Times New Roman" w:hAnsi="Times New Roman" w:eastAsia="宋体" w:cs="Times New Roman"/>
                <w:bCs/>
                <w:color w:val="auto"/>
                <w:kern w:val="0"/>
                <w:sz w:val="24"/>
                <w:szCs w:val="24"/>
                <w:lang w:val="en-US" w:eastAsia="zh-CN" w:bidi="ar-SA"/>
              </w:rPr>
              <w:t>废气污染物无组织排放监测结果</w:t>
            </w:r>
          </w:p>
          <w:tbl>
            <w:tblPr>
              <w:tblStyle w:val="11"/>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1097"/>
              <w:gridCol w:w="1119"/>
              <w:gridCol w:w="1663"/>
              <w:gridCol w:w="176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445" w:type="dxa"/>
                  <w:vAlign w:val="center"/>
                </w:tcPr>
                <w:p>
                  <w:pPr>
                    <w:pStyle w:val="2"/>
                    <w:widowControl w:val="0"/>
                    <w:ind w:left="0" w:leftChars="0" w:firstLine="0" w:firstLineChars="0"/>
                    <w:jc w:val="center"/>
                    <w:rPr>
                      <w:rFonts w:hint="default"/>
                      <w:vertAlign w:val="baseline"/>
                    </w:rPr>
                  </w:pPr>
                  <w:r>
                    <w:rPr>
                      <w:rFonts w:hint="default" w:ascii="Times New Roman" w:hAnsi="Times New Roman" w:eastAsia="宋体" w:cs="Times New Roman"/>
                      <w:sz w:val="24"/>
                      <w:szCs w:val="24"/>
                    </w:rPr>
                    <w:t>采样日期</w:t>
                  </w:r>
                </w:p>
              </w:tc>
              <w:tc>
                <w:tcPr>
                  <w:tcW w:w="2216" w:type="dxa"/>
                  <w:gridSpan w:val="2"/>
                  <w:vAlign w:val="center"/>
                </w:tcPr>
                <w:p>
                  <w:pPr>
                    <w:pStyle w:val="2"/>
                    <w:widowControl w:val="0"/>
                    <w:ind w:firstLine="43" w:firstLineChars="18"/>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采样时间</w:t>
                  </w:r>
                </w:p>
              </w:tc>
              <w:tc>
                <w:tcPr>
                  <w:tcW w:w="1663" w:type="dxa"/>
                  <w:vAlign w:val="center"/>
                </w:tcPr>
                <w:p>
                  <w:pPr>
                    <w:pStyle w:val="2"/>
                    <w:widowControl w:val="0"/>
                    <w:ind w:left="0" w:leftChars="0" w:firstLine="0" w:firstLineChars="0"/>
                    <w:jc w:val="center"/>
                    <w:rPr>
                      <w:rFonts w:hint="default"/>
                      <w:vertAlign w:val="baseline"/>
                    </w:rPr>
                  </w:pPr>
                  <w:r>
                    <w:rPr>
                      <w:rFonts w:hint="default" w:ascii="Times New Roman" w:hAnsi="Times New Roman" w:eastAsia="宋体" w:cs="Times New Roman"/>
                      <w:sz w:val="24"/>
                      <w:szCs w:val="24"/>
                    </w:rPr>
                    <w:t>采样点位</w:t>
                  </w:r>
                </w:p>
              </w:tc>
              <w:tc>
                <w:tcPr>
                  <w:tcW w:w="1763" w:type="dxa"/>
                  <w:vAlign w:val="center"/>
                </w:tcPr>
                <w:p>
                  <w:pPr>
                    <w:pStyle w:val="2"/>
                    <w:widowControl w:val="0"/>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非甲烷总烃</w:t>
                  </w:r>
                </w:p>
                <w:p>
                  <w:pPr>
                    <w:pStyle w:val="2"/>
                    <w:widowControl w:val="0"/>
                    <w:ind w:firstLine="0" w:firstLineChars="0"/>
                    <w:jc w:val="center"/>
                    <w:rPr>
                      <w:rFonts w:hint="default"/>
                      <w:vertAlign w:val="baseline"/>
                    </w:rPr>
                  </w:pP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w:t>
                  </w:r>
                </w:p>
              </w:tc>
              <w:tc>
                <w:tcPr>
                  <w:tcW w:w="1533" w:type="dxa"/>
                  <w:vAlign w:val="center"/>
                </w:tcPr>
                <w:p>
                  <w:pPr>
                    <w:pStyle w:val="2"/>
                    <w:widowControl w:val="0"/>
                    <w:ind w:left="2" w:leftChars="-11" w:hanging="26" w:hangingChars="11"/>
                    <w:jc w:val="center"/>
                    <w:rPr>
                      <w:rFonts w:hint="default"/>
                      <w:vertAlign w:val="baseline"/>
                    </w:rPr>
                  </w:pPr>
                  <w:r>
                    <w:rPr>
                      <w:rFonts w:hint="default" w:ascii="Times New Roman" w:hAnsi="Times New Roman" w:eastAsia="宋体" w:cs="Times New Roman"/>
                      <w:sz w:val="24"/>
                      <w:szCs w:val="24"/>
                    </w:rPr>
                    <w:t>气象信息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restart"/>
                  <w:vAlign w:val="center"/>
                </w:tcPr>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r>
                    <w:rPr>
                      <w:rFonts w:hint="default"/>
                      <w:vertAlign w:val="baseline"/>
                    </w:rPr>
                    <w:t>2019.11.25</w:t>
                  </w:r>
                </w:p>
              </w:tc>
              <w:tc>
                <w:tcPr>
                  <w:tcW w:w="109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9:00</w:t>
                  </w:r>
                </w:p>
              </w:tc>
              <w:tc>
                <w:tcPr>
                  <w:tcW w:w="1119" w:type="dxa"/>
                  <w:vAlign w:val="center"/>
                </w:tcPr>
                <w:p>
                  <w:pPr>
                    <w:pStyle w:val="9"/>
                    <w:widowControl w:val="0"/>
                    <w:ind w:left="0" w:leftChars="0" w:firstLine="0" w:firstLineChars="0"/>
                    <w:jc w:val="center"/>
                    <w:rPr>
                      <w:rFonts w:hint="eastAsia"/>
                      <w:vertAlign w:val="baseline"/>
                      <w:lang w:val="en-US" w:eastAsia="zh-CN"/>
                    </w:rPr>
                  </w:pPr>
                  <w:r>
                    <w:rPr>
                      <w:rFonts w:hint="eastAsia"/>
                      <w:vertAlign w:val="baseline"/>
                      <w:lang w:val="en-US" w:eastAsia="zh-CN"/>
                    </w:rPr>
                    <w:t>9:02</w:t>
                  </w:r>
                </w:p>
              </w:tc>
              <w:tc>
                <w:tcPr>
                  <w:tcW w:w="16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上风向</w:t>
                  </w:r>
                </w:p>
              </w:tc>
              <w:tc>
                <w:tcPr>
                  <w:tcW w:w="1763"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0.64</w:t>
                  </w:r>
                </w:p>
              </w:tc>
              <w:tc>
                <w:tcPr>
                  <w:tcW w:w="1533" w:type="dxa"/>
                  <w:vMerge w:val="restart"/>
                  <w:vAlign w:val="center"/>
                </w:tcPr>
                <w:p>
                  <w:pPr>
                    <w:pStyle w:val="9"/>
                    <w:widowControl w:val="0"/>
                    <w:ind w:left="0" w:leftChars="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eastAsia="zh-CN"/>
                    </w:rPr>
                    <w:t>天气：</w:t>
                  </w:r>
                  <w:r>
                    <w:rPr>
                      <w:rFonts w:hint="eastAsia" w:ascii="Times New Roman" w:hAnsi="Times New Roman" w:cs="Times New Roman"/>
                      <w:vertAlign w:val="baseline"/>
                      <w:lang w:eastAsia="zh-CN"/>
                    </w:rPr>
                    <w:t>晴</w:t>
                  </w:r>
                  <w:r>
                    <w:rPr>
                      <w:rFonts w:hint="eastAsia" w:ascii="Times New Roman" w:hAnsi="Times New Roman" w:cs="Times New Roman"/>
                      <w:vertAlign w:val="baseline"/>
                      <w:lang w:val="en-US" w:eastAsia="zh-CN"/>
                    </w:rPr>
                    <w:t>~多云</w:t>
                  </w:r>
                </w:p>
                <w:p>
                  <w:pPr>
                    <w:pStyle w:val="9"/>
                    <w:widowControl w:val="0"/>
                    <w:ind w:left="0" w:leftChars="0" w:firstLine="0" w:firstLineChars="0"/>
                    <w:jc w:val="center"/>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温度：</w:t>
                  </w:r>
                  <w:r>
                    <w:rPr>
                      <w:rFonts w:hint="eastAsia" w:ascii="Times New Roman" w:hAnsi="Times New Roman" w:cs="Times New Roman"/>
                      <w:vertAlign w:val="baseline"/>
                      <w:lang w:val="en-US" w:eastAsia="zh-CN"/>
                    </w:rPr>
                    <w:t xml:space="preserve">-1~6 </w:t>
                  </w:r>
                  <w:r>
                    <w:rPr>
                      <w:rFonts w:hint="default" w:ascii="Times New Roman" w:hAnsi="Times New Roman" w:cs="Times New Roman"/>
                      <w:vertAlign w:val="baseline"/>
                      <w:lang w:eastAsia="zh-CN"/>
                    </w:rPr>
                    <w:t>℃</w:t>
                  </w:r>
                </w:p>
                <w:p>
                  <w:pPr>
                    <w:pStyle w:val="9"/>
                    <w:widowControl w:val="0"/>
                    <w:ind w:left="0" w:leftChars="0" w:firstLine="0" w:firstLineChars="0"/>
                    <w:jc w:val="center"/>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气压：</w:t>
                  </w:r>
                  <w:r>
                    <w:rPr>
                      <w:rFonts w:hint="eastAsia" w:ascii="Times New Roman" w:hAnsi="Times New Roman" w:cs="Times New Roman"/>
                      <w:vertAlign w:val="baseline"/>
                      <w:lang w:val="en-US" w:eastAsia="zh-CN"/>
                    </w:rPr>
                    <w:t>100.3</w:t>
                  </w:r>
                  <w:r>
                    <w:rPr>
                      <w:rFonts w:hint="default" w:ascii="Times New Roman" w:hAnsi="Times New Roman" w:cs="Times New Roman"/>
                      <w:vertAlign w:val="baseline"/>
                      <w:lang w:eastAsia="zh-CN"/>
                    </w:rPr>
                    <w:t>k/Pa</w:t>
                  </w:r>
                </w:p>
                <w:p>
                  <w:pPr>
                    <w:pStyle w:val="9"/>
                    <w:widowControl w:val="0"/>
                    <w:ind w:left="0" w:leftChars="0" w:firstLine="0" w:firstLineChars="0"/>
                    <w:jc w:val="center"/>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风向：</w:t>
                  </w:r>
                </w:p>
                <w:p>
                  <w:pPr>
                    <w:pStyle w:val="9"/>
                    <w:widowControl w:val="0"/>
                    <w:ind w:left="0" w:leftChars="0" w:firstLine="0" w:firstLineChars="0"/>
                    <w:jc w:val="center"/>
                    <w:rPr>
                      <w:rFonts w:hint="default" w:ascii="Times New Roman" w:hAnsi="Times New Roman" w:cs="Times New Roman"/>
                      <w:vertAlign w:val="baseline"/>
                      <w:lang w:eastAsia="zh-CN"/>
                    </w:rPr>
                  </w:pPr>
                  <w:r>
                    <w:rPr>
                      <w:rFonts w:hint="eastAsia" w:ascii="Times New Roman" w:hAnsi="Times New Roman" w:cs="Times New Roman"/>
                      <w:vertAlign w:val="baseline"/>
                      <w:lang w:eastAsia="zh-CN"/>
                    </w:rPr>
                    <w:t>东北</w:t>
                  </w:r>
                  <w:r>
                    <w:rPr>
                      <w:rFonts w:hint="default" w:ascii="Times New Roman" w:hAnsi="Times New Roman" w:cs="Times New Roman"/>
                      <w:vertAlign w:val="baseline"/>
                      <w:lang w:eastAsia="zh-CN"/>
                    </w:rPr>
                    <w:t>风</w:t>
                  </w:r>
                </w:p>
                <w:p>
                  <w:pPr>
                    <w:pStyle w:val="9"/>
                    <w:widowControl w:val="0"/>
                    <w:ind w:left="0" w:leftChars="0" w:firstLine="0" w:firstLineChars="0"/>
                    <w:jc w:val="center"/>
                    <w:rPr>
                      <w:rFonts w:hint="default"/>
                      <w:vertAlign w:val="baseline"/>
                    </w:rPr>
                  </w:pPr>
                  <w:r>
                    <w:rPr>
                      <w:rFonts w:hint="default" w:ascii="Times New Roman" w:hAnsi="Times New Roman" w:cs="Times New Roman"/>
                      <w:vertAlign w:val="baseline"/>
                      <w:lang w:eastAsia="zh-CN"/>
                    </w:rPr>
                    <w:t>风速：0.</w:t>
                  </w:r>
                  <w:r>
                    <w:rPr>
                      <w:rFonts w:hint="default" w:ascii="Times New Roman" w:hAnsi="Times New Roman" w:cs="Times New Roman"/>
                      <w:vertAlign w:val="baseline"/>
                      <w:lang w:val="en-US" w:eastAsia="zh-CN"/>
                    </w:rPr>
                    <w:t>5</w:t>
                  </w:r>
                  <w:r>
                    <w:rPr>
                      <w:rFonts w:hint="default" w:ascii="Times New Roman" w:hAnsi="Times New Roman" w:cs="Times New Roman"/>
                      <w:vertAlign w:val="baseline"/>
                      <w:lang w:eastAsia="zh-CN"/>
                    </w:rPr>
                    <w:t>~</w:t>
                  </w:r>
                  <w:r>
                    <w:rPr>
                      <w:rFonts w:hint="eastAsia" w:ascii="Times New Roman" w:hAnsi="Times New Roman" w:cs="Times New Roman"/>
                      <w:vertAlign w:val="baseline"/>
                      <w:lang w:val="en-US" w:eastAsia="zh-CN"/>
                    </w:rPr>
                    <w:t>2.5</w:t>
                  </w:r>
                  <w:r>
                    <w:rPr>
                      <w:rFonts w:hint="default" w:ascii="Times New Roman" w:hAnsi="Times New Roman" w:cs="Times New Roman"/>
                      <w:vertAlign w:val="baseline"/>
                      <w:lang w:eastAsia="zh-CN"/>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9:08</w:t>
                  </w:r>
                </w:p>
              </w:tc>
              <w:tc>
                <w:tcPr>
                  <w:tcW w:w="1119"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9:09</w:t>
                  </w:r>
                </w:p>
              </w:tc>
              <w:tc>
                <w:tcPr>
                  <w:tcW w:w="1663" w:type="dxa"/>
                  <w:vAlign w:val="center"/>
                </w:tcPr>
                <w:p>
                  <w:pPr>
                    <w:pStyle w:val="9"/>
                    <w:widowControl w:val="0"/>
                    <w:ind w:left="0" w:leftChars="0" w:firstLine="0" w:firstLineChars="0"/>
                    <w:jc w:val="center"/>
                    <w:rPr>
                      <w:rFonts w:hint="eastAsia" w:eastAsia="宋体"/>
                      <w:vertAlign w:val="baseline"/>
                      <w:lang w:eastAsia="zh-CN"/>
                    </w:rPr>
                  </w:pPr>
                  <w:r>
                    <w:rPr>
                      <w:rFonts w:hint="eastAsia"/>
                      <w:vertAlign w:val="baseline"/>
                      <w:lang w:eastAsia="zh-CN"/>
                    </w:rPr>
                    <w:t>下风向</w:t>
                  </w:r>
                  <w:r>
                    <w:rPr>
                      <w:rFonts w:hint="eastAsia"/>
                      <w:vertAlign w:val="baseline"/>
                      <w:lang w:val="en-US" w:eastAsia="zh-CN"/>
                    </w:rPr>
                    <w:t>1</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1.40</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9:12</w:t>
                  </w:r>
                </w:p>
              </w:tc>
              <w:tc>
                <w:tcPr>
                  <w:tcW w:w="1119"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9:14</w:t>
                  </w:r>
                </w:p>
              </w:tc>
              <w:tc>
                <w:tcPr>
                  <w:tcW w:w="1663" w:type="dxa"/>
                  <w:vAlign w:val="center"/>
                </w:tcPr>
                <w:p>
                  <w:pPr>
                    <w:pStyle w:val="9"/>
                    <w:widowControl w:val="0"/>
                    <w:ind w:left="0" w:leftChars="0" w:firstLine="0" w:firstLineChars="0"/>
                    <w:jc w:val="center"/>
                    <w:rPr>
                      <w:rFonts w:hint="eastAsia" w:eastAsia="宋体"/>
                      <w:vertAlign w:val="baseline"/>
                      <w:lang w:eastAsia="zh-CN"/>
                    </w:rPr>
                  </w:pPr>
                  <w:r>
                    <w:rPr>
                      <w:rFonts w:hint="eastAsia"/>
                      <w:vertAlign w:val="baseline"/>
                      <w:lang w:eastAsia="zh-CN"/>
                    </w:rPr>
                    <w:t>下风向</w:t>
                  </w:r>
                  <w:r>
                    <w:rPr>
                      <w:rFonts w:hint="eastAsia"/>
                      <w:vertAlign w:val="baseline"/>
                      <w:lang w:val="en-US" w:eastAsia="zh-CN"/>
                    </w:rPr>
                    <w:t>2</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1.36</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9:20</w:t>
                  </w:r>
                </w:p>
              </w:tc>
              <w:tc>
                <w:tcPr>
                  <w:tcW w:w="1119"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9:22</w:t>
                  </w:r>
                </w:p>
              </w:tc>
              <w:tc>
                <w:tcPr>
                  <w:tcW w:w="1663" w:type="dxa"/>
                  <w:vAlign w:val="center"/>
                </w:tcPr>
                <w:p>
                  <w:pPr>
                    <w:pStyle w:val="9"/>
                    <w:widowControl w:val="0"/>
                    <w:ind w:left="0" w:leftChars="0" w:firstLine="0" w:firstLineChars="0"/>
                    <w:jc w:val="center"/>
                    <w:rPr>
                      <w:rFonts w:hint="eastAsia" w:eastAsia="宋体"/>
                      <w:vertAlign w:val="baseline"/>
                      <w:lang w:eastAsia="zh-CN"/>
                    </w:rPr>
                  </w:pPr>
                  <w:r>
                    <w:rPr>
                      <w:rFonts w:hint="eastAsia"/>
                      <w:vertAlign w:val="baseline"/>
                      <w:lang w:eastAsia="zh-CN"/>
                    </w:rPr>
                    <w:t>下风向</w:t>
                  </w:r>
                  <w:r>
                    <w:rPr>
                      <w:rFonts w:hint="eastAsia"/>
                      <w:vertAlign w:val="baseline"/>
                      <w:lang w:val="en-US" w:eastAsia="zh-CN"/>
                    </w:rPr>
                    <w:t>3</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1.46</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11:04</w:t>
                  </w:r>
                </w:p>
              </w:tc>
              <w:tc>
                <w:tcPr>
                  <w:tcW w:w="1119" w:type="dxa"/>
                  <w:vAlign w:val="center"/>
                </w:tcPr>
                <w:p>
                  <w:pPr>
                    <w:pStyle w:val="9"/>
                    <w:widowControl w:val="0"/>
                    <w:ind w:left="0" w:leftChars="0" w:firstLine="0" w:firstLineChars="0"/>
                    <w:jc w:val="center"/>
                    <w:rPr>
                      <w:rFonts w:hint="eastAsia"/>
                      <w:vertAlign w:val="baseline"/>
                      <w:lang w:val="en-US" w:eastAsia="zh-CN"/>
                    </w:rPr>
                  </w:pPr>
                  <w:r>
                    <w:rPr>
                      <w:rFonts w:hint="eastAsia"/>
                      <w:vertAlign w:val="baseline"/>
                      <w:lang w:val="en-US" w:eastAsia="zh-CN"/>
                    </w:rPr>
                    <w:t>11:05</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上风向</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0.65</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11:12</w:t>
                  </w:r>
                </w:p>
              </w:tc>
              <w:tc>
                <w:tcPr>
                  <w:tcW w:w="1119"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11:13</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1</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1.34</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11:16</w:t>
                  </w:r>
                </w:p>
              </w:tc>
              <w:tc>
                <w:tcPr>
                  <w:tcW w:w="1119"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11:17</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2</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1.16</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11:32</w:t>
                  </w:r>
                </w:p>
              </w:tc>
              <w:tc>
                <w:tcPr>
                  <w:tcW w:w="1119"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11:34</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3</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1.49</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14:01</w:t>
                  </w:r>
                </w:p>
              </w:tc>
              <w:tc>
                <w:tcPr>
                  <w:tcW w:w="1119" w:type="dxa"/>
                  <w:vAlign w:val="center"/>
                </w:tcPr>
                <w:p>
                  <w:pPr>
                    <w:pStyle w:val="9"/>
                    <w:widowControl w:val="0"/>
                    <w:ind w:left="0" w:leftChars="0" w:firstLine="0" w:firstLineChars="0"/>
                    <w:jc w:val="center"/>
                    <w:rPr>
                      <w:rFonts w:hint="eastAsia"/>
                      <w:vertAlign w:val="baseline"/>
                      <w:lang w:val="en-US" w:eastAsia="zh-CN"/>
                    </w:rPr>
                  </w:pPr>
                  <w:r>
                    <w:rPr>
                      <w:rFonts w:hint="eastAsia"/>
                      <w:vertAlign w:val="baseline"/>
                      <w:lang w:val="en-US" w:eastAsia="zh-CN"/>
                    </w:rPr>
                    <w:t>14:02</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上风向</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0.53</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14:09</w:t>
                  </w:r>
                </w:p>
              </w:tc>
              <w:tc>
                <w:tcPr>
                  <w:tcW w:w="1119"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14:10</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1</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1.24</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14:14</w:t>
                  </w:r>
                </w:p>
              </w:tc>
              <w:tc>
                <w:tcPr>
                  <w:tcW w:w="1119"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14:15</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2</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1.22</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14:20</w:t>
                  </w:r>
                </w:p>
              </w:tc>
              <w:tc>
                <w:tcPr>
                  <w:tcW w:w="1119"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14:22</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3</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1.22</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45" w:type="dxa"/>
                  <w:vMerge w:val="restart"/>
                  <w:vAlign w:val="center"/>
                </w:tcPr>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r>
                    <w:rPr>
                      <w:rFonts w:hint="default"/>
                      <w:vertAlign w:val="baseline"/>
                    </w:rPr>
                    <w:t>2019.11.26</w:t>
                  </w:r>
                </w:p>
              </w:tc>
              <w:tc>
                <w:tcPr>
                  <w:tcW w:w="109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9:03</w:t>
                  </w:r>
                </w:p>
              </w:tc>
              <w:tc>
                <w:tcPr>
                  <w:tcW w:w="1119" w:type="dxa"/>
                  <w:vAlign w:val="center"/>
                </w:tcPr>
                <w:p>
                  <w:pPr>
                    <w:pStyle w:val="9"/>
                    <w:widowControl w:val="0"/>
                    <w:ind w:left="0" w:leftChars="0" w:firstLine="0" w:firstLineChars="0"/>
                    <w:jc w:val="center"/>
                    <w:rPr>
                      <w:rFonts w:hint="eastAsia"/>
                      <w:vertAlign w:val="baseline"/>
                      <w:lang w:val="en-US" w:eastAsia="zh-CN"/>
                    </w:rPr>
                  </w:pPr>
                  <w:r>
                    <w:rPr>
                      <w:rFonts w:hint="eastAsia"/>
                      <w:vertAlign w:val="baseline"/>
                      <w:lang w:val="en-US" w:eastAsia="zh-CN"/>
                    </w:rPr>
                    <w:t>9:04</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上风向</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0.55</w:t>
                  </w:r>
                </w:p>
              </w:tc>
              <w:tc>
                <w:tcPr>
                  <w:tcW w:w="1533" w:type="dxa"/>
                  <w:vMerge w:val="restart"/>
                  <w:vAlign w:val="center"/>
                </w:tcPr>
                <w:p>
                  <w:pPr>
                    <w:pStyle w:val="2"/>
                    <w:widowControl w:val="0"/>
                    <w:ind w:firstLine="0" w:firstLineChars="0"/>
                    <w:jc w:val="center"/>
                    <w:rPr>
                      <w:rFonts w:hint="eastAsia"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rPr>
                    <w:t>天气：</w:t>
                  </w:r>
                  <w:r>
                    <w:rPr>
                      <w:rFonts w:hint="eastAsia" w:ascii="Times New Roman" w:hAnsi="Times New Roman" w:eastAsia="宋体" w:cs="Times New Roman"/>
                      <w:color w:val="auto"/>
                      <w:sz w:val="22"/>
                      <w:szCs w:val="22"/>
                      <w:lang w:eastAsia="zh-CN"/>
                    </w:rPr>
                    <w:t>阴</w:t>
                  </w:r>
                </w:p>
                <w:p>
                  <w:pPr>
                    <w:pStyle w:val="2"/>
                    <w:widowControl w:val="0"/>
                    <w:ind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温度：</w:t>
                  </w:r>
                  <w:r>
                    <w:rPr>
                      <w:rFonts w:hint="eastAsia" w:ascii="Times New Roman" w:hAnsi="Times New Roman" w:eastAsia="宋体" w:cs="Times New Roman"/>
                      <w:color w:val="auto"/>
                      <w:sz w:val="22"/>
                      <w:szCs w:val="22"/>
                      <w:lang w:val="en-US" w:eastAsia="zh-CN"/>
                    </w:rPr>
                    <w:t>0</w:t>
                  </w:r>
                  <w:r>
                    <w:rPr>
                      <w:rFonts w:hint="default" w:ascii="Times New Roman" w:hAnsi="Times New Roman" w:eastAsia="宋体" w:cs="Times New Roman"/>
                      <w:color w:val="auto"/>
                      <w:sz w:val="22"/>
                      <w:szCs w:val="22"/>
                    </w:rPr>
                    <w:t>~</w:t>
                  </w:r>
                  <w:r>
                    <w:rPr>
                      <w:rFonts w:hint="eastAsia" w:ascii="Times New Roman" w:hAnsi="Times New Roman" w:eastAsia="宋体" w:cs="Times New Roman"/>
                      <w:color w:val="auto"/>
                      <w:sz w:val="22"/>
                      <w:szCs w:val="22"/>
                      <w:lang w:val="en-US" w:eastAsia="zh-CN"/>
                    </w:rPr>
                    <w:t>8</w:t>
                  </w:r>
                  <w:r>
                    <w:rPr>
                      <w:rFonts w:hint="default" w:ascii="Times New Roman" w:hAnsi="Times New Roman" w:eastAsia="宋体" w:cs="Times New Roman"/>
                      <w:color w:val="auto"/>
                      <w:sz w:val="22"/>
                      <w:szCs w:val="22"/>
                    </w:rPr>
                    <w:t>℃</w:t>
                  </w:r>
                </w:p>
                <w:p>
                  <w:pPr>
                    <w:pStyle w:val="2"/>
                    <w:widowControl w:val="0"/>
                    <w:ind w:firstLine="0" w:firstLineChars="0"/>
                    <w:jc w:val="center"/>
                    <w:rPr>
                      <w:rFonts w:hint="default" w:ascii="Times New Roman" w:hAnsi="Times New Roman" w:eastAsia="宋体" w:cs="Times New Roman"/>
                      <w:color w:val="auto"/>
                      <w:sz w:val="22"/>
                      <w:szCs w:val="22"/>
                      <w:highlight w:val="yellow"/>
                    </w:rPr>
                  </w:pPr>
                  <w:r>
                    <w:rPr>
                      <w:rFonts w:hint="default" w:ascii="Times New Roman" w:hAnsi="Times New Roman" w:eastAsia="宋体" w:cs="Times New Roman"/>
                      <w:color w:val="auto"/>
                      <w:sz w:val="22"/>
                      <w:szCs w:val="22"/>
                    </w:rPr>
                    <w:t>气压：</w:t>
                  </w:r>
                  <w:r>
                    <w:rPr>
                      <w:rFonts w:hint="eastAsia" w:ascii="Times New Roman" w:hAnsi="Times New Roman" w:eastAsia="宋体" w:cs="Times New Roman"/>
                      <w:color w:val="auto"/>
                      <w:sz w:val="22"/>
                      <w:szCs w:val="22"/>
                      <w:highlight w:val="none"/>
                      <w:lang w:val="en-US" w:eastAsia="zh-CN"/>
                    </w:rPr>
                    <w:t>100.2</w:t>
                  </w:r>
                  <w:r>
                    <w:rPr>
                      <w:rFonts w:hint="default" w:ascii="Times New Roman" w:hAnsi="Times New Roman" w:eastAsia="宋体" w:cs="Times New Roman"/>
                      <w:color w:val="auto"/>
                      <w:sz w:val="22"/>
                      <w:szCs w:val="22"/>
                      <w:highlight w:val="none"/>
                    </w:rPr>
                    <w:t>k/Pa</w:t>
                  </w:r>
                </w:p>
                <w:p>
                  <w:pPr>
                    <w:pStyle w:val="2"/>
                    <w:widowControl w:val="0"/>
                    <w:ind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风向：</w:t>
                  </w:r>
                  <w:r>
                    <w:rPr>
                      <w:rFonts w:hint="eastAsia" w:ascii="Times New Roman" w:hAnsi="Times New Roman" w:eastAsia="宋体" w:cs="Times New Roman"/>
                      <w:color w:val="auto"/>
                      <w:sz w:val="22"/>
                      <w:szCs w:val="22"/>
                      <w:lang w:eastAsia="zh-CN"/>
                    </w:rPr>
                    <w:t>南</w:t>
                  </w:r>
                  <w:r>
                    <w:rPr>
                      <w:rFonts w:hint="default" w:ascii="Times New Roman" w:hAnsi="Times New Roman" w:eastAsia="宋体" w:cs="Times New Roman"/>
                      <w:color w:val="auto"/>
                      <w:sz w:val="22"/>
                      <w:szCs w:val="22"/>
                    </w:rPr>
                    <w:t>风</w:t>
                  </w:r>
                </w:p>
                <w:p>
                  <w:pPr>
                    <w:pStyle w:val="2"/>
                    <w:widowControl w:val="0"/>
                    <w:ind w:firstLine="0" w:firstLineChars="0"/>
                    <w:jc w:val="center"/>
                    <w:rPr>
                      <w:rFonts w:hint="default"/>
                      <w:vertAlign w:val="baseline"/>
                    </w:rPr>
                  </w:pPr>
                  <w:r>
                    <w:rPr>
                      <w:rFonts w:hint="default" w:ascii="Times New Roman" w:hAnsi="Times New Roman" w:eastAsia="宋体" w:cs="Times New Roman"/>
                      <w:color w:val="auto"/>
                      <w:sz w:val="22"/>
                      <w:szCs w:val="22"/>
                    </w:rPr>
                    <w:t>风速：</w:t>
                  </w:r>
                  <w:r>
                    <w:rPr>
                      <w:rFonts w:hint="default" w:ascii="Times New Roman" w:hAnsi="Times New Roman" w:eastAsia="宋体" w:cs="Times New Roman"/>
                      <w:color w:val="auto"/>
                      <w:sz w:val="22"/>
                      <w:szCs w:val="22"/>
                      <w:highlight w:val="none"/>
                      <w:lang w:val="en-US" w:eastAsia="zh-CN"/>
                    </w:rPr>
                    <w:t>0.5</w:t>
                  </w:r>
                  <w:r>
                    <w:rPr>
                      <w:rFonts w:hint="default" w:ascii="Times New Roman" w:hAnsi="Times New Roman" w:eastAsia="宋体" w:cs="Times New Roman"/>
                      <w:color w:val="auto"/>
                      <w:sz w:val="22"/>
                      <w:szCs w:val="22"/>
                      <w:highlight w:val="none"/>
                    </w:rPr>
                    <w:t>~</w:t>
                  </w:r>
                  <w:r>
                    <w:rPr>
                      <w:rFonts w:hint="eastAsia" w:ascii="Times New Roman" w:hAnsi="Times New Roman" w:eastAsia="宋体" w:cs="Times New Roman"/>
                      <w:color w:val="auto"/>
                      <w:sz w:val="22"/>
                      <w:szCs w:val="22"/>
                      <w:highlight w:val="none"/>
                      <w:lang w:val="en-US" w:eastAsia="zh-CN"/>
                    </w:rPr>
                    <w:t>2.7</w:t>
                  </w:r>
                  <w:r>
                    <w:rPr>
                      <w:rFonts w:hint="default" w:ascii="Times New Roman" w:hAnsi="Times New Roman" w:eastAsia="宋体" w:cs="Times New Roman"/>
                      <w:color w:val="auto"/>
                      <w:sz w:val="22"/>
                      <w:szCs w:val="22"/>
                      <w:highlight w:val="none"/>
                    </w:rPr>
                    <w:t xml:space="preserve"> m/</w:t>
                  </w:r>
                  <w:r>
                    <w:rPr>
                      <w:rFonts w:hint="default" w:ascii="Times New Roman" w:hAnsi="Times New Roman" w:eastAsia="宋体" w:cs="Times New Roman"/>
                      <w:color w:val="auto"/>
                      <w:sz w:val="22"/>
                      <w:szCs w:val="22"/>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9:13</w:t>
                  </w:r>
                </w:p>
              </w:tc>
              <w:tc>
                <w:tcPr>
                  <w:tcW w:w="1119"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9:14</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1</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0.86</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9:17</w:t>
                  </w:r>
                </w:p>
              </w:tc>
              <w:tc>
                <w:tcPr>
                  <w:tcW w:w="1119"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9:18</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2</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1.24</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9:25</w:t>
                  </w:r>
                </w:p>
              </w:tc>
              <w:tc>
                <w:tcPr>
                  <w:tcW w:w="1119"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9:26</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3</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1.31</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11:03</w:t>
                  </w:r>
                </w:p>
              </w:tc>
              <w:tc>
                <w:tcPr>
                  <w:tcW w:w="1119" w:type="dxa"/>
                  <w:vAlign w:val="center"/>
                </w:tcPr>
                <w:p>
                  <w:pPr>
                    <w:pStyle w:val="9"/>
                    <w:widowControl w:val="0"/>
                    <w:ind w:left="0" w:leftChars="0" w:firstLine="0" w:firstLineChars="0"/>
                    <w:jc w:val="center"/>
                    <w:rPr>
                      <w:rFonts w:hint="eastAsia"/>
                      <w:vertAlign w:val="baseline"/>
                      <w:lang w:val="en-US" w:eastAsia="zh-CN"/>
                    </w:rPr>
                  </w:pPr>
                  <w:r>
                    <w:rPr>
                      <w:rFonts w:hint="eastAsia"/>
                      <w:vertAlign w:val="baseline"/>
                      <w:lang w:val="en-US" w:eastAsia="zh-CN"/>
                    </w:rPr>
                    <w:t>11:04</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上风向</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0.51</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11:10</w:t>
                  </w:r>
                </w:p>
              </w:tc>
              <w:tc>
                <w:tcPr>
                  <w:tcW w:w="1119"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11:15</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1</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1.37</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11:14</w:t>
                  </w:r>
                </w:p>
              </w:tc>
              <w:tc>
                <w:tcPr>
                  <w:tcW w:w="1119"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11:15</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2</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0.95</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11:20</w:t>
                  </w:r>
                </w:p>
              </w:tc>
              <w:tc>
                <w:tcPr>
                  <w:tcW w:w="1119"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11:22</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3</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1.11</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14:09</w:t>
                  </w:r>
                </w:p>
              </w:tc>
              <w:tc>
                <w:tcPr>
                  <w:tcW w:w="1119" w:type="dxa"/>
                  <w:vAlign w:val="center"/>
                </w:tcPr>
                <w:p>
                  <w:pPr>
                    <w:pStyle w:val="9"/>
                    <w:widowControl w:val="0"/>
                    <w:ind w:left="0" w:leftChars="0" w:firstLine="0" w:firstLineChars="0"/>
                    <w:jc w:val="center"/>
                    <w:rPr>
                      <w:rFonts w:hint="eastAsia"/>
                      <w:vertAlign w:val="baseline"/>
                      <w:lang w:val="en-US" w:eastAsia="zh-CN"/>
                    </w:rPr>
                  </w:pPr>
                  <w:r>
                    <w:rPr>
                      <w:rFonts w:hint="eastAsia"/>
                      <w:vertAlign w:val="baseline"/>
                      <w:lang w:val="en-US" w:eastAsia="zh-CN"/>
                    </w:rPr>
                    <w:t>14:10</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上风向</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0.75</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14:17</w:t>
                  </w:r>
                </w:p>
              </w:tc>
              <w:tc>
                <w:tcPr>
                  <w:tcW w:w="1119"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14:18</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1</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1.38</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14:22</w:t>
                  </w:r>
                </w:p>
              </w:tc>
              <w:tc>
                <w:tcPr>
                  <w:tcW w:w="1119"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14:23</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2</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1.04</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445" w:type="dxa"/>
                  <w:vMerge w:val="continue"/>
                  <w:vAlign w:val="center"/>
                </w:tcPr>
                <w:p>
                  <w:pPr>
                    <w:pStyle w:val="9"/>
                    <w:widowControl w:val="0"/>
                    <w:jc w:val="center"/>
                    <w:rPr>
                      <w:rFonts w:hint="default"/>
                      <w:vertAlign w:val="baseline"/>
                    </w:rPr>
                  </w:pPr>
                </w:p>
              </w:tc>
              <w:tc>
                <w:tcPr>
                  <w:tcW w:w="109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14:28</w:t>
                  </w:r>
                </w:p>
              </w:tc>
              <w:tc>
                <w:tcPr>
                  <w:tcW w:w="1119"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14:29</w:t>
                  </w:r>
                </w:p>
              </w:tc>
              <w:tc>
                <w:tcPr>
                  <w:tcW w:w="1663"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3</w:t>
                  </w:r>
                </w:p>
              </w:tc>
              <w:tc>
                <w:tcPr>
                  <w:tcW w:w="1763"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1.01</w:t>
                  </w:r>
                </w:p>
              </w:tc>
              <w:tc>
                <w:tcPr>
                  <w:tcW w:w="1533" w:type="dxa"/>
                  <w:vMerge w:val="continue"/>
                  <w:vAlign w:val="center"/>
                </w:tcPr>
                <w:p>
                  <w:pPr>
                    <w:pStyle w:val="9"/>
                    <w:widowControl w:val="0"/>
                    <w:jc w:val="center"/>
                    <w:rPr>
                      <w:rFonts w:hint="default"/>
                      <w:vertAlign w:val="baseline"/>
                    </w:rPr>
                  </w:pPr>
                </w:p>
              </w:tc>
            </w:tr>
          </w:tbl>
          <w:p>
            <w:pPr>
              <w:spacing w:before="62" w:beforeLines="20" w:line="360" w:lineRule="auto"/>
              <w:ind w:firstLine="480" w:firstLineChars="200"/>
              <w:rPr>
                <w:rFonts w:hint="default" w:ascii="Times New Roman" w:hAnsi="Times New Roman" w:eastAsia="宋体" w:cs="Times New Roman"/>
                <w:color w:val="000000"/>
                <w:sz w:val="24"/>
                <w:szCs w:val="24"/>
              </w:rPr>
            </w:pPr>
            <w:r>
              <w:rPr>
                <w:rFonts w:ascii="Times New Roman" w:hAnsi="Times New Roman" w:eastAsiaTheme="minorEastAsia"/>
                <w:color w:val="000000"/>
                <w:sz w:val="24"/>
                <w:szCs w:val="24"/>
              </w:rPr>
              <w:t>根据</w:t>
            </w:r>
            <w:r>
              <w:rPr>
                <w:rFonts w:hint="eastAsia" w:ascii="Times New Roman" w:hAnsi="Times New Roman" w:eastAsiaTheme="minorEastAsia"/>
                <w:color w:val="000000"/>
                <w:sz w:val="24"/>
                <w:szCs w:val="24"/>
                <w:lang w:eastAsia="zh-CN"/>
              </w:rPr>
              <w:t>续</w:t>
            </w:r>
            <w:r>
              <w:rPr>
                <w:rFonts w:ascii="Times New Roman" w:hAnsi="Times New Roman" w:eastAsiaTheme="minorEastAsia"/>
                <w:color w:val="000000"/>
                <w:sz w:val="24"/>
                <w:szCs w:val="24"/>
              </w:rPr>
              <w:t>表7-2检测结果</w:t>
            </w:r>
            <w:r>
              <w:rPr>
                <w:rFonts w:hint="eastAsia" w:ascii="Times New Roman" w:hAnsi="Times New Roman" w:eastAsiaTheme="minorEastAsia"/>
                <w:color w:val="000000"/>
                <w:sz w:val="24"/>
                <w:szCs w:val="24"/>
                <w:lang w:eastAsia="zh-CN"/>
              </w:rPr>
              <w:t>，</w:t>
            </w:r>
            <w:r>
              <w:rPr>
                <w:rFonts w:hint="eastAsia" w:ascii="Times New Roman" w:hAnsi="Times New Roman" w:eastAsia="宋体" w:cs="Times New Roman"/>
                <w:b w:val="0"/>
                <w:color w:val="auto"/>
                <w:kern w:val="0"/>
                <w:sz w:val="24"/>
                <w:szCs w:val="24"/>
                <w:lang w:val="en-US" w:eastAsia="zh-CN" w:bidi="ar-SA"/>
              </w:rPr>
              <w:t>非甲烷总</w:t>
            </w:r>
            <w:r>
              <w:rPr>
                <w:rFonts w:hint="eastAsia" w:ascii="Times New Roman" w:hAnsi="Times New Roman" w:eastAsiaTheme="minorEastAsia"/>
                <w:color w:val="000000"/>
                <w:sz w:val="24"/>
                <w:szCs w:val="24"/>
                <w:lang w:eastAsia="zh-CN"/>
              </w:rPr>
              <w:t>烃无组织排放浓度范围为：</w:t>
            </w:r>
            <w:r>
              <w:rPr>
                <w:rFonts w:hint="eastAsia" w:ascii="Times New Roman" w:hAnsi="Times New Roman" w:eastAsiaTheme="minorEastAsia"/>
                <w:color w:val="000000"/>
                <w:sz w:val="24"/>
                <w:szCs w:val="24"/>
                <w:lang w:val="en-US" w:eastAsia="zh-CN"/>
              </w:rPr>
              <w:t xml:space="preserve">0.86~1.49 </w:t>
            </w:r>
            <w:r>
              <w:rPr>
                <w:rFonts w:ascii="Times New Roman" w:hAnsi="Times New Roman" w:eastAsiaTheme="minorEastAsia"/>
                <w:color w:val="000000"/>
                <w:sz w:val="24"/>
                <w:szCs w:val="24"/>
              </w:rPr>
              <w:t>mg/m</w:t>
            </w:r>
            <w:r>
              <w:rPr>
                <w:rFonts w:ascii="Times New Roman" w:hAnsi="Times New Roman" w:eastAsiaTheme="minorEastAsia"/>
                <w:color w:val="000000"/>
                <w:sz w:val="24"/>
                <w:szCs w:val="24"/>
                <w:vertAlign w:val="superscript"/>
              </w:rPr>
              <w:t>3</w:t>
            </w:r>
            <w:r>
              <w:rPr>
                <w:rFonts w:hint="eastAsia" w:ascii="Times New Roman" w:hAnsi="Times New Roman" w:eastAsiaTheme="minorEastAsia"/>
                <w:color w:val="000000"/>
                <w:sz w:val="24"/>
                <w:szCs w:val="24"/>
                <w:vertAlign w:val="baseline"/>
                <w:lang w:eastAsia="zh-CN"/>
              </w:rPr>
              <w:t>，满足</w:t>
            </w:r>
            <w:r>
              <w:rPr>
                <w:rFonts w:hint="default" w:ascii="Times New Roman" w:hAnsi="Times New Roman" w:eastAsia="宋体" w:cs="Times New Roman"/>
                <w:sz w:val="24"/>
                <w:szCs w:val="24"/>
                <w:lang w:val="en-GB"/>
              </w:rPr>
              <w:t>《关于全省开展工业企业挥发性有机物专项治理工作中排放建议值的通知》（豫环攻坚办【2017】162号）</w:t>
            </w:r>
            <w:r>
              <w:rPr>
                <w:rFonts w:hint="eastAsia" w:ascii="Times New Roman" w:hAnsi="Times New Roman" w:eastAsia="宋体" w:cs="Times New Roman"/>
                <w:sz w:val="24"/>
                <w:szCs w:val="24"/>
                <w:lang w:val="en-GB"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7" w:hRule="atLeast"/>
          <w:jc w:val="center"/>
        </w:trPr>
        <w:tc>
          <w:tcPr>
            <w:tcW w:w="8924" w:type="dxa"/>
            <w:vAlign w:val="top"/>
          </w:tcPr>
          <w:p>
            <w:pPr>
              <w:keepLines w:val="0"/>
              <w:pageBreakBefore w:val="0"/>
              <w:kinsoku/>
              <w:wordWrap/>
              <w:overflowPunct/>
              <w:topLinePunct w:val="0"/>
              <w:bidi w:val="0"/>
              <w:spacing w:after="0" w:afterLines="0" w:line="360" w:lineRule="auto"/>
              <w:jc w:val="center"/>
              <w:textAlignment w:val="auto"/>
              <w:rPr>
                <w:rFonts w:hint="eastAsia" w:eastAsia="宋体"/>
                <w:lang w:eastAsia="zh-CN"/>
              </w:rPr>
            </w:pPr>
            <w:r>
              <w:rPr>
                <w:rFonts w:hint="eastAsia" w:ascii="Times New Roman" w:hAnsi="Times New Roman" w:eastAsia="宋体" w:cs="Times New Roman"/>
                <w:bCs/>
                <w:color w:val="auto"/>
                <w:kern w:val="0"/>
                <w:sz w:val="24"/>
                <w:szCs w:val="24"/>
                <w:lang w:val="en-US" w:eastAsia="zh-CN" w:bidi="ar-SA"/>
              </w:rPr>
              <w:t xml:space="preserve">续表7-2    </w:t>
            </w:r>
            <w:r>
              <w:rPr>
                <w:rFonts w:hint="default" w:ascii="Times New Roman" w:hAnsi="Times New Roman" w:eastAsia="宋体" w:cs="Times New Roman"/>
                <w:bCs/>
                <w:color w:val="auto"/>
                <w:kern w:val="0"/>
                <w:sz w:val="24"/>
                <w:szCs w:val="24"/>
                <w:lang w:val="en-US" w:eastAsia="zh-CN" w:bidi="ar-SA"/>
              </w:rPr>
              <w:t>废气污染物无组织排放监测结果</w:t>
            </w:r>
          </w:p>
          <w:tbl>
            <w:tblPr>
              <w:tblStyle w:val="11"/>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1288"/>
              <w:gridCol w:w="887"/>
              <w:gridCol w:w="1581"/>
              <w:gridCol w:w="1886"/>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445" w:type="dxa"/>
                  <w:vAlign w:val="center"/>
                </w:tcPr>
                <w:p>
                  <w:pPr>
                    <w:pStyle w:val="2"/>
                    <w:widowControl w:val="0"/>
                    <w:ind w:left="0" w:leftChars="0" w:firstLine="0" w:firstLineChars="0"/>
                    <w:jc w:val="center"/>
                    <w:rPr>
                      <w:rFonts w:hint="default"/>
                      <w:vertAlign w:val="baseline"/>
                    </w:rPr>
                  </w:pPr>
                  <w:r>
                    <w:rPr>
                      <w:rFonts w:hint="default" w:ascii="Times New Roman" w:hAnsi="Times New Roman" w:eastAsia="宋体" w:cs="Times New Roman"/>
                      <w:sz w:val="24"/>
                      <w:szCs w:val="24"/>
                    </w:rPr>
                    <w:t>采样日期</w:t>
                  </w:r>
                </w:p>
              </w:tc>
              <w:tc>
                <w:tcPr>
                  <w:tcW w:w="2175" w:type="dxa"/>
                  <w:gridSpan w:val="2"/>
                  <w:vAlign w:val="center"/>
                </w:tcPr>
                <w:p>
                  <w:pPr>
                    <w:pStyle w:val="2"/>
                    <w:widowControl w:val="0"/>
                    <w:ind w:firstLine="43" w:firstLineChars="18"/>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采样时间</w:t>
                  </w:r>
                </w:p>
              </w:tc>
              <w:tc>
                <w:tcPr>
                  <w:tcW w:w="1581" w:type="dxa"/>
                  <w:vAlign w:val="center"/>
                </w:tcPr>
                <w:p>
                  <w:pPr>
                    <w:pStyle w:val="2"/>
                    <w:widowControl w:val="0"/>
                    <w:ind w:left="0" w:leftChars="0" w:firstLine="0" w:firstLineChars="0"/>
                    <w:jc w:val="center"/>
                    <w:rPr>
                      <w:rFonts w:hint="default"/>
                      <w:vertAlign w:val="baseline"/>
                    </w:rPr>
                  </w:pPr>
                  <w:r>
                    <w:rPr>
                      <w:rFonts w:hint="default" w:ascii="Times New Roman" w:hAnsi="Times New Roman" w:eastAsia="宋体" w:cs="Times New Roman"/>
                      <w:sz w:val="24"/>
                      <w:szCs w:val="24"/>
                    </w:rPr>
                    <w:t>采样点位</w:t>
                  </w:r>
                </w:p>
              </w:tc>
              <w:tc>
                <w:tcPr>
                  <w:tcW w:w="1886" w:type="dxa"/>
                  <w:vAlign w:val="center"/>
                </w:tcPr>
                <w:p>
                  <w:pPr>
                    <w:pStyle w:val="2"/>
                    <w:widowControl w:val="0"/>
                    <w:ind w:firstLine="0" w:firstLineChars="0"/>
                    <w:jc w:val="center"/>
                    <w:rPr>
                      <w:rFonts w:hint="default"/>
                      <w:vertAlign w:val="baseline"/>
                    </w:rPr>
                  </w:pPr>
                  <w:r>
                    <w:rPr>
                      <w:rFonts w:hint="eastAsia" w:ascii="Times New Roman" w:hAnsi="Times New Roman" w:eastAsia="宋体" w:cs="Times New Roman"/>
                      <w:sz w:val="24"/>
                      <w:szCs w:val="24"/>
                      <w:lang w:eastAsia="zh-CN"/>
                    </w:rPr>
                    <w:t>二甲苯</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w:t>
                  </w:r>
                </w:p>
              </w:tc>
              <w:tc>
                <w:tcPr>
                  <w:tcW w:w="1533" w:type="dxa"/>
                  <w:vAlign w:val="center"/>
                </w:tcPr>
                <w:p>
                  <w:pPr>
                    <w:pStyle w:val="2"/>
                    <w:widowControl w:val="0"/>
                    <w:ind w:left="2" w:leftChars="-11" w:hanging="26" w:hangingChars="11"/>
                    <w:jc w:val="center"/>
                    <w:rPr>
                      <w:rFonts w:hint="default"/>
                      <w:vertAlign w:val="baseline"/>
                    </w:rPr>
                  </w:pPr>
                  <w:r>
                    <w:rPr>
                      <w:rFonts w:hint="default" w:ascii="Times New Roman" w:hAnsi="Times New Roman" w:eastAsia="宋体" w:cs="Times New Roman"/>
                      <w:sz w:val="24"/>
                      <w:szCs w:val="24"/>
                    </w:rPr>
                    <w:t>气象信息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restart"/>
                  <w:vAlign w:val="center"/>
                </w:tcPr>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r>
                    <w:rPr>
                      <w:rFonts w:hint="default"/>
                      <w:vertAlign w:val="baseline"/>
                    </w:rPr>
                    <w:t>2019.11.25</w:t>
                  </w:r>
                </w:p>
              </w:tc>
              <w:tc>
                <w:tcPr>
                  <w:tcW w:w="128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9:03</w:t>
                  </w:r>
                </w:p>
              </w:tc>
              <w:tc>
                <w:tcPr>
                  <w:tcW w:w="887" w:type="dxa"/>
                  <w:vAlign w:val="center"/>
                </w:tcPr>
                <w:p>
                  <w:pPr>
                    <w:pStyle w:val="9"/>
                    <w:widowControl w:val="0"/>
                    <w:ind w:left="0" w:leftChars="0" w:firstLine="0" w:firstLineChars="0"/>
                    <w:jc w:val="center"/>
                    <w:rPr>
                      <w:rFonts w:hint="eastAsia"/>
                      <w:vertAlign w:val="baseline"/>
                      <w:lang w:val="en-US" w:eastAsia="zh-CN"/>
                    </w:rPr>
                  </w:pPr>
                  <w:r>
                    <w:rPr>
                      <w:rFonts w:hint="eastAsia"/>
                      <w:vertAlign w:val="baseline"/>
                      <w:lang w:val="en-US" w:eastAsia="zh-CN"/>
                    </w:rPr>
                    <w:t>10:03</w:t>
                  </w:r>
                </w:p>
              </w:tc>
              <w:tc>
                <w:tcPr>
                  <w:tcW w:w="1581"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上风向</w:t>
                  </w:r>
                </w:p>
              </w:tc>
              <w:tc>
                <w:tcPr>
                  <w:tcW w:w="1886"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0.0100</w:t>
                  </w:r>
                </w:p>
              </w:tc>
              <w:tc>
                <w:tcPr>
                  <w:tcW w:w="1533" w:type="dxa"/>
                  <w:vMerge w:val="restart"/>
                  <w:vAlign w:val="center"/>
                </w:tcPr>
                <w:p>
                  <w:pPr>
                    <w:pStyle w:val="9"/>
                    <w:widowControl w:val="0"/>
                    <w:ind w:left="0" w:leftChars="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eastAsia="zh-CN"/>
                    </w:rPr>
                    <w:t>天气：</w:t>
                  </w:r>
                  <w:r>
                    <w:rPr>
                      <w:rFonts w:hint="eastAsia" w:ascii="Times New Roman" w:hAnsi="Times New Roman" w:cs="Times New Roman"/>
                      <w:vertAlign w:val="baseline"/>
                      <w:lang w:eastAsia="zh-CN"/>
                    </w:rPr>
                    <w:t>晴</w:t>
                  </w:r>
                  <w:r>
                    <w:rPr>
                      <w:rFonts w:hint="eastAsia" w:ascii="Times New Roman" w:hAnsi="Times New Roman" w:cs="Times New Roman"/>
                      <w:vertAlign w:val="baseline"/>
                      <w:lang w:val="en-US" w:eastAsia="zh-CN"/>
                    </w:rPr>
                    <w:t>~多云</w:t>
                  </w:r>
                </w:p>
                <w:p>
                  <w:pPr>
                    <w:pStyle w:val="9"/>
                    <w:widowControl w:val="0"/>
                    <w:ind w:left="0" w:leftChars="0" w:firstLine="0" w:firstLineChars="0"/>
                    <w:jc w:val="center"/>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温度：</w:t>
                  </w:r>
                  <w:r>
                    <w:rPr>
                      <w:rFonts w:hint="eastAsia" w:ascii="Times New Roman" w:hAnsi="Times New Roman" w:cs="Times New Roman"/>
                      <w:vertAlign w:val="baseline"/>
                      <w:lang w:val="en-US" w:eastAsia="zh-CN"/>
                    </w:rPr>
                    <w:t xml:space="preserve">-1~6 </w:t>
                  </w:r>
                  <w:r>
                    <w:rPr>
                      <w:rFonts w:hint="default" w:ascii="Times New Roman" w:hAnsi="Times New Roman" w:cs="Times New Roman"/>
                      <w:vertAlign w:val="baseline"/>
                      <w:lang w:eastAsia="zh-CN"/>
                    </w:rPr>
                    <w:t>℃</w:t>
                  </w:r>
                </w:p>
                <w:p>
                  <w:pPr>
                    <w:pStyle w:val="9"/>
                    <w:widowControl w:val="0"/>
                    <w:ind w:left="0" w:leftChars="0" w:firstLine="0" w:firstLineChars="0"/>
                    <w:jc w:val="center"/>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气压：</w:t>
                  </w:r>
                  <w:r>
                    <w:rPr>
                      <w:rFonts w:hint="eastAsia" w:ascii="Times New Roman" w:hAnsi="Times New Roman" w:cs="Times New Roman"/>
                      <w:vertAlign w:val="baseline"/>
                      <w:lang w:val="en-US" w:eastAsia="zh-CN"/>
                    </w:rPr>
                    <w:t>100.3</w:t>
                  </w:r>
                  <w:r>
                    <w:rPr>
                      <w:rFonts w:hint="default" w:ascii="Times New Roman" w:hAnsi="Times New Roman" w:cs="Times New Roman"/>
                      <w:vertAlign w:val="baseline"/>
                      <w:lang w:eastAsia="zh-CN"/>
                    </w:rPr>
                    <w:t>k/Pa</w:t>
                  </w:r>
                </w:p>
                <w:p>
                  <w:pPr>
                    <w:pStyle w:val="9"/>
                    <w:widowControl w:val="0"/>
                    <w:ind w:left="0" w:leftChars="0" w:firstLine="0" w:firstLineChars="0"/>
                    <w:jc w:val="center"/>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风向：</w:t>
                  </w:r>
                </w:p>
                <w:p>
                  <w:pPr>
                    <w:pStyle w:val="9"/>
                    <w:widowControl w:val="0"/>
                    <w:ind w:left="0" w:leftChars="0" w:firstLine="0" w:firstLineChars="0"/>
                    <w:jc w:val="center"/>
                    <w:rPr>
                      <w:rFonts w:hint="default" w:ascii="Times New Roman" w:hAnsi="Times New Roman" w:cs="Times New Roman"/>
                      <w:vertAlign w:val="baseline"/>
                      <w:lang w:eastAsia="zh-CN"/>
                    </w:rPr>
                  </w:pPr>
                  <w:r>
                    <w:rPr>
                      <w:rFonts w:hint="eastAsia" w:ascii="Times New Roman" w:hAnsi="Times New Roman" w:cs="Times New Roman"/>
                      <w:vertAlign w:val="baseline"/>
                      <w:lang w:eastAsia="zh-CN"/>
                    </w:rPr>
                    <w:t>东北</w:t>
                  </w:r>
                  <w:r>
                    <w:rPr>
                      <w:rFonts w:hint="default" w:ascii="Times New Roman" w:hAnsi="Times New Roman" w:cs="Times New Roman"/>
                      <w:vertAlign w:val="baseline"/>
                      <w:lang w:eastAsia="zh-CN"/>
                    </w:rPr>
                    <w:t>风</w:t>
                  </w:r>
                </w:p>
                <w:p>
                  <w:pPr>
                    <w:pStyle w:val="9"/>
                    <w:widowControl w:val="0"/>
                    <w:ind w:left="0" w:leftChars="0" w:firstLine="0" w:firstLineChars="0"/>
                    <w:jc w:val="center"/>
                    <w:rPr>
                      <w:rFonts w:hint="default"/>
                      <w:vertAlign w:val="baseline"/>
                    </w:rPr>
                  </w:pPr>
                  <w:r>
                    <w:rPr>
                      <w:rFonts w:hint="default" w:ascii="Times New Roman" w:hAnsi="Times New Roman" w:cs="Times New Roman"/>
                      <w:vertAlign w:val="baseline"/>
                      <w:lang w:eastAsia="zh-CN"/>
                    </w:rPr>
                    <w:t>风速：0.</w:t>
                  </w:r>
                  <w:r>
                    <w:rPr>
                      <w:rFonts w:hint="default" w:ascii="Times New Roman" w:hAnsi="Times New Roman" w:cs="Times New Roman"/>
                      <w:vertAlign w:val="baseline"/>
                      <w:lang w:val="en-US" w:eastAsia="zh-CN"/>
                    </w:rPr>
                    <w:t>5</w:t>
                  </w:r>
                  <w:r>
                    <w:rPr>
                      <w:rFonts w:hint="default" w:ascii="Times New Roman" w:hAnsi="Times New Roman" w:cs="Times New Roman"/>
                      <w:vertAlign w:val="baseline"/>
                      <w:lang w:eastAsia="zh-CN"/>
                    </w:rPr>
                    <w:t>~</w:t>
                  </w:r>
                  <w:r>
                    <w:rPr>
                      <w:rFonts w:hint="eastAsia" w:ascii="Times New Roman" w:hAnsi="Times New Roman" w:cs="Times New Roman"/>
                      <w:vertAlign w:val="baseline"/>
                      <w:lang w:val="en-US" w:eastAsia="zh-CN"/>
                    </w:rPr>
                    <w:t>2.5</w:t>
                  </w:r>
                  <w:r>
                    <w:rPr>
                      <w:rFonts w:hint="default" w:ascii="Times New Roman" w:hAnsi="Times New Roman" w:cs="Times New Roman"/>
                      <w:vertAlign w:val="baseline"/>
                      <w:lang w:eastAsia="zh-CN"/>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9:10</w:t>
                  </w:r>
                </w:p>
              </w:tc>
              <w:tc>
                <w:tcPr>
                  <w:tcW w:w="88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10:10</w:t>
                  </w:r>
                </w:p>
              </w:tc>
              <w:tc>
                <w:tcPr>
                  <w:tcW w:w="1581" w:type="dxa"/>
                  <w:vAlign w:val="center"/>
                </w:tcPr>
                <w:p>
                  <w:pPr>
                    <w:pStyle w:val="9"/>
                    <w:widowControl w:val="0"/>
                    <w:ind w:left="0" w:leftChars="0" w:firstLine="0" w:firstLineChars="0"/>
                    <w:jc w:val="center"/>
                    <w:rPr>
                      <w:rFonts w:hint="eastAsia" w:eastAsia="宋体"/>
                      <w:vertAlign w:val="baseline"/>
                      <w:lang w:eastAsia="zh-CN"/>
                    </w:rPr>
                  </w:pPr>
                  <w:r>
                    <w:rPr>
                      <w:rFonts w:hint="eastAsia"/>
                      <w:vertAlign w:val="baseline"/>
                      <w:lang w:eastAsia="zh-CN"/>
                    </w:rPr>
                    <w:t>下风向</w:t>
                  </w:r>
                  <w:r>
                    <w:rPr>
                      <w:rFonts w:hint="eastAsia"/>
                      <w:vertAlign w:val="baseline"/>
                      <w:lang w:val="en-US" w:eastAsia="zh-CN"/>
                    </w:rPr>
                    <w:t>1</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0.0233</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9:16</w:t>
                  </w:r>
                </w:p>
              </w:tc>
              <w:tc>
                <w:tcPr>
                  <w:tcW w:w="88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10:16</w:t>
                  </w:r>
                </w:p>
              </w:tc>
              <w:tc>
                <w:tcPr>
                  <w:tcW w:w="1581" w:type="dxa"/>
                  <w:vAlign w:val="center"/>
                </w:tcPr>
                <w:p>
                  <w:pPr>
                    <w:pStyle w:val="9"/>
                    <w:widowControl w:val="0"/>
                    <w:ind w:left="0" w:leftChars="0" w:firstLine="0" w:firstLineChars="0"/>
                    <w:jc w:val="center"/>
                    <w:rPr>
                      <w:rFonts w:hint="eastAsia" w:eastAsia="宋体"/>
                      <w:vertAlign w:val="baseline"/>
                      <w:lang w:eastAsia="zh-CN"/>
                    </w:rPr>
                  </w:pPr>
                  <w:r>
                    <w:rPr>
                      <w:rFonts w:hint="eastAsia"/>
                      <w:vertAlign w:val="baseline"/>
                      <w:lang w:eastAsia="zh-CN"/>
                    </w:rPr>
                    <w:t>下风向</w:t>
                  </w:r>
                  <w:r>
                    <w:rPr>
                      <w:rFonts w:hint="eastAsia"/>
                      <w:vertAlign w:val="baseline"/>
                      <w:lang w:val="en-US" w:eastAsia="zh-CN"/>
                    </w:rPr>
                    <w:t>2</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0.0163</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9:24</w:t>
                  </w:r>
                </w:p>
              </w:tc>
              <w:tc>
                <w:tcPr>
                  <w:tcW w:w="88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10:24</w:t>
                  </w:r>
                </w:p>
              </w:tc>
              <w:tc>
                <w:tcPr>
                  <w:tcW w:w="1581" w:type="dxa"/>
                  <w:vAlign w:val="center"/>
                </w:tcPr>
                <w:p>
                  <w:pPr>
                    <w:pStyle w:val="9"/>
                    <w:widowControl w:val="0"/>
                    <w:ind w:left="0" w:leftChars="0" w:firstLine="0" w:firstLineChars="0"/>
                    <w:jc w:val="center"/>
                    <w:rPr>
                      <w:rFonts w:hint="eastAsia" w:eastAsia="宋体"/>
                      <w:vertAlign w:val="baseline"/>
                      <w:lang w:eastAsia="zh-CN"/>
                    </w:rPr>
                  </w:pPr>
                  <w:r>
                    <w:rPr>
                      <w:rFonts w:hint="eastAsia"/>
                      <w:vertAlign w:val="baseline"/>
                      <w:lang w:eastAsia="zh-CN"/>
                    </w:rPr>
                    <w:t>下风向</w:t>
                  </w:r>
                  <w:r>
                    <w:rPr>
                      <w:rFonts w:hint="eastAsia"/>
                      <w:vertAlign w:val="baseline"/>
                      <w:lang w:val="en-US" w:eastAsia="zh-CN"/>
                    </w:rPr>
                    <w:t>3</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0.0333</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11:04</w:t>
                  </w:r>
                </w:p>
              </w:tc>
              <w:tc>
                <w:tcPr>
                  <w:tcW w:w="887" w:type="dxa"/>
                  <w:vAlign w:val="center"/>
                </w:tcPr>
                <w:p>
                  <w:pPr>
                    <w:pStyle w:val="9"/>
                    <w:widowControl w:val="0"/>
                    <w:ind w:left="0" w:leftChars="0" w:firstLine="0" w:firstLineChars="0"/>
                    <w:jc w:val="center"/>
                    <w:rPr>
                      <w:rFonts w:hint="eastAsia"/>
                      <w:vertAlign w:val="baseline"/>
                      <w:lang w:val="en-US" w:eastAsia="zh-CN"/>
                    </w:rPr>
                  </w:pPr>
                  <w:r>
                    <w:rPr>
                      <w:rFonts w:hint="eastAsia"/>
                      <w:vertAlign w:val="baseline"/>
                      <w:lang w:val="en-US" w:eastAsia="zh-CN"/>
                    </w:rPr>
                    <w:t>12:04</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上风向</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0.0227</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11:16</w:t>
                  </w:r>
                </w:p>
              </w:tc>
              <w:tc>
                <w:tcPr>
                  <w:tcW w:w="88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12:16</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1</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0.0243</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11:22</w:t>
                  </w:r>
                </w:p>
              </w:tc>
              <w:tc>
                <w:tcPr>
                  <w:tcW w:w="88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12:22</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2</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0.0350</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11:30</w:t>
                  </w:r>
                </w:p>
              </w:tc>
              <w:tc>
                <w:tcPr>
                  <w:tcW w:w="88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12:30</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3</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0.0293</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14:03</w:t>
                  </w:r>
                </w:p>
              </w:tc>
              <w:tc>
                <w:tcPr>
                  <w:tcW w:w="887" w:type="dxa"/>
                  <w:vAlign w:val="center"/>
                </w:tcPr>
                <w:p>
                  <w:pPr>
                    <w:pStyle w:val="9"/>
                    <w:widowControl w:val="0"/>
                    <w:ind w:left="0" w:leftChars="0" w:firstLine="0" w:firstLineChars="0"/>
                    <w:jc w:val="center"/>
                    <w:rPr>
                      <w:rFonts w:hint="eastAsia"/>
                      <w:vertAlign w:val="baseline"/>
                      <w:lang w:val="en-US" w:eastAsia="zh-CN"/>
                    </w:rPr>
                  </w:pPr>
                  <w:r>
                    <w:rPr>
                      <w:rFonts w:hint="eastAsia"/>
                      <w:vertAlign w:val="baseline"/>
                      <w:lang w:val="en-US" w:eastAsia="zh-CN"/>
                    </w:rPr>
                    <w:t>15:03</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上风向</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0.0150</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14:10</w:t>
                  </w:r>
                </w:p>
              </w:tc>
              <w:tc>
                <w:tcPr>
                  <w:tcW w:w="88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15:10</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1</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0.0443</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14:18</w:t>
                  </w:r>
                </w:p>
              </w:tc>
              <w:tc>
                <w:tcPr>
                  <w:tcW w:w="88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15:18</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2</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0.0260</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14:24</w:t>
                  </w:r>
                </w:p>
              </w:tc>
              <w:tc>
                <w:tcPr>
                  <w:tcW w:w="887"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15:24</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3</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0.0447</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45" w:type="dxa"/>
                  <w:vMerge w:val="restart"/>
                  <w:vAlign w:val="center"/>
                </w:tcPr>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p>
                <w:p>
                  <w:pPr>
                    <w:pStyle w:val="9"/>
                    <w:widowControl w:val="0"/>
                    <w:ind w:left="0" w:leftChars="0" w:firstLine="0" w:firstLineChars="0"/>
                    <w:jc w:val="center"/>
                    <w:rPr>
                      <w:rFonts w:hint="default"/>
                      <w:vertAlign w:val="baseline"/>
                    </w:rPr>
                  </w:pPr>
                  <w:r>
                    <w:rPr>
                      <w:rFonts w:hint="default"/>
                      <w:vertAlign w:val="baseline"/>
                    </w:rPr>
                    <w:t>2019.11.26</w:t>
                  </w:r>
                </w:p>
              </w:tc>
              <w:tc>
                <w:tcPr>
                  <w:tcW w:w="128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9:00</w:t>
                  </w:r>
                </w:p>
              </w:tc>
              <w:tc>
                <w:tcPr>
                  <w:tcW w:w="887" w:type="dxa"/>
                  <w:vAlign w:val="center"/>
                </w:tcPr>
                <w:p>
                  <w:pPr>
                    <w:pStyle w:val="9"/>
                    <w:widowControl w:val="0"/>
                    <w:ind w:left="0" w:leftChars="0" w:firstLine="0" w:firstLineChars="0"/>
                    <w:jc w:val="center"/>
                    <w:rPr>
                      <w:rFonts w:hint="eastAsia"/>
                      <w:vertAlign w:val="baseline"/>
                      <w:lang w:val="en-US" w:eastAsia="zh-CN"/>
                    </w:rPr>
                  </w:pPr>
                  <w:r>
                    <w:rPr>
                      <w:rFonts w:hint="eastAsia"/>
                      <w:vertAlign w:val="baseline"/>
                      <w:lang w:val="en-US" w:eastAsia="zh-CN"/>
                    </w:rPr>
                    <w:t>10:00</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上风向</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0.0157</w:t>
                  </w:r>
                </w:p>
              </w:tc>
              <w:tc>
                <w:tcPr>
                  <w:tcW w:w="1533" w:type="dxa"/>
                  <w:vMerge w:val="restart"/>
                  <w:vAlign w:val="center"/>
                </w:tcPr>
                <w:p>
                  <w:pPr>
                    <w:pStyle w:val="2"/>
                    <w:widowControl w:val="0"/>
                    <w:ind w:firstLine="0" w:firstLineChars="0"/>
                    <w:jc w:val="center"/>
                    <w:rPr>
                      <w:rFonts w:hint="eastAsia"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rPr>
                    <w:t>天气：</w:t>
                  </w:r>
                  <w:r>
                    <w:rPr>
                      <w:rFonts w:hint="eastAsia" w:ascii="Times New Roman" w:hAnsi="Times New Roman" w:eastAsia="宋体" w:cs="Times New Roman"/>
                      <w:color w:val="auto"/>
                      <w:sz w:val="22"/>
                      <w:szCs w:val="22"/>
                      <w:lang w:eastAsia="zh-CN"/>
                    </w:rPr>
                    <w:t>阴</w:t>
                  </w:r>
                </w:p>
                <w:p>
                  <w:pPr>
                    <w:pStyle w:val="2"/>
                    <w:widowControl w:val="0"/>
                    <w:ind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温度：</w:t>
                  </w:r>
                  <w:r>
                    <w:rPr>
                      <w:rFonts w:hint="eastAsia" w:ascii="Times New Roman" w:hAnsi="Times New Roman" w:eastAsia="宋体" w:cs="Times New Roman"/>
                      <w:color w:val="auto"/>
                      <w:sz w:val="22"/>
                      <w:szCs w:val="22"/>
                      <w:lang w:val="en-US" w:eastAsia="zh-CN"/>
                    </w:rPr>
                    <w:t>0</w:t>
                  </w:r>
                  <w:r>
                    <w:rPr>
                      <w:rFonts w:hint="default" w:ascii="Times New Roman" w:hAnsi="Times New Roman" w:eastAsia="宋体" w:cs="Times New Roman"/>
                      <w:color w:val="auto"/>
                      <w:sz w:val="22"/>
                      <w:szCs w:val="22"/>
                    </w:rPr>
                    <w:t>~</w:t>
                  </w:r>
                  <w:r>
                    <w:rPr>
                      <w:rFonts w:hint="eastAsia" w:ascii="Times New Roman" w:hAnsi="Times New Roman" w:eastAsia="宋体" w:cs="Times New Roman"/>
                      <w:color w:val="auto"/>
                      <w:sz w:val="22"/>
                      <w:szCs w:val="22"/>
                      <w:lang w:val="en-US" w:eastAsia="zh-CN"/>
                    </w:rPr>
                    <w:t>8</w:t>
                  </w:r>
                  <w:r>
                    <w:rPr>
                      <w:rFonts w:hint="default" w:ascii="Times New Roman" w:hAnsi="Times New Roman" w:eastAsia="宋体" w:cs="Times New Roman"/>
                      <w:color w:val="auto"/>
                      <w:sz w:val="22"/>
                      <w:szCs w:val="22"/>
                    </w:rPr>
                    <w:t>℃</w:t>
                  </w:r>
                </w:p>
                <w:p>
                  <w:pPr>
                    <w:pStyle w:val="2"/>
                    <w:widowControl w:val="0"/>
                    <w:ind w:firstLine="0" w:firstLineChars="0"/>
                    <w:jc w:val="center"/>
                    <w:rPr>
                      <w:rFonts w:hint="default" w:ascii="Times New Roman" w:hAnsi="Times New Roman" w:eastAsia="宋体" w:cs="Times New Roman"/>
                      <w:color w:val="auto"/>
                      <w:sz w:val="22"/>
                      <w:szCs w:val="22"/>
                      <w:highlight w:val="yellow"/>
                    </w:rPr>
                  </w:pPr>
                  <w:r>
                    <w:rPr>
                      <w:rFonts w:hint="default" w:ascii="Times New Roman" w:hAnsi="Times New Roman" w:eastAsia="宋体" w:cs="Times New Roman"/>
                      <w:color w:val="auto"/>
                      <w:sz w:val="22"/>
                      <w:szCs w:val="22"/>
                    </w:rPr>
                    <w:t>气压：</w:t>
                  </w:r>
                  <w:r>
                    <w:rPr>
                      <w:rFonts w:hint="eastAsia" w:ascii="Times New Roman" w:hAnsi="Times New Roman" w:eastAsia="宋体" w:cs="Times New Roman"/>
                      <w:color w:val="auto"/>
                      <w:sz w:val="22"/>
                      <w:szCs w:val="22"/>
                      <w:highlight w:val="none"/>
                      <w:lang w:val="en-US" w:eastAsia="zh-CN"/>
                    </w:rPr>
                    <w:t>100.2</w:t>
                  </w:r>
                  <w:r>
                    <w:rPr>
                      <w:rFonts w:hint="default" w:ascii="Times New Roman" w:hAnsi="Times New Roman" w:eastAsia="宋体" w:cs="Times New Roman"/>
                      <w:color w:val="auto"/>
                      <w:sz w:val="22"/>
                      <w:szCs w:val="22"/>
                      <w:highlight w:val="none"/>
                    </w:rPr>
                    <w:t>k/Pa</w:t>
                  </w:r>
                </w:p>
                <w:p>
                  <w:pPr>
                    <w:pStyle w:val="2"/>
                    <w:widowControl w:val="0"/>
                    <w:ind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风向：</w:t>
                  </w:r>
                  <w:r>
                    <w:rPr>
                      <w:rFonts w:hint="eastAsia" w:ascii="Times New Roman" w:hAnsi="Times New Roman" w:eastAsia="宋体" w:cs="Times New Roman"/>
                      <w:color w:val="auto"/>
                      <w:sz w:val="22"/>
                      <w:szCs w:val="22"/>
                      <w:lang w:eastAsia="zh-CN"/>
                    </w:rPr>
                    <w:t>南</w:t>
                  </w:r>
                  <w:r>
                    <w:rPr>
                      <w:rFonts w:hint="default" w:ascii="Times New Roman" w:hAnsi="Times New Roman" w:eastAsia="宋体" w:cs="Times New Roman"/>
                      <w:color w:val="auto"/>
                      <w:sz w:val="22"/>
                      <w:szCs w:val="22"/>
                    </w:rPr>
                    <w:t>风</w:t>
                  </w:r>
                </w:p>
                <w:p>
                  <w:pPr>
                    <w:pStyle w:val="2"/>
                    <w:widowControl w:val="0"/>
                    <w:ind w:firstLine="0" w:firstLineChars="0"/>
                    <w:jc w:val="center"/>
                    <w:rPr>
                      <w:rFonts w:hint="default"/>
                      <w:vertAlign w:val="baseline"/>
                    </w:rPr>
                  </w:pPr>
                  <w:r>
                    <w:rPr>
                      <w:rFonts w:hint="default" w:ascii="Times New Roman" w:hAnsi="Times New Roman" w:eastAsia="宋体" w:cs="Times New Roman"/>
                      <w:color w:val="auto"/>
                      <w:sz w:val="22"/>
                      <w:szCs w:val="22"/>
                    </w:rPr>
                    <w:t>风速：</w:t>
                  </w:r>
                  <w:r>
                    <w:rPr>
                      <w:rFonts w:hint="default" w:ascii="Times New Roman" w:hAnsi="Times New Roman" w:eastAsia="宋体" w:cs="Times New Roman"/>
                      <w:color w:val="auto"/>
                      <w:sz w:val="22"/>
                      <w:szCs w:val="22"/>
                      <w:highlight w:val="none"/>
                      <w:lang w:val="en-US" w:eastAsia="zh-CN"/>
                    </w:rPr>
                    <w:t>0.5</w:t>
                  </w:r>
                  <w:r>
                    <w:rPr>
                      <w:rFonts w:hint="default" w:ascii="Times New Roman" w:hAnsi="Times New Roman" w:eastAsia="宋体" w:cs="Times New Roman"/>
                      <w:color w:val="auto"/>
                      <w:sz w:val="22"/>
                      <w:szCs w:val="22"/>
                      <w:highlight w:val="none"/>
                    </w:rPr>
                    <w:t>~</w:t>
                  </w:r>
                  <w:r>
                    <w:rPr>
                      <w:rFonts w:hint="eastAsia" w:ascii="Times New Roman" w:hAnsi="Times New Roman" w:eastAsia="宋体" w:cs="Times New Roman"/>
                      <w:color w:val="auto"/>
                      <w:sz w:val="22"/>
                      <w:szCs w:val="22"/>
                      <w:highlight w:val="none"/>
                      <w:lang w:val="en-US" w:eastAsia="zh-CN"/>
                    </w:rPr>
                    <w:t>2.7</w:t>
                  </w:r>
                  <w:r>
                    <w:rPr>
                      <w:rFonts w:hint="default" w:ascii="Times New Roman" w:hAnsi="Times New Roman" w:eastAsia="宋体" w:cs="Times New Roman"/>
                      <w:color w:val="auto"/>
                      <w:sz w:val="22"/>
                      <w:szCs w:val="22"/>
                      <w:highlight w:val="none"/>
                    </w:rPr>
                    <w:t xml:space="preserve"> m/</w:t>
                  </w:r>
                  <w:r>
                    <w:rPr>
                      <w:rFonts w:hint="default" w:ascii="Times New Roman" w:hAnsi="Times New Roman" w:eastAsia="宋体" w:cs="Times New Roman"/>
                      <w:color w:val="auto"/>
                      <w:sz w:val="22"/>
                      <w:szCs w:val="22"/>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9:10</w:t>
                  </w:r>
                </w:p>
              </w:tc>
              <w:tc>
                <w:tcPr>
                  <w:tcW w:w="88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10:10</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1</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0.0357</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9:16</w:t>
                  </w:r>
                </w:p>
              </w:tc>
              <w:tc>
                <w:tcPr>
                  <w:tcW w:w="88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10:16</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2</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0.0240</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9:25</w:t>
                  </w:r>
                </w:p>
              </w:tc>
              <w:tc>
                <w:tcPr>
                  <w:tcW w:w="88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10:25</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3</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0.0307</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11:01</w:t>
                  </w:r>
                </w:p>
              </w:tc>
              <w:tc>
                <w:tcPr>
                  <w:tcW w:w="887" w:type="dxa"/>
                  <w:vAlign w:val="center"/>
                </w:tcPr>
                <w:p>
                  <w:pPr>
                    <w:pStyle w:val="9"/>
                    <w:widowControl w:val="0"/>
                    <w:ind w:left="0" w:leftChars="0" w:firstLine="0" w:firstLineChars="0"/>
                    <w:jc w:val="center"/>
                    <w:rPr>
                      <w:rFonts w:hint="eastAsia"/>
                      <w:vertAlign w:val="baseline"/>
                      <w:lang w:val="en-US" w:eastAsia="zh-CN"/>
                    </w:rPr>
                  </w:pPr>
                  <w:r>
                    <w:rPr>
                      <w:rFonts w:hint="eastAsia"/>
                      <w:vertAlign w:val="baseline"/>
                      <w:lang w:val="en-US" w:eastAsia="zh-CN"/>
                    </w:rPr>
                    <w:t>12:01</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上风向</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0.0127</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11:09</w:t>
                  </w:r>
                </w:p>
              </w:tc>
              <w:tc>
                <w:tcPr>
                  <w:tcW w:w="88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12:09</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1</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0.0227</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11:15</w:t>
                  </w:r>
                </w:p>
              </w:tc>
              <w:tc>
                <w:tcPr>
                  <w:tcW w:w="88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12:15</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2</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0.0407</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11:20</w:t>
                  </w:r>
                </w:p>
              </w:tc>
              <w:tc>
                <w:tcPr>
                  <w:tcW w:w="88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12:20</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3</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0.0243</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14:08</w:t>
                  </w:r>
                </w:p>
              </w:tc>
              <w:tc>
                <w:tcPr>
                  <w:tcW w:w="887" w:type="dxa"/>
                  <w:vAlign w:val="center"/>
                </w:tcPr>
                <w:p>
                  <w:pPr>
                    <w:pStyle w:val="9"/>
                    <w:widowControl w:val="0"/>
                    <w:ind w:left="0" w:leftChars="0" w:firstLine="0" w:firstLineChars="0"/>
                    <w:jc w:val="center"/>
                    <w:rPr>
                      <w:rFonts w:hint="eastAsia"/>
                      <w:vertAlign w:val="baseline"/>
                      <w:lang w:val="en-US" w:eastAsia="zh-CN"/>
                    </w:rPr>
                  </w:pPr>
                  <w:r>
                    <w:rPr>
                      <w:rFonts w:hint="eastAsia"/>
                      <w:vertAlign w:val="baseline"/>
                      <w:lang w:val="en-US" w:eastAsia="zh-CN"/>
                    </w:rPr>
                    <w:t>15:08</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上风向</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0.0097</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14:15</w:t>
                  </w:r>
                </w:p>
              </w:tc>
              <w:tc>
                <w:tcPr>
                  <w:tcW w:w="88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15:15</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1</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0.0370</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14:24</w:t>
                  </w:r>
                </w:p>
              </w:tc>
              <w:tc>
                <w:tcPr>
                  <w:tcW w:w="88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15:24</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2</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0.0230</w:t>
                  </w:r>
                </w:p>
              </w:tc>
              <w:tc>
                <w:tcPr>
                  <w:tcW w:w="1533" w:type="dxa"/>
                  <w:vMerge w:val="continue"/>
                  <w:vAlign w:val="center"/>
                </w:tcPr>
                <w:p>
                  <w:pPr>
                    <w:pStyle w:val="9"/>
                    <w:widowControl w:val="0"/>
                    <w:jc w:val="cente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445" w:type="dxa"/>
                  <w:vMerge w:val="continue"/>
                  <w:vAlign w:val="center"/>
                </w:tcPr>
                <w:p>
                  <w:pPr>
                    <w:pStyle w:val="9"/>
                    <w:widowControl w:val="0"/>
                    <w:jc w:val="center"/>
                    <w:rPr>
                      <w:rFonts w:hint="default"/>
                      <w:vertAlign w:val="baseline"/>
                    </w:rPr>
                  </w:pPr>
                </w:p>
              </w:tc>
              <w:tc>
                <w:tcPr>
                  <w:tcW w:w="1288"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14:30</w:t>
                  </w:r>
                </w:p>
              </w:tc>
              <w:tc>
                <w:tcPr>
                  <w:tcW w:w="887" w:type="dxa"/>
                  <w:vAlign w:val="center"/>
                </w:tcPr>
                <w:p>
                  <w:pPr>
                    <w:pStyle w:val="9"/>
                    <w:widowControl w:val="0"/>
                    <w:ind w:left="0" w:leftChars="0" w:firstLine="0" w:firstLineChars="0"/>
                    <w:jc w:val="center"/>
                    <w:rPr>
                      <w:rFonts w:hint="default"/>
                      <w:vertAlign w:val="baseline"/>
                    </w:rPr>
                  </w:pPr>
                  <w:r>
                    <w:rPr>
                      <w:rFonts w:hint="eastAsia"/>
                      <w:vertAlign w:val="baseline"/>
                      <w:lang w:val="en-US" w:eastAsia="zh-CN"/>
                    </w:rPr>
                    <w:t>15:30</w:t>
                  </w:r>
                </w:p>
              </w:tc>
              <w:tc>
                <w:tcPr>
                  <w:tcW w:w="1581" w:type="dxa"/>
                  <w:vAlign w:val="center"/>
                </w:tcPr>
                <w:p>
                  <w:pPr>
                    <w:pStyle w:val="9"/>
                    <w:widowControl w:val="0"/>
                    <w:ind w:left="0" w:leftChars="0" w:firstLine="0" w:firstLineChars="0"/>
                    <w:jc w:val="center"/>
                    <w:rPr>
                      <w:rFonts w:hint="default"/>
                      <w:vertAlign w:val="baseline"/>
                    </w:rPr>
                  </w:pPr>
                  <w:r>
                    <w:rPr>
                      <w:rFonts w:hint="eastAsia"/>
                      <w:vertAlign w:val="baseline"/>
                      <w:lang w:eastAsia="zh-CN"/>
                    </w:rPr>
                    <w:t>下风向</w:t>
                  </w:r>
                  <w:r>
                    <w:rPr>
                      <w:rFonts w:hint="eastAsia"/>
                      <w:vertAlign w:val="baseline"/>
                      <w:lang w:val="en-US" w:eastAsia="zh-CN"/>
                    </w:rPr>
                    <w:t>3</w:t>
                  </w:r>
                </w:p>
              </w:tc>
              <w:tc>
                <w:tcPr>
                  <w:tcW w:w="1886" w:type="dxa"/>
                  <w:vAlign w:val="center"/>
                </w:tcPr>
                <w:p>
                  <w:pPr>
                    <w:pStyle w:val="9"/>
                    <w:widowControl w:val="0"/>
                    <w:ind w:left="0" w:leftChars="0" w:firstLine="0" w:firstLineChars="0"/>
                    <w:jc w:val="center"/>
                    <w:rPr>
                      <w:rFonts w:hint="eastAsia" w:eastAsia="宋体"/>
                      <w:vertAlign w:val="baseline"/>
                      <w:lang w:val="en-US" w:eastAsia="zh-CN"/>
                    </w:rPr>
                  </w:pPr>
                  <w:r>
                    <w:rPr>
                      <w:rFonts w:hint="eastAsia" w:ascii="Times New Roman" w:hAnsi="Times New Roman" w:cs="Times New Roman"/>
                      <w:vertAlign w:val="baseline"/>
                      <w:lang w:val="en-US" w:eastAsia="zh-CN"/>
                    </w:rPr>
                    <w:t>0.0273</w:t>
                  </w:r>
                </w:p>
              </w:tc>
              <w:tc>
                <w:tcPr>
                  <w:tcW w:w="1533" w:type="dxa"/>
                  <w:vMerge w:val="continue"/>
                  <w:vAlign w:val="center"/>
                </w:tcPr>
                <w:p>
                  <w:pPr>
                    <w:pStyle w:val="9"/>
                    <w:widowControl w:val="0"/>
                    <w:jc w:val="center"/>
                    <w:rPr>
                      <w:rFonts w:hint="default"/>
                      <w:vertAlign w:val="baseline"/>
                    </w:rPr>
                  </w:pPr>
                </w:p>
              </w:tc>
            </w:tr>
          </w:tbl>
          <w:p>
            <w:pPr>
              <w:pStyle w:val="2"/>
              <w:keepNext w:val="0"/>
              <w:keepLines w:val="0"/>
              <w:pageBreakBefore w:val="0"/>
              <w:widowControl/>
              <w:kinsoku/>
              <w:wordWrap/>
              <w:overflowPunct/>
              <w:topLinePunct w:val="0"/>
              <w:autoSpaceDE/>
              <w:autoSpaceDN/>
              <w:bidi w:val="0"/>
              <w:adjustRightInd w:val="0"/>
              <w:snapToGrid w:val="0"/>
              <w:spacing w:after="200" w:afterLines="0" w:line="360" w:lineRule="auto"/>
              <w:ind w:left="0" w:leftChars="0" w:right="0" w:rightChars="0" w:firstLine="480" w:firstLineChars="200"/>
              <w:jc w:val="left"/>
              <w:textAlignment w:val="auto"/>
              <w:outlineLvl w:val="9"/>
              <w:rPr>
                <w:rFonts w:hint="eastAsia"/>
                <w:lang w:val="en-US" w:eastAsia="zh-CN"/>
              </w:rPr>
            </w:pPr>
            <w:r>
              <w:rPr>
                <w:rFonts w:ascii="Times New Roman" w:hAnsi="Times New Roman" w:eastAsiaTheme="minorEastAsia"/>
                <w:color w:val="000000"/>
                <w:sz w:val="24"/>
                <w:szCs w:val="24"/>
              </w:rPr>
              <w:t>根据</w:t>
            </w:r>
            <w:r>
              <w:rPr>
                <w:rFonts w:hint="eastAsia" w:ascii="Times New Roman" w:hAnsi="Times New Roman" w:eastAsiaTheme="minorEastAsia"/>
                <w:color w:val="000000"/>
                <w:sz w:val="24"/>
                <w:szCs w:val="24"/>
                <w:lang w:eastAsia="zh-CN"/>
              </w:rPr>
              <w:t>续</w:t>
            </w:r>
            <w:r>
              <w:rPr>
                <w:rFonts w:ascii="Times New Roman" w:hAnsi="Times New Roman" w:eastAsiaTheme="minorEastAsia"/>
                <w:color w:val="000000"/>
                <w:sz w:val="24"/>
                <w:szCs w:val="24"/>
              </w:rPr>
              <w:t>表7-2检测结果</w:t>
            </w:r>
            <w:r>
              <w:rPr>
                <w:rFonts w:hint="eastAsia" w:ascii="Times New Roman" w:hAnsi="Times New Roman" w:eastAsiaTheme="minorEastAsia"/>
                <w:color w:val="000000"/>
                <w:sz w:val="24"/>
                <w:szCs w:val="24"/>
                <w:lang w:eastAsia="zh-CN"/>
              </w:rPr>
              <w:t>，</w:t>
            </w:r>
            <w:r>
              <w:rPr>
                <w:rFonts w:hint="eastAsia" w:ascii="Times New Roman" w:hAnsi="Times New Roman" w:eastAsia="宋体" w:cs="Times New Roman"/>
                <w:color w:val="000000" w:themeColor="text1"/>
                <w:sz w:val="24"/>
                <w:szCs w:val="24"/>
                <w:lang w:val="en-GB" w:eastAsia="zh-CN"/>
                <w14:textFill>
                  <w14:solidFill>
                    <w14:schemeClr w14:val="tx1"/>
                  </w14:solidFill>
                </w14:textFill>
              </w:rPr>
              <w:t>二甲苯无组织排放浓度范围为：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0.0163~</w:t>
            </w:r>
            <w:r>
              <w:rPr>
                <w:rFonts w:ascii="Times New Roman" w:hAnsi="Times New Roman" w:eastAsiaTheme="minorEastAsia"/>
                <w:color w:val="000000"/>
                <w:sz w:val="24"/>
                <w:szCs w:val="24"/>
              </w:rPr>
              <w:t>0.</w:t>
            </w:r>
            <w:r>
              <w:rPr>
                <w:rFonts w:hint="eastAsia" w:ascii="Times New Roman" w:hAnsi="Times New Roman" w:eastAsiaTheme="minorEastAsia"/>
                <w:color w:val="000000"/>
                <w:sz w:val="24"/>
                <w:szCs w:val="24"/>
                <w:lang w:val="en-US" w:eastAsia="zh-CN"/>
              </w:rPr>
              <w:t xml:space="preserve">0447 </w:t>
            </w:r>
            <w:r>
              <w:rPr>
                <w:rFonts w:ascii="Times New Roman" w:hAnsi="Times New Roman" w:eastAsiaTheme="minorEastAsia"/>
                <w:color w:val="000000"/>
                <w:sz w:val="24"/>
                <w:szCs w:val="24"/>
              </w:rPr>
              <w:t>mg/m</w:t>
            </w:r>
            <w:r>
              <w:rPr>
                <w:rFonts w:ascii="Times New Roman" w:hAnsi="Times New Roman" w:eastAsiaTheme="minorEastAsia"/>
                <w:color w:val="000000"/>
                <w:sz w:val="24"/>
                <w:szCs w:val="24"/>
                <w:vertAlign w:val="superscript"/>
              </w:rPr>
              <w:t>3</w:t>
            </w:r>
            <w:r>
              <w:rPr>
                <w:rFonts w:hint="eastAsia" w:ascii="Times New Roman" w:hAnsi="Times New Roman" w:eastAsia="宋体" w:cs="Times New Roman"/>
                <w:color w:val="000000" w:themeColor="text1"/>
                <w:sz w:val="24"/>
                <w:szCs w:val="24"/>
                <w:lang w:val="en-GB" w:eastAsia="zh-CN"/>
                <w14:textFill>
                  <w14:solidFill>
                    <w14:schemeClr w14:val="tx1"/>
                  </w14:solidFill>
                </w14:textFill>
              </w:rPr>
              <w:t>，</w:t>
            </w:r>
            <w:r>
              <w:rPr>
                <w:rFonts w:hint="eastAsia" w:ascii="Times New Roman" w:hAnsi="Times New Roman" w:eastAsiaTheme="minorEastAsia"/>
                <w:color w:val="000000"/>
                <w:sz w:val="24"/>
                <w:szCs w:val="24"/>
                <w:vertAlign w:val="baseline"/>
                <w:lang w:eastAsia="zh-CN"/>
              </w:rPr>
              <w:t>满足</w:t>
            </w:r>
            <w:r>
              <w:rPr>
                <w:rFonts w:hint="default" w:ascii="Times New Roman" w:hAnsi="Times New Roman" w:eastAsia="宋体" w:cs="Times New Roman"/>
                <w:sz w:val="24"/>
                <w:szCs w:val="24"/>
                <w:lang w:val="en-GB"/>
              </w:rPr>
              <w:t>《关于全省开展工业企业挥发性有机物专项治理工作中排放建议值的通知》（豫环攻坚办【2017】162号）</w:t>
            </w:r>
            <w:r>
              <w:rPr>
                <w:rFonts w:hint="eastAsia" w:ascii="Times New Roman" w:hAnsi="Times New Roman" w:eastAsia="宋体" w:cs="Times New Roman"/>
                <w:sz w:val="24"/>
                <w:szCs w:val="24"/>
                <w:lang w:val="en-GB"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7" w:hRule="atLeast"/>
          <w:jc w:val="center"/>
        </w:trPr>
        <w:tc>
          <w:tcPr>
            <w:tcW w:w="8924" w:type="dxa"/>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center"/>
              <w:textAlignment w:val="auto"/>
              <w:outlineLvl w:val="2"/>
              <w:rPr>
                <w:rFonts w:hint="eastAsia" w:ascii="Times New Roman" w:hAnsi="Times New Roman" w:cs="Times New Roman" w:eastAsiaTheme="minorEastAsia"/>
                <w:b w:val="0"/>
                <w:bCs w:val="0"/>
                <w:color w:val="000000" w:themeColor="text1"/>
                <w:sz w:val="24"/>
                <w:szCs w:val="24"/>
                <w:u w:val="none"/>
                <w:lang w:val="zh-CN"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4"/>
                <w:szCs w:val="24"/>
                <w:u w:val="none"/>
                <w:lang w:eastAsia="zh-CN"/>
                <w14:textFill>
                  <w14:solidFill>
                    <w14:schemeClr w14:val="tx1"/>
                  </w14:solidFill>
                </w14:textFill>
              </w:rPr>
              <w:t>表</w:t>
            </w:r>
            <w:r>
              <w:rPr>
                <w:rFonts w:hint="eastAsia" w:ascii="Times New Roman" w:hAnsi="Times New Roman" w:cs="Times New Roman" w:eastAsiaTheme="minorEastAsia"/>
                <w:b w:val="0"/>
                <w:bCs w:val="0"/>
                <w:color w:val="000000" w:themeColor="text1"/>
                <w:sz w:val="24"/>
                <w:szCs w:val="24"/>
                <w:u w:val="none"/>
                <w:lang w:val="en-US" w:eastAsia="zh-CN"/>
                <w14:textFill>
                  <w14:solidFill>
                    <w14:schemeClr w14:val="tx1"/>
                  </w14:solidFill>
                </w14:textFill>
              </w:rPr>
              <w:t xml:space="preserve">7-3      </w:t>
            </w:r>
            <w:r>
              <w:rPr>
                <w:rFonts w:hint="eastAsia" w:ascii="Times New Roman" w:hAnsi="Times New Roman" w:cs="Times New Roman" w:eastAsiaTheme="minorEastAsia"/>
                <w:b w:val="0"/>
                <w:bCs w:val="0"/>
                <w:color w:val="000000" w:themeColor="text1"/>
                <w:sz w:val="24"/>
                <w:szCs w:val="24"/>
                <w:u w:val="none"/>
                <w:lang w:eastAsia="zh-CN"/>
                <w14:textFill>
                  <w14:solidFill>
                    <w14:schemeClr w14:val="tx1"/>
                  </w14:solidFill>
                </w14:textFill>
              </w:rPr>
              <w:t>有组织废气排放</w:t>
            </w:r>
            <w:r>
              <w:rPr>
                <w:rFonts w:hint="eastAsia" w:ascii="Times New Roman" w:hAnsi="Times New Roman" w:cs="Times New Roman" w:eastAsiaTheme="minorEastAsia"/>
                <w:b w:val="0"/>
                <w:bCs w:val="0"/>
                <w:color w:val="000000" w:themeColor="text1"/>
                <w:sz w:val="24"/>
                <w:szCs w:val="24"/>
                <w:u w:val="none"/>
                <w:lang w:val="zh-CN" w:eastAsia="zh-CN"/>
                <w14:textFill>
                  <w14:solidFill>
                    <w14:schemeClr w14:val="tx1"/>
                  </w14:solidFill>
                </w14:textFill>
              </w:rPr>
              <w:t>监测结果</w:t>
            </w:r>
          </w:p>
          <w:tbl>
            <w:tblPr>
              <w:tblStyle w:val="10"/>
              <w:tblpPr w:leftFromText="180" w:rightFromText="180" w:vertAnchor="text" w:horzAnchor="page" w:tblpXSpec="center" w:tblpY="322"/>
              <w:tblOverlap w:val="never"/>
              <w:tblW w:w="4997"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675"/>
              <w:gridCol w:w="574"/>
              <w:gridCol w:w="464"/>
              <w:gridCol w:w="1014"/>
              <w:gridCol w:w="1003"/>
              <w:gridCol w:w="1067"/>
              <w:gridCol w:w="1044"/>
              <w:gridCol w:w="1053"/>
              <w:gridCol w:w="961"/>
              <w:gridCol w:w="102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380" w:type="pct"/>
                  <w:vMerge w:val="restar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监测点位</w:t>
                  </w:r>
                </w:p>
              </w:tc>
              <w:tc>
                <w:tcPr>
                  <w:tcW w:w="323" w:type="pct"/>
                  <w:vMerge w:val="restar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监测周期</w:t>
                  </w:r>
                </w:p>
              </w:tc>
              <w:tc>
                <w:tcPr>
                  <w:tcW w:w="261" w:type="pct"/>
                  <w:vMerge w:val="restar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监测频次</w:t>
                  </w:r>
                </w:p>
              </w:tc>
              <w:tc>
                <w:tcPr>
                  <w:tcW w:w="571" w:type="pct"/>
                  <w:vMerge w:val="restar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废气流量</w:t>
                  </w:r>
                </w:p>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(Nm</w:t>
                  </w:r>
                  <w:r>
                    <w:rPr>
                      <w:rFonts w:hint="default"/>
                      <w:sz w:val="22"/>
                      <w:szCs w:val="22"/>
                      <w:vertAlign w:val="superscript"/>
                      <w:lang w:val="en-US" w:eastAsia="zh-CN"/>
                    </w:rPr>
                    <w:t>3</w:t>
                  </w:r>
                  <w:r>
                    <w:rPr>
                      <w:rFonts w:hint="default"/>
                      <w:sz w:val="22"/>
                      <w:szCs w:val="22"/>
                      <w:vertAlign w:val="baseline"/>
                      <w:lang w:val="en-US" w:eastAsia="zh-CN"/>
                    </w:rPr>
                    <w:t>/h)</w:t>
                  </w:r>
                </w:p>
              </w:tc>
              <w:tc>
                <w:tcPr>
                  <w:tcW w:w="1166" w:type="pct"/>
                  <w:gridSpan w:val="2"/>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颗粒物</w:t>
                  </w:r>
                </w:p>
              </w:tc>
              <w:tc>
                <w:tcPr>
                  <w:tcW w:w="1181" w:type="pct"/>
                  <w:gridSpan w:val="2"/>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非甲烷总烃</w:t>
                  </w:r>
                </w:p>
              </w:tc>
              <w:tc>
                <w:tcPr>
                  <w:tcW w:w="1115" w:type="pct"/>
                  <w:gridSpan w:val="2"/>
                  <w:vAlign w:val="center"/>
                </w:tcPr>
                <w:p>
                  <w:pPr>
                    <w:pStyle w:val="9"/>
                    <w:widowControl w:val="0"/>
                    <w:ind w:left="0" w:leftChars="0" w:firstLine="0" w:firstLineChars="0"/>
                    <w:jc w:val="center"/>
                    <w:rPr>
                      <w:rFonts w:hint="eastAsia"/>
                      <w:sz w:val="22"/>
                      <w:szCs w:val="22"/>
                      <w:vertAlign w:val="baseline"/>
                      <w:lang w:val="en-US" w:eastAsia="zh-CN"/>
                    </w:rPr>
                  </w:pPr>
                  <w:r>
                    <w:rPr>
                      <w:rFonts w:hint="eastAsia"/>
                      <w:sz w:val="22"/>
                      <w:szCs w:val="22"/>
                      <w:vertAlign w:val="baseline"/>
                      <w:lang w:val="en-US" w:eastAsia="zh-CN"/>
                    </w:rPr>
                    <w:t>二甲苯</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002" w:hRule="atLeast"/>
                <w:jc w:val="center"/>
              </w:trPr>
              <w:tc>
                <w:tcPr>
                  <w:tcW w:w="380"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323"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261"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571"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565"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实测浓度</w:t>
                  </w:r>
                </w:p>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(mg/m</w:t>
                  </w:r>
                  <w:r>
                    <w:rPr>
                      <w:rFonts w:hint="default"/>
                      <w:sz w:val="22"/>
                      <w:szCs w:val="22"/>
                      <w:vertAlign w:val="superscript"/>
                      <w:lang w:val="en-US" w:eastAsia="zh-CN"/>
                    </w:rPr>
                    <w:t>3</w:t>
                  </w:r>
                  <w:r>
                    <w:rPr>
                      <w:rFonts w:hint="default"/>
                      <w:sz w:val="22"/>
                      <w:szCs w:val="22"/>
                      <w:vertAlign w:val="baseline"/>
                      <w:lang w:val="en-US" w:eastAsia="zh-CN"/>
                    </w:rPr>
                    <w:t>)</w:t>
                  </w:r>
                </w:p>
              </w:tc>
              <w:tc>
                <w:tcPr>
                  <w:tcW w:w="60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排放速率</w:t>
                  </w:r>
                </w:p>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(kg/h)</w:t>
                  </w:r>
                </w:p>
              </w:tc>
              <w:tc>
                <w:tcPr>
                  <w:tcW w:w="588"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实测浓度</w:t>
                  </w:r>
                </w:p>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(mg/m</w:t>
                  </w:r>
                  <w:r>
                    <w:rPr>
                      <w:rFonts w:hint="default"/>
                      <w:sz w:val="22"/>
                      <w:szCs w:val="22"/>
                      <w:vertAlign w:val="superscript"/>
                      <w:lang w:val="en-US" w:eastAsia="zh-CN"/>
                    </w:rPr>
                    <w:t>3</w:t>
                  </w:r>
                  <w:r>
                    <w:rPr>
                      <w:rFonts w:hint="default"/>
                      <w:sz w:val="22"/>
                      <w:szCs w:val="22"/>
                      <w:vertAlign w:val="baseline"/>
                      <w:lang w:val="en-US" w:eastAsia="zh-CN"/>
                    </w:rPr>
                    <w:t>)</w:t>
                  </w:r>
                </w:p>
              </w:tc>
              <w:tc>
                <w:tcPr>
                  <w:tcW w:w="593"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排放速率</w:t>
                  </w:r>
                </w:p>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(kg/h)</w:t>
                  </w:r>
                </w:p>
              </w:tc>
              <w:tc>
                <w:tcPr>
                  <w:tcW w:w="54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实测浓度</w:t>
                  </w:r>
                </w:p>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(mg/m</w:t>
                  </w:r>
                  <w:r>
                    <w:rPr>
                      <w:rFonts w:hint="default"/>
                      <w:sz w:val="22"/>
                      <w:szCs w:val="22"/>
                      <w:vertAlign w:val="superscript"/>
                      <w:lang w:val="en-US" w:eastAsia="zh-CN"/>
                    </w:rPr>
                    <w:t>3</w:t>
                  </w:r>
                  <w:r>
                    <w:rPr>
                      <w:rFonts w:hint="default"/>
                      <w:sz w:val="22"/>
                      <w:szCs w:val="22"/>
                      <w:vertAlign w:val="baseline"/>
                      <w:lang w:val="en-US" w:eastAsia="zh-CN"/>
                    </w:rPr>
                    <w:t>)</w:t>
                  </w:r>
                </w:p>
              </w:tc>
              <w:tc>
                <w:tcPr>
                  <w:tcW w:w="574"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排放速率</w:t>
                  </w:r>
                </w:p>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(kg/h)</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380" w:type="pct"/>
                  <w:vMerge w:val="restar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喷漆工序光氧设备</w:t>
                  </w:r>
                  <w:r>
                    <w:rPr>
                      <w:rFonts w:hint="default"/>
                      <w:sz w:val="22"/>
                      <w:szCs w:val="22"/>
                      <w:vertAlign w:val="baseline"/>
                      <w:lang w:val="en-US" w:eastAsia="zh-CN"/>
                    </w:rPr>
                    <w:t>排气筒进口</w:t>
                  </w:r>
                </w:p>
              </w:tc>
              <w:tc>
                <w:tcPr>
                  <w:tcW w:w="323" w:type="pct"/>
                  <w:vMerge w:val="restar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I周期</w:t>
                  </w:r>
                </w:p>
              </w:tc>
              <w:tc>
                <w:tcPr>
                  <w:tcW w:w="26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1</w:t>
                  </w:r>
                </w:p>
              </w:tc>
              <w:tc>
                <w:tcPr>
                  <w:tcW w:w="57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4.86</w:t>
                  </w:r>
                  <w:r>
                    <w:rPr>
                      <w:rFonts w:hint="default"/>
                      <w:sz w:val="22"/>
                      <w:szCs w:val="22"/>
                      <w:vertAlign w:val="baseline"/>
                      <w:lang w:val="en-US" w:eastAsia="zh-CN"/>
                    </w:rPr>
                    <w:t>×10</w:t>
                  </w:r>
                  <w:r>
                    <w:rPr>
                      <w:rFonts w:hint="default"/>
                      <w:sz w:val="22"/>
                      <w:szCs w:val="22"/>
                      <w:vertAlign w:val="superscript"/>
                      <w:lang w:val="en-US" w:eastAsia="zh-CN"/>
                    </w:rPr>
                    <w:t>3</w:t>
                  </w:r>
                </w:p>
              </w:tc>
              <w:tc>
                <w:tcPr>
                  <w:tcW w:w="565"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8.2</w:t>
                  </w:r>
                </w:p>
              </w:tc>
              <w:tc>
                <w:tcPr>
                  <w:tcW w:w="60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0.040</w:t>
                  </w:r>
                </w:p>
              </w:tc>
              <w:tc>
                <w:tcPr>
                  <w:tcW w:w="588"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250</w:t>
                  </w:r>
                </w:p>
              </w:tc>
              <w:tc>
                <w:tcPr>
                  <w:tcW w:w="593"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1.22</w:t>
                  </w:r>
                </w:p>
              </w:tc>
              <w:tc>
                <w:tcPr>
                  <w:tcW w:w="54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160</w:t>
                  </w:r>
                </w:p>
              </w:tc>
              <w:tc>
                <w:tcPr>
                  <w:tcW w:w="574"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0.778</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7" w:hRule="atLeast"/>
                <w:jc w:val="center"/>
              </w:trPr>
              <w:tc>
                <w:tcPr>
                  <w:tcW w:w="380"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323"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26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2</w:t>
                  </w:r>
                </w:p>
              </w:tc>
              <w:tc>
                <w:tcPr>
                  <w:tcW w:w="57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5.03</w:t>
                  </w:r>
                  <w:r>
                    <w:rPr>
                      <w:rFonts w:hint="default"/>
                      <w:sz w:val="22"/>
                      <w:szCs w:val="22"/>
                      <w:vertAlign w:val="baseline"/>
                      <w:lang w:val="en-US" w:eastAsia="zh-CN"/>
                    </w:rPr>
                    <w:t>×10</w:t>
                  </w:r>
                  <w:r>
                    <w:rPr>
                      <w:rFonts w:hint="default"/>
                      <w:sz w:val="22"/>
                      <w:szCs w:val="22"/>
                      <w:vertAlign w:val="superscript"/>
                      <w:lang w:val="en-US" w:eastAsia="zh-CN"/>
                    </w:rPr>
                    <w:t>3</w:t>
                  </w:r>
                </w:p>
              </w:tc>
              <w:tc>
                <w:tcPr>
                  <w:tcW w:w="565"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7.9</w:t>
                  </w:r>
                </w:p>
              </w:tc>
              <w:tc>
                <w:tcPr>
                  <w:tcW w:w="60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0.040</w:t>
                  </w:r>
                </w:p>
              </w:tc>
              <w:tc>
                <w:tcPr>
                  <w:tcW w:w="588"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280</w:t>
                  </w:r>
                </w:p>
              </w:tc>
              <w:tc>
                <w:tcPr>
                  <w:tcW w:w="593"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1.41</w:t>
                  </w:r>
                </w:p>
              </w:tc>
              <w:tc>
                <w:tcPr>
                  <w:tcW w:w="54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169</w:t>
                  </w:r>
                </w:p>
              </w:tc>
              <w:tc>
                <w:tcPr>
                  <w:tcW w:w="574"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0.850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380"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323"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26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3</w:t>
                  </w:r>
                </w:p>
              </w:tc>
              <w:tc>
                <w:tcPr>
                  <w:tcW w:w="57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5.14</w:t>
                  </w:r>
                  <w:r>
                    <w:rPr>
                      <w:rFonts w:hint="default"/>
                      <w:sz w:val="22"/>
                      <w:szCs w:val="22"/>
                      <w:vertAlign w:val="baseline"/>
                      <w:lang w:val="en-US" w:eastAsia="zh-CN"/>
                    </w:rPr>
                    <w:t>×10</w:t>
                  </w:r>
                  <w:r>
                    <w:rPr>
                      <w:rFonts w:hint="default"/>
                      <w:sz w:val="22"/>
                      <w:szCs w:val="22"/>
                      <w:vertAlign w:val="superscript"/>
                      <w:lang w:val="en-US" w:eastAsia="zh-CN"/>
                    </w:rPr>
                    <w:t>3</w:t>
                  </w:r>
                </w:p>
              </w:tc>
              <w:tc>
                <w:tcPr>
                  <w:tcW w:w="565"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7.5</w:t>
                  </w:r>
                </w:p>
              </w:tc>
              <w:tc>
                <w:tcPr>
                  <w:tcW w:w="60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0.039</w:t>
                  </w:r>
                </w:p>
              </w:tc>
              <w:tc>
                <w:tcPr>
                  <w:tcW w:w="588"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567</w:t>
                  </w:r>
                </w:p>
              </w:tc>
              <w:tc>
                <w:tcPr>
                  <w:tcW w:w="593"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2.19</w:t>
                  </w:r>
                </w:p>
              </w:tc>
              <w:tc>
                <w:tcPr>
                  <w:tcW w:w="54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360</w:t>
                  </w:r>
                </w:p>
              </w:tc>
              <w:tc>
                <w:tcPr>
                  <w:tcW w:w="574"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1.85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380"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323"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26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均值</w:t>
                  </w:r>
                </w:p>
              </w:tc>
              <w:tc>
                <w:tcPr>
                  <w:tcW w:w="57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5.01</w:t>
                  </w:r>
                  <w:r>
                    <w:rPr>
                      <w:rFonts w:hint="default"/>
                      <w:sz w:val="22"/>
                      <w:szCs w:val="22"/>
                      <w:vertAlign w:val="baseline"/>
                      <w:lang w:val="en-US" w:eastAsia="zh-CN"/>
                    </w:rPr>
                    <w:t>×10</w:t>
                  </w:r>
                  <w:r>
                    <w:rPr>
                      <w:rFonts w:hint="default"/>
                      <w:sz w:val="22"/>
                      <w:szCs w:val="22"/>
                      <w:vertAlign w:val="superscript"/>
                      <w:lang w:val="en-US" w:eastAsia="zh-CN"/>
                    </w:rPr>
                    <w:t>3</w:t>
                  </w:r>
                </w:p>
              </w:tc>
              <w:tc>
                <w:tcPr>
                  <w:tcW w:w="565"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7.9</w:t>
                  </w:r>
                </w:p>
              </w:tc>
              <w:tc>
                <w:tcPr>
                  <w:tcW w:w="60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0.039</w:t>
                  </w:r>
                </w:p>
              </w:tc>
              <w:tc>
                <w:tcPr>
                  <w:tcW w:w="588"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366</w:t>
                  </w:r>
                </w:p>
              </w:tc>
              <w:tc>
                <w:tcPr>
                  <w:tcW w:w="593"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1.83</w:t>
                  </w:r>
                </w:p>
              </w:tc>
              <w:tc>
                <w:tcPr>
                  <w:tcW w:w="54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230</w:t>
                  </w:r>
                </w:p>
              </w:tc>
              <w:tc>
                <w:tcPr>
                  <w:tcW w:w="574"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1.15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380"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323" w:type="pct"/>
                  <w:vMerge w:val="restar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Ⅱ周期</w:t>
                  </w:r>
                </w:p>
              </w:tc>
              <w:tc>
                <w:tcPr>
                  <w:tcW w:w="26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1</w:t>
                  </w:r>
                </w:p>
              </w:tc>
              <w:tc>
                <w:tcPr>
                  <w:tcW w:w="57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4.62</w:t>
                  </w:r>
                  <w:r>
                    <w:rPr>
                      <w:rFonts w:hint="default"/>
                      <w:sz w:val="22"/>
                      <w:szCs w:val="22"/>
                      <w:vertAlign w:val="baseline"/>
                      <w:lang w:val="en-US" w:eastAsia="zh-CN"/>
                    </w:rPr>
                    <w:t>×10</w:t>
                  </w:r>
                  <w:r>
                    <w:rPr>
                      <w:rFonts w:hint="default"/>
                      <w:sz w:val="22"/>
                      <w:szCs w:val="22"/>
                      <w:vertAlign w:val="superscript"/>
                      <w:lang w:val="en-US" w:eastAsia="zh-CN"/>
                    </w:rPr>
                    <w:t>3</w:t>
                  </w:r>
                </w:p>
              </w:tc>
              <w:tc>
                <w:tcPr>
                  <w:tcW w:w="565"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7.6</w:t>
                  </w:r>
                </w:p>
              </w:tc>
              <w:tc>
                <w:tcPr>
                  <w:tcW w:w="60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0.035</w:t>
                  </w:r>
                </w:p>
              </w:tc>
              <w:tc>
                <w:tcPr>
                  <w:tcW w:w="588"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501</w:t>
                  </w:r>
                </w:p>
              </w:tc>
              <w:tc>
                <w:tcPr>
                  <w:tcW w:w="593"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2.32</w:t>
                  </w:r>
                </w:p>
              </w:tc>
              <w:tc>
                <w:tcPr>
                  <w:tcW w:w="54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315</w:t>
                  </w:r>
                </w:p>
              </w:tc>
              <w:tc>
                <w:tcPr>
                  <w:tcW w:w="574"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1.46</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380"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323"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26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2</w:t>
                  </w:r>
                </w:p>
              </w:tc>
              <w:tc>
                <w:tcPr>
                  <w:tcW w:w="57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4.52</w:t>
                  </w:r>
                  <w:r>
                    <w:rPr>
                      <w:rFonts w:hint="default"/>
                      <w:sz w:val="22"/>
                      <w:szCs w:val="22"/>
                      <w:vertAlign w:val="baseline"/>
                      <w:lang w:val="en-US" w:eastAsia="zh-CN"/>
                    </w:rPr>
                    <w:t>×10</w:t>
                  </w:r>
                  <w:r>
                    <w:rPr>
                      <w:rFonts w:hint="default"/>
                      <w:sz w:val="22"/>
                      <w:szCs w:val="22"/>
                      <w:vertAlign w:val="superscript"/>
                      <w:lang w:val="en-US" w:eastAsia="zh-CN"/>
                    </w:rPr>
                    <w:t>3</w:t>
                  </w:r>
                </w:p>
              </w:tc>
              <w:tc>
                <w:tcPr>
                  <w:tcW w:w="565"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8.4</w:t>
                  </w:r>
                </w:p>
              </w:tc>
              <w:tc>
                <w:tcPr>
                  <w:tcW w:w="60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0.038</w:t>
                  </w:r>
                </w:p>
              </w:tc>
              <w:tc>
                <w:tcPr>
                  <w:tcW w:w="588"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254</w:t>
                  </w:r>
                </w:p>
              </w:tc>
              <w:tc>
                <w:tcPr>
                  <w:tcW w:w="593"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1.15</w:t>
                  </w:r>
                </w:p>
              </w:tc>
              <w:tc>
                <w:tcPr>
                  <w:tcW w:w="54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164</w:t>
                  </w:r>
                </w:p>
              </w:tc>
              <w:tc>
                <w:tcPr>
                  <w:tcW w:w="574"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0.741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380"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323"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26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3</w:t>
                  </w:r>
                </w:p>
              </w:tc>
              <w:tc>
                <w:tcPr>
                  <w:tcW w:w="57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4.86</w:t>
                  </w:r>
                  <w:r>
                    <w:rPr>
                      <w:rFonts w:hint="default"/>
                      <w:sz w:val="22"/>
                      <w:szCs w:val="22"/>
                      <w:vertAlign w:val="baseline"/>
                      <w:lang w:val="en-US" w:eastAsia="zh-CN"/>
                    </w:rPr>
                    <w:t>×10</w:t>
                  </w:r>
                  <w:r>
                    <w:rPr>
                      <w:rFonts w:hint="default"/>
                      <w:sz w:val="22"/>
                      <w:szCs w:val="22"/>
                      <w:vertAlign w:val="superscript"/>
                      <w:lang w:val="en-US" w:eastAsia="zh-CN"/>
                    </w:rPr>
                    <w:t>3</w:t>
                  </w:r>
                </w:p>
              </w:tc>
              <w:tc>
                <w:tcPr>
                  <w:tcW w:w="565"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8.0</w:t>
                  </w:r>
                </w:p>
              </w:tc>
              <w:tc>
                <w:tcPr>
                  <w:tcW w:w="60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0.039</w:t>
                  </w:r>
                </w:p>
              </w:tc>
              <w:tc>
                <w:tcPr>
                  <w:tcW w:w="588"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261</w:t>
                  </w:r>
                </w:p>
              </w:tc>
              <w:tc>
                <w:tcPr>
                  <w:tcW w:w="593"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1.27</w:t>
                  </w:r>
                </w:p>
              </w:tc>
              <w:tc>
                <w:tcPr>
                  <w:tcW w:w="54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165</w:t>
                  </w:r>
                </w:p>
              </w:tc>
              <w:tc>
                <w:tcPr>
                  <w:tcW w:w="574"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0.802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380"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323"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26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均值</w:t>
                  </w:r>
                </w:p>
              </w:tc>
              <w:tc>
                <w:tcPr>
                  <w:tcW w:w="57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4.67</w:t>
                  </w:r>
                  <w:r>
                    <w:rPr>
                      <w:rFonts w:hint="default"/>
                      <w:sz w:val="22"/>
                      <w:szCs w:val="22"/>
                      <w:vertAlign w:val="baseline"/>
                      <w:lang w:val="en-US" w:eastAsia="zh-CN"/>
                    </w:rPr>
                    <w:t>×10</w:t>
                  </w:r>
                  <w:r>
                    <w:rPr>
                      <w:rFonts w:hint="default"/>
                      <w:sz w:val="22"/>
                      <w:szCs w:val="22"/>
                      <w:vertAlign w:val="superscript"/>
                      <w:lang w:val="en-US" w:eastAsia="zh-CN"/>
                    </w:rPr>
                    <w:t>3</w:t>
                  </w:r>
                </w:p>
              </w:tc>
              <w:tc>
                <w:tcPr>
                  <w:tcW w:w="565"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8.0</w:t>
                  </w:r>
                </w:p>
              </w:tc>
              <w:tc>
                <w:tcPr>
                  <w:tcW w:w="60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0.037</w:t>
                  </w:r>
                </w:p>
              </w:tc>
              <w:tc>
                <w:tcPr>
                  <w:tcW w:w="588"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339</w:t>
                  </w:r>
                </w:p>
              </w:tc>
              <w:tc>
                <w:tcPr>
                  <w:tcW w:w="593"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1.58</w:t>
                  </w:r>
                </w:p>
              </w:tc>
              <w:tc>
                <w:tcPr>
                  <w:tcW w:w="54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215</w:t>
                  </w:r>
                </w:p>
              </w:tc>
              <w:tc>
                <w:tcPr>
                  <w:tcW w:w="574"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380" w:type="pct"/>
                  <w:vMerge w:val="restar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喷漆工序光氧设备</w:t>
                  </w:r>
                  <w:r>
                    <w:rPr>
                      <w:rFonts w:hint="default"/>
                      <w:sz w:val="22"/>
                      <w:szCs w:val="22"/>
                      <w:vertAlign w:val="baseline"/>
                      <w:lang w:val="en-US" w:eastAsia="zh-CN"/>
                    </w:rPr>
                    <w:t>排气筒出口</w:t>
                  </w:r>
                </w:p>
              </w:tc>
              <w:tc>
                <w:tcPr>
                  <w:tcW w:w="323" w:type="pct"/>
                  <w:vMerge w:val="restar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I周期</w:t>
                  </w:r>
                </w:p>
              </w:tc>
              <w:tc>
                <w:tcPr>
                  <w:tcW w:w="26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1</w:t>
                  </w:r>
                </w:p>
              </w:tc>
              <w:tc>
                <w:tcPr>
                  <w:tcW w:w="57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5.29</w:t>
                  </w:r>
                  <w:r>
                    <w:rPr>
                      <w:rFonts w:hint="default"/>
                      <w:sz w:val="22"/>
                      <w:szCs w:val="22"/>
                      <w:vertAlign w:val="baseline"/>
                      <w:lang w:val="en-US" w:eastAsia="zh-CN"/>
                    </w:rPr>
                    <w:t>×10</w:t>
                  </w:r>
                  <w:r>
                    <w:rPr>
                      <w:rFonts w:hint="default"/>
                      <w:sz w:val="22"/>
                      <w:szCs w:val="22"/>
                      <w:vertAlign w:val="superscript"/>
                      <w:lang w:val="en-US" w:eastAsia="zh-CN"/>
                    </w:rPr>
                    <w:t>3</w:t>
                  </w:r>
                </w:p>
              </w:tc>
              <w:tc>
                <w:tcPr>
                  <w:tcW w:w="565"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5.9</w:t>
                  </w:r>
                </w:p>
              </w:tc>
              <w:tc>
                <w:tcPr>
                  <w:tcW w:w="60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0.031</w:t>
                  </w:r>
                </w:p>
              </w:tc>
              <w:tc>
                <w:tcPr>
                  <w:tcW w:w="588"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49.9</w:t>
                  </w:r>
                </w:p>
              </w:tc>
              <w:tc>
                <w:tcPr>
                  <w:tcW w:w="593"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0.264</w:t>
                  </w:r>
                </w:p>
              </w:tc>
              <w:tc>
                <w:tcPr>
                  <w:tcW w:w="54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13.7</w:t>
                  </w:r>
                </w:p>
              </w:tc>
              <w:tc>
                <w:tcPr>
                  <w:tcW w:w="574"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0.072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380"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323"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26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2</w:t>
                  </w:r>
                </w:p>
              </w:tc>
              <w:tc>
                <w:tcPr>
                  <w:tcW w:w="57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5.30</w:t>
                  </w:r>
                  <w:r>
                    <w:rPr>
                      <w:rFonts w:hint="default"/>
                      <w:sz w:val="22"/>
                      <w:szCs w:val="22"/>
                      <w:vertAlign w:val="baseline"/>
                      <w:lang w:val="en-US" w:eastAsia="zh-CN"/>
                    </w:rPr>
                    <w:t>×10</w:t>
                  </w:r>
                  <w:r>
                    <w:rPr>
                      <w:rFonts w:hint="default"/>
                      <w:sz w:val="22"/>
                      <w:szCs w:val="22"/>
                      <w:vertAlign w:val="superscript"/>
                      <w:lang w:val="en-US" w:eastAsia="zh-CN"/>
                    </w:rPr>
                    <w:t>3</w:t>
                  </w:r>
                </w:p>
              </w:tc>
              <w:tc>
                <w:tcPr>
                  <w:tcW w:w="565"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6.3</w:t>
                  </w:r>
                </w:p>
              </w:tc>
              <w:tc>
                <w:tcPr>
                  <w:tcW w:w="60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0.033</w:t>
                  </w:r>
                </w:p>
              </w:tc>
              <w:tc>
                <w:tcPr>
                  <w:tcW w:w="588"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46.7</w:t>
                  </w:r>
                </w:p>
              </w:tc>
              <w:tc>
                <w:tcPr>
                  <w:tcW w:w="593"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0.248</w:t>
                  </w:r>
                </w:p>
              </w:tc>
              <w:tc>
                <w:tcPr>
                  <w:tcW w:w="54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15.0</w:t>
                  </w:r>
                </w:p>
              </w:tc>
              <w:tc>
                <w:tcPr>
                  <w:tcW w:w="574"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0.080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380"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323"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26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3</w:t>
                  </w:r>
                </w:p>
              </w:tc>
              <w:tc>
                <w:tcPr>
                  <w:tcW w:w="57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5.06</w:t>
                  </w:r>
                  <w:r>
                    <w:rPr>
                      <w:rFonts w:hint="default"/>
                      <w:sz w:val="22"/>
                      <w:szCs w:val="22"/>
                      <w:vertAlign w:val="baseline"/>
                      <w:lang w:val="en-US" w:eastAsia="zh-CN"/>
                    </w:rPr>
                    <w:t>×10</w:t>
                  </w:r>
                  <w:r>
                    <w:rPr>
                      <w:rFonts w:hint="default"/>
                      <w:sz w:val="22"/>
                      <w:szCs w:val="22"/>
                      <w:vertAlign w:val="superscript"/>
                      <w:lang w:val="en-US" w:eastAsia="zh-CN"/>
                    </w:rPr>
                    <w:t>3</w:t>
                  </w:r>
                </w:p>
              </w:tc>
              <w:tc>
                <w:tcPr>
                  <w:tcW w:w="565"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6.1</w:t>
                  </w:r>
                </w:p>
              </w:tc>
              <w:tc>
                <w:tcPr>
                  <w:tcW w:w="60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0.031</w:t>
                  </w:r>
                </w:p>
              </w:tc>
              <w:tc>
                <w:tcPr>
                  <w:tcW w:w="588"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46.1</w:t>
                  </w:r>
                </w:p>
              </w:tc>
              <w:tc>
                <w:tcPr>
                  <w:tcW w:w="593"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0.233</w:t>
                  </w:r>
                </w:p>
              </w:tc>
              <w:tc>
                <w:tcPr>
                  <w:tcW w:w="54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13.3</w:t>
                  </w:r>
                </w:p>
              </w:tc>
              <w:tc>
                <w:tcPr>
                  <w:tcW w:w="574"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0.067</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380"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323"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26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均值</w:t>
                  </w:r>
                </w:p>
              </w:tc>
              <w:tc>
                <w:tcPr>
                  <w:tcW w:w="57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5.22</w:t>
                  </w:r>
                  <w:r>
                    <w:rPr>
                      <w:rFonts w:hint="default"/>
                      <w:sz w:val="22"/>
                      <w:szCs w:val="22"/>
                      <w:vertAlign w:val="baseline"/>
                      <w:lang w:val="en-US" w:eastAsia="zh-CN"/>
                    </w:rPr>
                    <w:t>×10</w:t>
                  </w:r>
                  <w:r>
                    <w:rPr>
                      <w:rFonts w:hint="default"/>
                      <w:sz w:val="22"/>
                      <w:szCs w:val="22"/>
                      <w:vertAlign w:val="superscript"/>
                      <w:lang w:val="en-US" w:eastAsia="zh-CN"/>
                    </w:rPr>
                    <w:t>3</w:t>
                  </w:r>
                </w:p>
              </w:tc>
              <w:tc>
                <w:tcPr>
                  <w:tcW w:w="565"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6.1</w:t>
                  </w:r>
                </w:p>
              </w:tc>
              <w:tc>
                <w:tcPr>
                  <w:tcW w:w="60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0.032</w:t>
                  </w:r>
                </w:p>
              </w:tc>
              <w:tc>
                <w:tcPr>
                  <w:tcW w:w="588"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47.6</w:t>
                  </w:r>
                </w:p>
              </w:tc>
              <w:tc>
                <w:tcPr>
                  <w:tcW w:w="593"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0.248</w:t>
                  </w:r>
                </w:p>
              </w:tc>
              <w:tc>
                <w:tcPr>
                  <w:tcW w:w="54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14.0</w:t>
                  </w:r>
                </w:p>
              </w:tc>
              <w:tc>
                <w:tcPr>
                  <w:tcW w:w="574"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0.073</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380"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323" w:type="pct"/>
                  <w:vMerge w:val="restar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Ⅱ周期</w:t>
                  </w:r>
                </w:p>
              </w:tc>
              <w:tc>
                <w:tcPr>
                  <w:tcW w:w="26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1</w:t>
                  </w:r>
                </w:p>
              </w:tc>
              <w:tc>
                <w:tcPr>
                  <w:tcW w:w="57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4.97</w:t>
                  </w:r>
                  <w:r>
                    <w:rPr>
                      <w:rFonts w:hint="default"/>
                      <w:sz w:val="22"/>
                      <w:szCs w:val="22"/>
                      <w:vertAlign w:val="baseline"/>
                      <w:lang w:val="en-US" w:eastAsia="zh-CN"/>
                    </w:rPr>
                    <w:t>×10</w:t>
                  </w:r>
                  <w:r>
                    <w:rPr>
                      <w:rFonts w:hint="default"/>
                      <w:sz w:val="22"/>
                      <w:szCs w:val="22"/>
                      <w:vertAlign w:val="superscript"/>
                      <w:lang w:val="en-US" w:eastAsia="zh-CN"/>
                    </w:rPr>
                    <w:t>3</w:t>
                  </w:r>
                </w:p>
              </w:tc>
              <w:tc>
                <w:tcPr>
                  <w:tcW w:w="1003" w:type="dxa"/>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7.6</w:t>
                  </w:r>
                </w:p>
              </w:tc>
              <w:tc>
                <w:tcPr>
                  <w:tcW w:w="60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0.038</w:t>
                  </w:r>
                </w:p>
              </w:tc>
              <w:tc>
                <w:tcPr>
                  <w:tcW w:w="588"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44.6</w:t>
                  </w:r>
                </w:p>
              </w:tc>
              <w:tc>
                <w:tcPr>
                  <w:tcW w:w="593"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0.222</w:t>
                  </w:r>
                </w:p>
              </w:tc>
              <w:tc>
                <w:tcPr>
                  <w:tcW w:w="54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13.0</w:t>
                  </w:r>
                </w:p>
              </w:tc>
              <w:tc>
                <w:tcPr>
                  <w:tcW w:w="574"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0.065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380"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323"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26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2</w:t>
                  </w:r>
                </w:p>
              </w:tc>
              <w:tc>
                <w:tcPr>
                  <w:tcW w:w="57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5.24</w:t>
                  </w:r>
                  <w:r>
                    <w:rPr>
                      <w:rFonts w:hint="default"/>
                      <w:sz w:val="22"/>
                      <w:szCs w:val="22"/>
                      <w:vertAlign w:val="baseline"/>
                      <w:lang w:val="en-US" w:eastAsia="zh-CN"/>
                    </w:rPr>
                    <w:t>×10</w:t>
                  </w:r>
                  <w:r>
                    <w:rPr>
                      <w:rFonts w:hint="default"/>
                      <w:sz w:val="22"/>
                      <w:szCs w:val="22"/>
                      <w:vertAlign w:val="superscript"/>
                      <w:lang w:val="en-US" w:eastAsia="zh-CN"/>
                    </w:rPr>
                    <w:t>3</w:t>
                  </w:r>
                </w:p>
              </w:tc>
              <w:tc>
                <w:tcPr>
                  <w:tcW w:w="1003" w:type="dxa"/>
                  <w:vAlign w:val="center"/>
                </w:tcPr>
                <w:p>
                  <w:pPr>
                    <w:pStyle w:val="9"/>
                    <w:widowControl w:val="0"/>
                    <w:ind w:left="0" w:leftChars="0" w:firstLine="0" w:firstLineChars="0"/>
                    <w:jc w:val="center"/>
                    <w:rPr>
                      <w:rFonts w:hint="eastAsia"/>
                      <w:sz w:val="22"/>
                      <w:szCs w:val="22"/>
                      <w:vertAlign w:val="baseline"/>
                      <w:lang w:val="en-US" w:eastAsia="zh-CN"/>
                    </w:rPr>
                  </w:pPr>
                  <w:r>
                    <w:rPr>
                      <w:rFonts w:hint="eastAsia"/>
                      <w:sz w:val="22"/>
                      <w:szCs w:val="22"/>
                      <w:vertAlign w:val="baseline"/>
                      <w:lang w:val="en-US" w:eastAsia="zh-CN"/>
                    </w:rPr>
                    <w:t>7.4</w:t>
                  </w:r>
                </w:p>
              </w:tc>
              <w:tc>
                <w:tcPr>
                  <w:tcW w:w="60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0.039</w:t>
                  </w:r>
                </w:p>
              </w:tc>
              <w:tc>
                <w:tcPr>
                  <w:tcW w:w="588"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45.2</w:t>
                  </w:r>
                </w:p>
              </w:tc>
              <w:tc>
                <w:tcPr>
                  <w:tcW w:w="593"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0.245</w:t>
                  </w:r>
                </w:p>
              </w:tc>
              <w:tc>
                <w:tcPr>
                  <w:tcW w:w="54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13.7</w:t>
                  </w:r>
                </w:p>
              </w:tc>
              <w:tc>
                <w:tcPr>
                  <w:tcW w:w="574"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0.074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380"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323"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26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3</w:t>
                  </w:r>
                </w:p>
              </w:tc>
              <w:tc>
                <w:tcPr>
                  <w:tcW w:w="57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5.18</w:t>
                  </w:r>
                  <w:r>
                    <w:rPr>
                      <w:rFonts w:hint="default"/>
                      <w:sz w:val="22"/>
                      <w:szCs w:val="22"/>
                      <w:vertAlign w:val="baseline"/>
                      <w:lang w:val="en-US" w:eastAsia="zh-CN"/>
                    </w:rPr>
                    <w:t>×10</w:t>
                  </w:r>
                  <w:r>
                    <w:rPr>
                      <w:rFonts w:hint="default"/>
                      <w:sz w:val="22"/>
                      <w:szCs w:val="22"/>
                      <w:vertAlign w:val="superscript"/>
                      <w:lang w:val="en-US" w:eastAsia="zh-CN"/>
                    </w:rPr>
                    <w:t>3</w:t>
                  </w:r>
                </w:p>
              </w:tc>
              <w:tc>
                <w:tcPr>
                  <w:tcW w:w="565"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6.6</w:t>
                  </w:r>
                </w:p>
              </w:tc>
              <w:tc>
                <w:tcPr>
                  <w:tcW w:w="60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0.034</w:t>
                  </w:r>
                </w:p>
              </w:tc>
              <w:tc>
                <w:tcPr>
                  <w:tcW w:w="588"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43.5</w:t>
                  </w:r>
                </w:p>
              </w:tc>
              <w:tc>
                <w:tcPr>
                  <w:tcW w:w="593"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0.225</w:t>
                  </w:r>
                </w:p>
              </w:tc>
              <w:tc>
                <w:tcPr>
                  <w:tcW w:w="54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13.5</w:t>
                  </w:r>
                </w:p>
              </w:tc>
              <w:tc>
                <w:tcPr>
                  <w:tcW w:w="574"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0.070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23" w:hRule="atLeast"/>
                <w:jc w:val="center"/>
              </w:trPr>
              <w:tc>
                <w:tcPr>
                  <w:tcW w:w="380"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323" w:type="pct"/>
                  <w:vMerge w:val="continue"/>
                  <w:vAlign w:val="center"/>
                </w:tcPr>
                <w:p>
                  <w:pPr>
                    <w:pStyle w:val="9"/>
                    <w:widowControl w:val="0"/>
                    <w:ind w:left="0" w:leftChars="0" w:firstLine="0" w:firstLineChars="0"/>
                    <w:jc w:val="center"/>
                    <w:rPr>
                      <w:rFonts w:hint="default"/>
                      <w:sz w:val="22"/>
                      <w:szCs w:val="22"/>
                      <w:vertAlign w:val="baseline"/>
                      <w:lang w:val="en-US" w:eastAsia="zh-CN"/>
                    </w:rPr>
                  </w:pPr>
                </w:p>
              </w:tc>
              <w:tc>
                <w:tcPr>
                  <w:tcW w:w="26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default"/>
                      <w:sz w:val="22"/>
                      <w:szCs w:val="22"/>
                      <w:vertAlign w:val="baseline"/>
                      <w:lang w:val="en-US" w:eastAsia="zh-CN"/>
                    </w:rPr>
                    <w:t>均值</w:t>
                  </w:r>
                </w:p>
              </w:tc>
              <w:tc>
                <w:tcPr>
                  <w:tcW w:w="57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5.19</w:t>
                  </w:r>
                  <w:r>
                    <w:rPr>
                      <w:rFonts w:hint="default"/>
                      <w:sz w:val="22"/>
                      <w:szCs w:val="22"/>
                      <w:vertAlign w:val="baseline"/>
                      <w:lang w:val="en-US" w:eastAsia="zh-CN"/>
                    </w:rPr>
                    <w:t>×10</w:t>
                  </w:r>
                  <w:r>
                    <w:rPr>
                      <w:rFonts w:hint="default"/>
                      <w:sz w:val="22"/>
                      <w:szCs w:val="22"/>
                      <w:vertAlign w:val="superscript"/>
                      <w:lang w:val="en-US" w:eastAsia="zh-CN"/>
                    </w:rPr>
                    <w:t>3</w:t>
                  </w:r>
                </w:p>
              </w:tc>
              <w:tc>
                <w:tcPr>
                  <w:tcW w:w="565"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7.2</w:t>
                  </w:r>
                </w:p>
              </w:tc>
              <w:tc>
                <w:tcPr>
                  <w:tcW w:w="60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0.037</w:t>
                  </w:r>
                </w:p>
              </w:tc>
              <w:tc>
                <w:tcPr>
                  <w:tcW w:w="588"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44.4</w:t>
                  </w:r>
                </w:p>
              </w:tc>
              <w:tc>
                <w:tcPr>
                  <w:tcW w:w="593"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0.231</w:t>
                  </w:r>
                </w:p>
              </w:tc>
              <w:tc>
                <w:tcPr>
                  <w:tcW w:w="541"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13.4</w:t>
                  </w:r>
                </w:p>
              </w:tc>
              <w:tc>
                <w:tcPr>
                  <w:tcW w:w="574" w:type="pct"/>
                  <w:vAlign w:val="center"/>
                </w:tcPr>
                <w:p>
                  <w:pPr>
                    <w:pStyle w:val="9"/>
                    <w:widowControl w:val="0"/>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0.070</w:t>
                  </w:r>
                </w:p>
              </w:tc>
            </w:tr>
          </w:tbl>
          <w:p>
            <w:pPr>
              <w:pStyle w:val="4"/>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7" w:hRule="atLeast"/>
          <w:jc w:val="center"/>
        </w:trPr>
        <w:tc>
          <w:tcPr>
            <w:tcW w:w="8924" w:type="dxa"/>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outlineLvl w:val="2"/>
              <w:rPr>
                <w:rFonts w:hint="default" w:ascii="Times New Roman" w:hAnsi="Times New Roman" w:eastAsiaTheme="minorEastAsia"/>
                <w:b w:val="0"/>
                <w:bCs w:val="0"/>
                <w:color w:val="000000"/>
                <w:sz w:val="24"/>
                <w:szCs w:val="24"/>
                <w:u w:val="none"/>
                <w:lang w:val="en-US" w:eastAsia="zh-CN"/>
              </w:rPr>
            </w:pPr>
            <w:r>
              <w:rPr>
                <w:rFonts w:ascii="Times New Roman" w:hAnsi="Times New Roman" w:eastAsiaTheme="minorEastAsia"/>
                <w:b w:val="0"/>
                <w:bCs w:val="0"/>
                <w:color w:val="000000"/>
                <w:sz w:val="24"/>
                <w:szCs w:val="24"/>
                <w:u w:val="none"/>
              </w:rPr>
              <w:t>根据表7-3检测结果，本项目</w:t>
            </w:r>
            <w:r>
              <w:rPr>
                <w:rFonts w:hint="eastAsia" w:ascii="Times New Roman" w:hAnsi="Times New Roman" w:eastAsiaTheme="minorEastAsia"/>
                <w:b w:val="0"/>
                <w:bCs w:val="0"/>
                <w:color w:val="000000"/>
                <w:sz w:val="24"/>
                <w:szCs w:val="24"/>
                <w:u w:val="none"/>
                <w:lang w:eastAsia="zh-CN"/>
              </w:rPr>
              <w:t>喷漆、晾干废气工序中产生的二甲苯有组织排放浓度均值为：</w:t>
            </w:r>
            <w:r>
              <w:rPr>
                <w:rFonts w:hint="eastAsia" w:ascii="Times New Roman" w:hAnsi="Times New Roman" w:eastAsiaTheme="minorEastAsia"/>
                <w:b w:val="0"/>
                <w:bCs w:val="0"/>
                <w:color w:val="000000"/>
                <w:sz w:val="24"/>
                <w:szCs w:val="24"/>
                <w:u w:val="none"/>
                <w:lang w:val="en-US" w:eastAsia="zh-CN"/>
              </w:rPr>
              <w:t xml:space="preserve">13.7 </w:t>
            </w:r>
            <w:r>
              <w:rPr>
                <w:rFonts w:ascii="Times New Roman" w:hAnsi="Times New Roman" w:eastAsiaTheme="minorEastAsia"/>
                <w:b w:val="0"/>
                <w:bCs w:val="0"/>
                <w:color w:val="000000"/>
                <w:sz w:val="24"/>
                <w:szCs w:val="24"/>
                <w:u w:val="none"/>
              </w:rPr>
              <w:t>mg/m</w:t>
            </w:r>
            <w:r>
              <w:rPr>
                <w:rFonts w:ascii="Times New Roman" w:hAnsi="Times New Roman" w:eastAsiaTheme="minorEastAsia"/>
                <w:b w:val="0"/>
                <w:bCs w:val="0"/>
                <w:color w:val="000000"/>
                <w:sz w:val="24"/>
                <w:szCs w:val="24"/>
                <w:u w:val="none"/>
                <w:vertAlign w:val="superscript"/>
              </w:rPr>
              <w:t>3</w:t>
            </w:r>
            <w:r>
              <w:rPr>
                <w:rFonts w:hint="eastAsia" w:ascii="Times New Roman" w:hAnsi="Times New Roman" w:eastAsiaTheme="minorEastAsia"/>
                <w:b w:val="0"/>
                <w:bCs w:val="0"/>
                <w:color w:val="000000"/>
                <w:sz w:val="24"/>
                <w:szCs w:val="24"/>
                <w:u w:val="none"/>
                <w:vertAlign w:val="baseline"/>
                <w:lang w:eastAsia="zh-CN"/>
              </w:rPr>
              <w:t>，排放速率均值为：</w:t>
            </w:r>
            <w:r>
              <w:rPr>
                <w:rFonts w:hint="eastAsia" w:ascii="Times New Roman" w:hAnsi="Times New Roman" w:eastAsia="宋体" w:cs="Times New Roman"/>
                <w:i w:val="0"/>
                <w:color w:val="000000"/>
                <w:kern w:val="0"/>
                <w:sz w:val="24"/>
                <w:szCs w:val="24"/>
                <w:u w:val="none"/>
                <w:lang w:val="en-US" w:eastAsia="zh-CN" w:bidi="ar"/>
              </w:rPr>
              <w:t xml:space="preserve">0.072 </w:t>
            </w:r>
            <w:r>
              <w:rPr>
                <w:rFonts w:ascii="Times New Roman" w:hAnsi="Times New Roman" w:eastAsiaTheme="minorEastAsia"/>
                <w:b w:val="0"/>
                <w:bCs w:val="0"/>
                <w:color w:val="000000"/>
                <w:sz w:val="24"/>
                <w:szCs w:val="24"/>
                <w:u w:val="none"/>
              </w:rPr>
              <w:t>mg/m</w:t>
            </w:r>
            <w:r>
              <w:rPr>
                <w:rFonts w:ascii="Times New Roman" w:hAnsi="Times New Roman" w:eastAsiaTheme="minorEastAsia"/>
                <w:b w:val="0"/>
                <w:bCs w:val="0"/>
                <w:color w:val="000000"/>
                <w:sz w:val="24"/>
                <w:szCs w:val="24"/>
                <w:u w:val="none"/>
                <w:vertAlign w:val="superscript"/>
              </w:rPr>
              <w:t>3</w:t>
            </w:r>
            <w:r>
              <w:rPr>
                <w:rFonts w:hint="eastAsia" w:ascii="Times New Roman" w:hAnsi="Times New Roman" w:eastAsiaTheme="minorEastAsia"/>
                <w:b w:val="0"/>
                <w:bCs w:val="0"/>
                <w:color w:val="000000"/>
                <w:sz w:val="24"/>
                <w:szCs w:val="24"/>
                <w:u w:val="none"/>
                <w:vertAlign w:val="baseline"/>
                <w:lang w:eastAsia="zh-CN"/>
              </w:rPr>
              <w:t>，处理效率达</w:t>
            </w:r>
            <w:r>
              <w:rPr>
                <w:rFonts w:hint="eastAsia" w:ascii="Times New Roman" w:hAnsi="Times New Roman" w:eastAsiaTheme="minorEastAsia"/>
                <w:b w:val="0"/>
                <w:bCs w:val="0"/>
                <w:color w:val="auto"/>
                <w:sz w:val="24"/>
                <w:szCs w:val="24"/>
                <w:u w:val="none"/>
                <w:vertAlign w:val="baseline"/>
                <w:lang w:val="en-US" w:eastAsia="zh-CN"/>
              </w:rPr>
              <w:t>93.8</w:t>
            </w:r>
            <w:r>
              <w:rPr>
                <w:rFonts w:hint="eastAsia" w:ascii="Times New Roman" w:hAnsi="Times New Roman" w:eastAsiaTheme="minorEastAsia"/>
                <w:b w:val="0"/>
                <w:bCs w:val="0"/>
                <w:color w:val="000000"/>
                <w:sz w:val="24"/>
                <w:szCs w:val="24"/>
                <w:u w:val="none"/>
                <w:vertAlign w:val="baseline"/>
                <w:lang w:val="en-US" w:eastAsia="zh-CN"/>
              </w:rPr>
              <w:t>%；</w:t>
            </w:r>
            <w:r>
              <w:rPr>
                <w:rFonts w:hint="eastAsia" w:ascii="Times New Roman" w:hAnsi="Times New Roman" w:eastAsiaTheme="minorEastAsia"/>
                <w:b w:val="0"/>
                <w:bCs w:val="0"/>
                <w:color w:val="000000" w:themeColor="text1"/>
                <w:sz w:val="24"/>
                <w:szCs w:val="24"/>
                <w:u w:val="none"/>
                <w:lang w:eastAsia="zh-CN"/>
                <w14:textFill>
                  <w14:solidFill>
                    <w14:schemeClr w14:val="tx1"/>
                  </w14:solidFill>
                </w14:textFill>
              </w:rPr>
              <w:t>非甲烷总烃有组织排放浓度均值为：</w:t>
            </w:r>
            <w:r>
              <w:rPr>
                <w:rFonts w:hint="eastAsia" w:ascii="Times New Roman" w:hAnsi="Times New Roman" w:eastAsiaTheme="minorEastAsia"/>
                <w:b w:val="0"/>
                <w:bCs w:val="0"/>
                <w:color w:val="000000"/>
                <w:sz w:val="24"/>
                <w:szCs w:val="24"/>
                <w:u w:val="none"/>
                <w:lang w:val="en-US" w:eastAsia="zh-CN"/>
              </w:rPr>
              <w:t xml:space="preserve">46.0 </w:t>
            </w:r>
            <w:r>
              <w:rPr>
                <w:rFonts w:ascii="Times New Roman" w:hAnsi="Times New Roman" w:eastAsiaTheme="minorEastAsia"/>
                <w:b w:val="0"/>
                <w:bCs w:val="0"/>
                <w:color w:val="000000" w:themeColor="text1"/>
                <w:sz w:val="24"/>
                <w:szCs w:val="24"/>
                <w:u w:val="none"/>
                <w14:textFill>
                  <w14:solidFill>
                    <w14:schemeClr w14:val="tx1"/>
                  </w14:solidFill>
                </w14:textFill>
              </w:rPr>
              <w:t>mg/m</w:t>
            </w:r>
            <w:r>
              <w:rPr>
                <w:rFonts w:ascii="Times New Roman" w:hAnsi="Times New Roman" w:eastAsiaTheme="minorEastAsia"/>
                <w:b w:val="0"/>
                <w:bCs w:val="0"/>
                <w:color w:val="000000" w:themeColor="text1"/>
                <w:sz w:val="24"/>
                <w:szCs w:val="24"/>
                <w:u w:val="none"/>
                <w:vertAlign w:val="superscript"/>
                <w14:textFill>
                  <w14:solidFill>
                    <w14:schemeClr w14:val="tx1"/>
                  </w14:solidFill>
                </w14:textFill>
              </w:rPr>
              <w:t>3</w:t>
            </w:r>
            <w:r>
              <w:rPr>
                <w:rFonts w:hint="eastAsia" w:ascii="Times New Roman" w:hAnsi="Times New Roman" w:eastAsiaTheme="minorEastAsia"/>
                <w:b w:val="0"/>
                <w:bCs w:val="0"/>
                <w:color w:val="000000" w:themeColor="text1"/>
                <w:sz w:val="24"/>
                <w:szCs w:val="24"/>
                <w:u w:val="none"/>
                <w:vertAlign w:val="baseline"/>
                <w:lang w:eastAsia="zh-CN"/>
                <w14:textFill>
                  <w14:solidFill>
                    <w14:schemeClr w14:val="tx1"/>
                  </w14:solidFill>
                </w14:textFill>
              </w:rPr>
              <w:t>，排放速率最大为：</w:t>
            </w:r>
            <w:r>
              <w:rPr>
                <w:rFonts w:hint="eastAsia" w:ascii="Times New Roman" w:hAnsi="Times New Roman" w:eastAsiaTheme="minorEastAsia"/>
                <w:b w:val="0"/>
                <w:bCs w:val="0"/>
                <w:color w:val="000000"/>
                <w:sz w:val="24"/>
                <w:szCs w:val="24"/>
                <w:u w:val="none"/>
                <w:vertAlign w:val="baseline"/>
                <w:lang w:val="en-US" w:eastAsia="zh-CN"/>
              </w:rPr>
              <w:t xml:space="preserve">0.240 </w:t>
            </w:r>
            <w:r>
              <w:rPr>
                <w:rFonts w:ascii="Times New Roman" w:hAnsi="Times New Roman" w:eastAsiaTheme="minorEastAsia"/>
                <w:b w:val="0"/>
                <w:bCs w:val="0"/>
                <w:color w:val="000000" w:themeColor="text1"/>
                <w:sz w:val="24"/>
                <w:szCs w:val="24"/>
                <w:u w:val="none"/>
                <w14:textFill>
                  <w14:solidFill>
                    <w14:schemeClr w14:val="tx1"/>
                  </w14:solidFill>
                </w14:textFill>
              </w:rPr>
              <w:t>mg/m</w:t>
            </w:r>
            <w:r>
              <w:rPr>
                <w:rFonts w:ascii="Times New Roman" w:hAnsi="Times New Roman" w:eastAsiaTheme="minorEastAsia"/>
                <w:b w:val="0"/>
                <w:bCs w:val="0"/>
                <w:color w:val="000000" w:themeColor="text1"/>
                <w:sz w:val="24"/>
                <w:szCs w:val="24"/>
                <w:u w:val="none"/>
                <w:vertAlign w:val="superscript"/>
                <w14:textFill>
                  <w14:solidFill>
                    <w14:schemeClr w14:val="tx1"/>
                  </w14:solidFill>
                </w14:textFill>
              </w:rPr>
              <w:t>3</w:t>
            </w:r>
            <w:r>
              <w:rPr>
                <w:rFonts w:hint="eastAsia" w:ascii="Times New Roman" w:hAnsi="Times New Roman" w:eastAsiaTheme="minorEastAsia"/>
                <w:b w:val="0"/>
                <w:bCs w:val="0"/>
                <w:color w:val="000000" w:themeColor="text1"/>
                <w:sz w:val="24"/>
                <w:szCs w:val="24"/>
                <w:u w:val="none"/>
                <w:vertAlign w:val="baseline"/>
                <w:lang w:eastAsia="zh-CN"/>
                <w14:textFill>
                  <w14:solidFill>
                    <w14:schemeClr w14:val="tx1"/>
                  </w14:solidFill>
                </w14:textFill>
              </w:rPr>
              <w:t>，处理效率达</w:t>
            </w:r>
            <w:r>
              <w:rPr>
                <w:rFonts w:hint="eastAsia" w:ascii="Times New Roman" w:hAnsi="Times New Roman" w:eastAsiaTheme="minorEastAsia"/>
                <w:b w:val="0"/>
                <w:bCs w:val="0"/>
                <w:color w:val="000000" w:themeColor="text1"/>
                <w:sz w:val="24"/>
                <w:szCs w:val="24"/>
                <w:u w:val="none"/>
                <w:vertAlign w:val="baseline"/>
                <w:lang w:val="en-US" w:eastAsia="zh-CN"/>
                <w14:textFill>
                  <w14:solidFill>
                    <w14:schemeClr w14:val="tx1"/>
                  </w14:solidFill>
                </w14:textFill>
              </w:rPr>
              <w:t>87.0%。</w:t>
            </w:r>
            <w:r>
              <w:rPr>
                <w:rFonts w:hint="eastAsia" w:ascii="Times New Roman" w:hAnsi="Times New Roman" w:eastAsiaTheme="minorEastAsia"/>
                <w:b w:val="0"/>
                <w:bCs w:val="0"/>
                <w:color w:val="000000" w:themeColor="text1"/>
                <w:sz w:val="24"/>
                <w:szCs w:val="24"/>
                <w:u w:val="none"/>
                <w:lang w:eastAsia="zh-CN"/>
                <w14:textFill>
                  <w14:solidFill>
                    <w14:schemeClr w14:val="tx1"/>
                  </w14:solidFill>
                </w14:textFill>
              </w:rPr>
              <w:t>本项目产生的废气经</w:t>
            </w:r>
            <w:r>
              <w:rPr>
                <w:rFonts w:ascii="Times New Roman" w:hAnsi="Times New Roman" w:eastAsiaTheme="minorEastAsia"/>
                <w:b w:val="0"/>
                <w:bCs w:val="0"/>
                <w:color w:val="000000" w:themeColor="text1"/>
                <w:sz w:val="24"/>
                <w:szCs w:val="24"/>
                <w:u w:val="none"/>
                <w14:textFill>
                  <w14:solidFill>
                    <w14:schemeClr w14:val="tx1"/>
                  </w14:solidFill>
                </w14:textFill>
              </w:rPr>
              <w:t>集气罩收集后</w:t>
            </w:r>
            <w:r>
              <w:rPr>
                <w:rFonts w:hint="eastAsia" w:ascii="Times New Roman" w:hAnsi="Times New Roman" w:eastAsiaTheme="minorEastAsia"/>
                <w:b w:val="0"/>
                <w:bCs w:val="0"/>
                <w:color w:val="000000" w:themeColor="text1"/>
                <w:sz w:val="24"/>
                <w:szCs w:val="24"/>
                <w:u w:val="none"/>
                <w:lang w:eastAsia="zh-CN"/>
                <w14:textFill>
                  <w14:solidFill>
                    <w14:schemeClr w14:val="tx1"/>
                  </w14:solidFill>
                </w14:textFill>
              </w:rPr>
              <w:t>，经</w:t>
            </w:r>
            <w:r>
              <w:rPr>
                <w:rFonts w:hint="eastAsia" w:ascii="Times New Roman" w:hAnsi="Times New Roman" w:eastAsia="宋体" w:cs="Times New Roman"/>
                <w:sz w:val="24"/>
                <w:szCs w:val="24"/>
                <w:lang w:val="en-US" w:eastAsia="zh-CN"/>
              </w:rPr>
              <w:t>过滤棉+UV光氧催化装置+活性炭</w:t>
            </w:r>
            <w:r>
              <w:rPr>
                <w:rFonts w:ascii="Times New Roman" w:hAnsi="Times New Roman" w:eastAsiaTheme="minorEastAsia"/>
                <w:b w:val="0"/>
                <w:bCs w:val="0"/>
                <w:color w:val="000000" w:themeColor="text1"/>
                <w:sz w:val="24"/>
                <w:szCs w:val="24"/>
                <w:u w:val="none"/>
                <w14:textFill>
                  <w14:solidFill>
                    <w14:schemeClr w14:val="tx1"/>
                  </w14:solidFill>
                </w14:textFill>
              </w:rPr>
              <w:t>处理后由15</w:t>
            </w:r>
            <w:r>
              <w:rPr>
                <w:rFonts w:hint="eastAsia" w:ascii="Times New Roman" w:hAnsi="Times New Roman" w:eastAsiaTheme="minorEastAsia"/>
                <w:b w:val="0"/>
                <w:bCs w:val="0"/>
                <w:color w:val="000000" w:themeColor="text1"/>
                <w:sz w:val="24"/>
                <w:szCs w:val="24"/>
                <w:u w:val="none"/>
                <w:lang w:val="en-US" w:eastAsia="zh-CN"/>
                <w14:textFill>
                  <w14:solidFill>
                    <w14:schemeClr w14:val="tx1"/>
                  </w14:solidFill>
                </w14:textFill>
              </w:rPr>
              <w:t xml:space="preserve"> </w:t>
            </w:r>
            <w:r>
              <w:rPr>
                <w:rFonts w:ascii="Times New Roman" w:hAnsi="Times New Roman" w:eastAsiaTheme="minorEastAsia"/>
                <w:b w:val="0"/>
                <w:bCs w:val="0"/>
                <w:color w:val="000000" w:themeColor="text1"/>
                <w:sz w:val="24"/>
                <w:szCs w:val="24"/>
                <w:u w:val="none"/>
                <w14:textFill>
                  <w14:solidFill>
                    <w14:schemeClr w14:val="tx1"/>
                  </w14:solidFill>
                </w14:textFill>
              </w:rPr>
              <w:t>m排气筒有组织排放</w:t>
            </w:r>
            <w:r>
              <w:rPr>
                <w:rFonts w:hint="eastAsia" w:ascii="Times New Roman" w:hAnsi="Times New Roman" w:eastAsiaTheme="minorEastAsia"/>
                <w:b w:val="0"/>
                <w:bCs w:val="0"/>
                <w:color w:val="000000" w:themeColor="text1"/>
                <w:sz w:val="24"/>
                <w:szCs w:val="24"/>
                <w:u w:val="none"/>
                <w:lang w:eastAsia="zh-CN"/>
                <w14:textFill>
                  <w14:solidFill>
                    <w14:schemeClr w14:val="tx1"/>
                  </w14:solidFill>
                </w14:textFill>
              </w:rPr>
              <w:t>。</w:t>
            </w:r>
            <w:r>
              <w:rPr>
                <w:rFonts w:hint="eastAsia" w:ascii="Times New Roman" w:hAnsi="Times New Roman" w:eastAsiaTheme="minorEastAsia"/>
                <w:b w:val="0"/>
                <w:bCs w:val="0"/>
                <w:color w:val="000000" w:themeColor="text1"/>
                <w:sz w:val="24"/>
                <w:szCs w:val="24"/>
                <w:u w:val="none"/>
                <w:lang w:val="en-US" w:eastAsia="zh-CN"/>
                <w14:textFill>
                  <w14:solidFill>
                    <w14:schemeClr w14:val="tx1"/>
                  </w14:solidFill>
                </w14:textFill>
              </w:rPr>
              <w:t>满足</w:t>
            </w:r>
            <w:r>
              <w:rPr>
                <w:rFonts w:hint="default" w:ascii="Times New Roman" w:hAnsi="Times New Roman" w:eastAsia="宋体" w:cs="Times New Roman"/>
                <w:color w:val="000000" w:themeColor="text1"/>
                <w:sz w:val="24"/>
                <w:szCs w:val="24"/>
                <w:lang w:val="en-GB"/>
                <w14:textFill>
                  <w14:solidFill>
                    <w14:schemeClr w14:val="tx1"/>
                  </w14:solidFill>
                </w14:textFill>
              </w:rPr>
              <w:t>《关于全省开展工业企业挥发性有机物专项治理工作中排放建议值的通知》（豫环攻坚办【2017】162号）</w:t>
            </w:r>
            <w:r>
              <w:rPr>
                <w:rFonts w:hint="eastAsia" w:ascii="Times New Roman" w:hAnsi="Times New Roman" w:eastAsia="宋体" w:cs="Times New Roman"/>
                <w:color w:val="000000" w:themeColor="text1"/>
                <w:sz w:val="24"/>
                <w:szCs w:val="24"/>
                <w:lang w:val="en-GB" w:eastAsia="zh-CN"/>
                <w14:textFill>
                  <w14:solidFill>
                    <w14:schemeClr w14:val="tx1"/>
                  </w14:solidFill>
                </w14:textFill>
              </w:rPr>
              <w:t>的要求</w:t>
            </w:r>
            <w:r>
              <w:rPr>
                <w:rFonts w:hint="eastAsia" w:ascii="Times New Roman" w:hAnsi="Times New Roman" w:eastAsia="宋体" w:cs="Times New Roman"/>
                <w:color w:val="auto"/>
                <w:sz w:val="24"/>
                <w:szCs w:val="24"/>
                <w:lang w:val="en-GB" w:eastAsia="zh-CN"/>
              </w:rPr>
              <w:t>。</w:t>
            </w:r>
            <w:r>
              <w:rPr>
                <w:rFonts w:hint="eastAsia" w:ascii="Times New Roman" w:hAnsi="Times New Roman" w:eastAsiaTheme="minorEastAsia"/>
                <w:b w:val="0"/>
                <w:bCs w:val="0"/>
                <w:color w:val="000000" w:themeColor="text1"/>
                <w:sz w:val="24"/>
                <w:szCs w:val="24"/>
                <w:u w:val="none"/>
                <w:lang w:eastAsia="zh-CN"/>
                <w14:textFill>
                  <w14:solidFill>
                    <w14:schemeClr w14:val="tx1"/>
                  </w14:solidFill>
                </w14:textFill>
              </w:rPr>
              <w:t>颗粒物有组织排放浓度均值为：</w:t>
            </w:r>
            <w:r>
              <w:rPr>
                <w:rFonts w:hint="eastAsia" w:ascii="Times New Roman" w:hAnsi="Times New Roman" w:eastAsiaTheme="minorEastAsia"/>
                <w:b w:val="0"/>
                <w:bCs w:val="0"/>
                <w:color w:val="000000"/>
                <w:sz w:val="24"/>
                <w:szCs w:val="24"/>
                <w:u w:val="none"/>
                <w:lang w:val="en-US" w:eastAsia="zh-CN"/>
              </w:rPr>
              <w:t xml:space="preserve">6.7 </w:t>
            </w:r>
            <w:r>
              <w:rPr>
                <w:rFonts w:ascii="Times New Roman" w:hAnsi="Times New Roman" w:eastAsiaTheme="minorEastAsia"/>
                <w:b w:val="0"/>
                <w:bCs w:val="0"/>
                <w:color w:val="000000" w:themeColor="text1"/>
                <w:sz w:val="24"/>
                <w:szCs w:val="24"/>
                <w:u w:val="none"/>
                <w14:textFill>
                  <w14:solidFill>
                    <w14:schemeClr w14:val="tx1"/>
                  </w14:solidFill>
                </w14:textFill>
              </w:rPr>
              <w:t>mg/m</w:t>
            </w:r>
            <w:r>
              <w:rPr>
                <w:rFonts w:ascii="Times New Roman" w:hAnsi="Times New Roman" w:eastAsiaTheme="minorEastAsia"/>
                <w:b w:val="0"/>
                <w:bCs w:val="0"/>
                <w:color w:val="000000" w:themeColor="text1"/>
                <w:sz w:val="24"/>
                <w:szCs w:val="24"/>
                <w:u w:val="none"/>
                <w:vertAlign w:val="superscript"/>
                <w14:textFill>
                  <w14:solidFill>
                    <w14:schemeClr w14:val="tx1"/>
                  </w14:solidFill>
                </w14:textFill>
              </w:rPr>
              <w:t>3</w:t>
            </w:r>
            <w:r>
              <w:rPr>
                <w:rFonts w:hint="eastAsia" w:ascii="Times New Roman" w:hAnsi="Times New Roman" w:eastAsiaTheme="minorEastAsia"/>
                <w:b w:val="0"/>
                <w:bCs w:val="0"/>
                <w:color w:val="000000" w:themeColor="text1"/>
                <w:sz w:val="24"/>
                <w:szCs w:val="24"/>
                <w:u w:val="none"/>
                <w:vertAlign w:val="baseline"/>
                <w:lang w:eastAsia="zh-CN"/>
                <w14:textFill>
                  <w14:solidFill>
                    <w14:schemeClr w14:val="tx1"/>
                  </w14:solidFill>
                </w14:textFill>
              </w:rPr>
              <w:t>，排放速率均值为：</w:t>
            </w:r>
            <w:r>
              <w:rPr>
                <w:rFonts w:hint="eastAsia" w:ascii="Times New Roman" w:hAnsi="Times New Roman" w:eastAsiaTheme="minorEastAsia"/>
                <w:b w:val="0"/>
                <w:bCs w:val="0"/>
                <w:color w:val="000000"/>
                <w:sz w:val="24"/>
                <w:szCs w:val="24"/>
                <w:u w:val="none"/>
                <w:vertAlign w:val="baseline"/>
                <w:lang w:val="en-US" w:eastAsia="zh-CN"/>
              </w:rPr>
              <w:t xml:space="preserve">0.035 </w:t>
            </w:r>
            <w:r>
              <w:rPr>
                <w:rFonts w:ascii="Times New Roman" w:hAnsi="Times New Roman" w:eastAsiaTheme="minorEastAsia"/>
                <w:b w:val="0"/>
                <w:bCs w:val="0"/>
                <w:color w:val="000000" w:themeColor="text1"/>
                <w:sz w:val="24"/>
                <w:szCs w:val="24"/>
                <w:u w:val="none"/>
                <w14:textFill>
                  <w14:solidFill>
                    <w14:schemeClr w14:val="tx1"/>
                  </w14:solidFill>
                </w14:textFill>
              </w:rPr>
              <w:t>mg/m</w:t>
            </w:r>
            <w:r>
              <w:rPr>
                <w:rFonts w:ascii="Times New Roman" w:hAnsi="Times New Roman" w:eastAsiaTheme="minorEastAsia"/>
                <w:b w:val="0"/>
                <w:bCs w:val="0"/>
                <w:color w:val="000000" w:themeColor="text1"/>
                <w:sz w:val="24"/>
                <w:szCs w:val="24"/>
                <w:u w:val="none"/>
                <w:vertAlign w:val="superscript"/>
                <w14:textFill>
                  <w14:solidFill>
                    <w14:schemeClr w14:val="tx1"/>
                  </w14:solidFill>
                </w14:textFill>
              </w:rPr>
              <w:t>3</w:t>
            </w:r>
            <w:r>
              <w:rPr>
                <w:rFonts w:hint="eastAsia" w:ascii="Times New Roman" w:hAnsi="Times New Roman" w:eastAsiaTheme="minorEastAsia"/>
                <w:b w:val="0"/>
                <w:bCs w:val="0"/>
                <w:color w:val="000000" w:themeColor="text1"/>
                <w:sz w:val="24"/>
                <w:szCs w:val="24"/>
                <w:u w:val="none"/>
                <w:vertAlign w:val="baseline"/>
                <w:lang w:eastAsia="zh-CN"/>
                <w14:textFill>
                  <w14:solidFill>
                    <w14:schemeClr w14:val="tx1"/>
                  </w14:solidFill>
                </w14:textFill>
              </w:rPr>
              <w:t>，</w:t>
            </w:r>
            <w:r>
              <w:rPr>
                <w:rFonts w:hint="eastAsia" w:ascii="Times New Roman" w:hAnsi="Times New Roman" w:eastAsiaTheme="minorEastAsia"/>
                <w:b w:val="0"/>
                <w:bCs w:val="0"/>
                <w:color w:val="000000" w:themeColor="text1"/>
                <w:sz w:val="24"/>
                <w:szCs w:val="24"/>
                <w:u w:val="none"/>
                <w:vertAlign w:val="baseline"/>
                <w:lang w:val="en-US" w:eastAsia="zh-CN"/>
                <w14:textFill>
                  <w14:solidFill>
                    <w14:schemeClr w14:val="tx1"/>
                  </w14:solidFill>
                </w14:textFill>
              </w:rPr>
              <w:t>满足</w:t>
            </w:r>
            <w:r>
              <w:rPr>
                <w:rFonts w:hint="default" w:ascii="Times New Roman" w:hAnsi="Times New Roman" w:eastAsia="宋体" w:cs="Times New Roman"/>
                <w:sz w:val="24"/>
                <w:szCs w:val="24"/>
                <w:lang w:val="en-GB" w:eastAsia="zh-CN"/>
              </w:rPr>
              <w:t>《大气污染物综合排放标准》（GB16297-1996）中表2二级标准</w:t>
            </w:r>
            <w:r>
              <w:rPr>
                <w:rFonts w:hint="eastAsia" w:ascii="Times New Roman" w:hAnsi="Times New Roman" w:eastAsia="宋体" w:cs="Times New Roman"/>
                <w:sz w:val="24"/>
                <w:szCs w:val="24"/>
                <w:lang w:val="en-GB" w:eastAsia="zh-CN"/>
              </w:rPr>
              <w:t>限值。</w:t>
            </w:r>
          </w:p>
          <w:p>
            <w:pPr>
              <w:pStyle w:val="2"/>
              <w:ind w:left="0" w:leftChars="0" w:firstLine="0" w:firstLineChars="0"/>
              <w:rPr>
                <w:rFonts w:hint="eastAsia" w:ascii="Times New Roman" w:hAnsi="Times New Roman" w:eastAsiaTheme="minorEastAsia"/>
                <w:b w:val="0"/>
                <w:bCs w:val="0"/>
                <w:color w:val="000000"/>
                <w:sz w:val="24"/>
                <w:szCs w:val="24"/>
                <w:u w:val="none"/>
                <w:lang w:val="en-US" w:eastAsia="zh-CN"/>
              </w:rPr>
            </w:pPr>
          </w:p>
          <w:p>
            <w:pPr>
              <w:pStyle w:val="2"/>
              <w:numPr>
                <w:ilvl w:val="0"/>
                <w:numId w:val="1"/>
              </w:numPr>
              <w:ind w:left="0" w:leftChars="0" w:firstLine="0" w:firstLineChars="0"/>
              <w:rPr>
                <w:rFonts w:hint="eastAsia" w:ascii="Times New Roman" w:hAnsi="Times New Roman" w:eastAsiaTheme="minorEastAsia"/>
                <w:b w:val="0"/>
                <w:bCs w:val="0"/>
                <w:color w:val="000000"/>
                <w:sz w:val="24"/>
                <w:szCs w:val="24"/>
                <w:u w:val="none"/>
                <w:lang w:val="en-US" w:eastAsia="zh-CN"/>
              </w:rPr>
            </w:pPr>
            <w:r>
              <w:rPr>
                <w:rFonts w:hint="eastAsia" w:ascii="Times New Roman" w:hAnsi="Times New Roman" w:eastAsiaTheme="minorEastAsia"/>
                <w:b w:val="0"/>
                <w:bCs w:val="0"/>
                <w:color w:val="000000"/>
                <w:sz w:val="24"/>
                <w:szCs w:val="24"/>
                <w:u w:val="none"/>
                <w:lang w:val="en-US" w:eastAsia="zh-CN"/>
              </w:rPr>
              <w:t>噪声监测结果</w:t>
            </w:r>
          </w:p>
          <w:p>
            <w:pPr>
              <w:spacing w:before="62" w:beforeLines="20" w:line="240" w:lineRule="auto"/>
              <w:jc w:val="center"/>
              <w:rPr>
                <w:rFonts w:hint="default" w:ascii="Times New Roman" w:hAnsi="Times New Roman" w:eastAsiaTheme="minorEastAsia"/>
                <w:b w:val="0"/>
                <w:bCs w:val="0"/>
                <w:color w:val="000000"/>
                <w:sz w:val="24"/>
                <w:szCs w:val="24"/>
                <w:u w:val="none"/>
                <w:lang w:val="en-US" w:eastAsia="zh-CN"/>
              </w:rPr>
            </w:pPr>
            <w:r>
              <w:rPr>
                <w:rFonts w:hint="eastAsia" w:ascii="Times New Roman" w:hAnsi="Times New Roman" w:eastAsia="宋体" w:cs="Times New Roman"/>
                <w:color w:val="000000"/>
                <w:sz w:val="24"/>
                <w:szCs w:val="24"/>
                <w:lang w:val="en-US" w:eastAsia="zh-CN"/>
              </w:rPr>
              <w:t xml:space="preserve">表7-5     </w:t>
            </w:r>
            <w:r>
              <w:rPr>
                <w:rFonts w:ascii="Times New Roman" w:hAnsi="Times New Roman" w:eastAsiaTheme="minorEastAsia"/>
                <w:bCs/>
                <w:snapToGrid w:val="0"/>
                <w:color w:val="000000"/>
                <w:sz w:val="24"/>
                <w:szCs w:val="24"/>
              </w:rPr>
              <w:t xml:space="preserve"> 厂界噪声监测结果</w:t>
            </w:r>
          </w:p>
          <w:tbl>
            <w:tblPr>
              <w:tblStyle w:val="10"/>
              <w:tblW w:w="8880" w:type="dxa"/>
              <w:jc w:val="center"/>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096"/>
              <w:gridCol w:w="3526"/>
              <w:gridCol w:w="3258"/>
            </w:tblGrid>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7" w:hRule="exact"/>
                <w:jc w:val="center"/>
              </w:trPr>
              <w:tc>
                <w:tcPr>
                  <w:tcW w:w="2096" w:type="dxa"/>
                  <w:vMerge w:val="restart"/>
                  <w:vAlign w:val="center"/>
                </w:tcPr>
                <w:p>
                  <w:pPr>
                    <w:pStyle w:val="9"/>
                    <w:widowControl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监测点位</w:t>
                  </w:r>
                </w:p>
              </w:tc>
              <w:tc>
                <w:tcPr>
                  <w:tcW w:w="3526" w:type="dxa"/>
                  <w:vAlign w:val="center"/>
                </w:tcPr>
                <w:p>
                  <w:pPr>
                    <w:pStyle w:val="9"/>
                    <w:widowControl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2019.11.28</w:t>
                  </w:r>
                </w:p>
              </w:tc>
              <w:tc>
                <w:tcPr>
                  <w:tcW w:w="3258" w:type="dxa"/>
                  <w:vAlign w:val="center"/>
                </w:tcPr>
                <w:p>
                  <w:pPr>
                    <w:pStyle w:val="9"/>
                    <w:widowControl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2019.11.29</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7" w:hRule="exact"/>
                <w:jc w:val="center"/>
              </w:trPr>
              <w:tc>
                <w:tcPr>
                  <w:tcW w:w="2096" w:type="dxa"/>
                  <w:vMerge w:val="continue"/>
                  <w:vAlign w:val="center"/>
                </w:tcPr>
                <w:p>
                  <w:pPr>
                    <w:pStyle w:val="9"/>
                    <w:widowControl w:val="0"/>
                    <w:ind w:left="0" w:leftChars="0" w:firstLine="0" w:firstLineChars="0"/>
                    <w:jc w:val="center"/>
                    <w:rPr>
                      <w:rFonts w:hint="eastAsia"/>
                      <w:sz w:val="24"/>
                      <w:szCs w:val="24"/>
                      <w:vertAlign w:val="baseline"/>
                      <w:lang w:val="en-US" w:eastAsia="zh-CN"/>
                    </w:rPr>
                  </w:pPr>
                </w:p>
              </w:tc>
              <w:tc>
                <w:tcPr>
                  <w:tcW w:w="3526" w:type="dxa"/>
                  <w:vAlign w:val="center"/>
                </w:tcPr>
                <w:p>
                  <w:pPr>
                    <w:pStyle w:val="9"/>
                    <w:widowControl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昼间</w:t>
                  </w:r>
                </w:p>
              </w:tc>
              <w:tc>
                <w:tcPr>
                  <w:tcW w:w="3258" w:type="dxa"/>
                  <w:vAlign w:val="center"/>
                </w:tcPr>
                <w:p>
                  <w:pPr>
                    <w:pStyle w:val="9"/>
                    <w:widowControl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昼间</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7" w:hRule="exact"/>
                <w:jc w:val="center"/>
              </w:trPr>
              <w:tc>
                <w:tcPr>
                  <w:tcW w:w="2096" w:type="dxa"/>
                  <w:vAlign w:val="center"/>
                </w:tcPr>
                <w:p>
                  <w:pPr>
                    <w:pStyle w:val="9"/>
                    <w:widowControl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东厂界</w:t>
                  </w:r>
                </w:p>
              </w:tc>
              <w:tc>
                <w:tcPr>
                  <w:tcW w:w="3526" w:type="dxa"/>
                  <w:vAlign w:val="center"/>
                </w:tcPr>
                <w:p>
                  <w:pPr>
                    <w:pStyle w:val="9"/>
                    <w:widowControl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53.6</w:t>
                  </w:r>
                </w:p>
              </w:tc>
              <w:tc>
                <w:tcPr>
                  <w:tcW w:w="3258" w:type="dxa"/>
                  <w:vAlign w:val="center"/>
                </w:tcPr>
                <w:p>
                  <w:pPr>
                    <w:pStyle w:val="9"/>
                    <w:widowControl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53.4</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7" w:hRule="exact"/>
                <w:jc w:val="center"/>
              </w:trPr>
              <w:tc>
                <w:tcPr>
                  <w:tcW w:w="2096" w:type="dxa"/>
                  <w:vAlign w:val="center"/>
                </w:tcPr>
                <w:p>
                  <w:pPr>
                    <w:pStyle w:val="9"/>
                    <w:widowControl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西厂界</w:t>
                  </w:r>
                </w:p>
              </w:tc>
              <w:tc>
                <w:tcPr>
                  <w:tcW w:w="3526" w:type="dxa"/>
                  <w:vAlign w:val="center"/>
                </w:tcPr>
                <w:p>
                  <w:pPr>
                    <w:pStyle w:val="9"/>
                    <w:widowControl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52.9</w:t>
                  </w:r>
                </w:p>
              </w:tc>
              <w:tc>
                <w:tcPr>
                  <w:tcW w:w="3258" w:type="dxa"/>
                  <w:vAlign w:val="center"/>
                </w:tcPr>
                <w:p>
                  <w:pPr>
                    <w:pStyle w:val="9"/>
                    <w:widowControl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53.0</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7" w:hRule="exact"/>
                <w:jc w:val="center"/>
              </w:trPr>
              <w:tc>
                <w:tcPr>
                  <w:tcW w:w="2096" w:type="dxa"/>
                  <w:vAlign w:val="center"/>
                </w:tcPr>
                <w:p>
                  <w:pPr>
                    <w:pStyle w:val="9"/>
                    <w:widowControl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南厂界</w:t>
                  </w:r>
                </w:p>
              </w:tc>
              <w:tc>
                <w:tcPr>
                  <w:tcW w:w="3526" w:type="dxa"/>
                  <w:vAlign w:val="center"/>
                </w:tcPr>
                <w:p>
                  <w:pPr>
                    <w:pStyle w:val="9"/>
                    <w:widowControl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51.7</w:t>
                  </w:r>
                </w:p>
              </w:tc>
              <w:tc>
                <w:tcPr>
                  <w:tcW w:w="3258" w:type="dxa"/>
                  <w:vAlign w:val="center"/>
                </w:tcPr>
                <w:p>
                  <w:pPr>
                    <w:pStyle w:val="9"/>
                    <w:widowControl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51.5</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04" w:hRule="exact"/>
                <w:jc w:val="center"/>
              </w:trPr>
              <w:tc>
                <w:tcPr>
                  <w:tcW w:w="2096" w:type="dxa"/>
                  <w:vAlign w:val="center"/>
                </w:tcPr>
                <w:p>
                  <w:pPr>
                    <w:pStyle w:val="9"/>
                    <w:widowControl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北厂界</w:t>
                  </w:r>
                </w:p>
              </w:tc>
              <w:tc>
                <w:tcPr>
                  <w:tcW w:w="3526" w:type="dxa"/>
                  <w:vAlign w:val="center"/>
                </w:tcPr>
                <w:p>
                  <w:pPr>
                    <w:pStyle w:val="9"/>
                    <w:widowControl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52.0</w:t>
                  </w:r>
                </w:p>
              </w:tc>
              <w:tc>
                <w:tcPr>
                  <w:tcW w:w="3258" w:type="dxa"/>
                  <w:vAlign w:val="center"/>
                </w:tcPr>
                <w:p>
                  <w:pPr>
                    <w:pStyle w:val="9"/>
                    <w:widowControl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52.3</w:t>
                  </w:r>
                </w:p>
              </w:tc>
            </w:tr>
          </w:tbl>
          <w:p>
            <w:pPr>
              <w:spacing w:line="240" w:lineRule="auto"/>
              <w:ind w:firstLine="480" w:firstLineChars="200"/>
              <w:rPr>
                <w:rFonts w:ascii="Times New Roman" w:hAnsi="Times New Roman" w:eastAsiaTheme="minorEastAsia"/>
                <w:bCs/>
                <w:snapToGrid w:val="0"/>
                <w:sz w:val="24"/>
                <w:szCs w:val="24"/>
              </w:rPr>
            </w:pPr>
          </w:p>
          <w:p>
            <w:pPr>
              <w:spacing w:line="240" w:lineRule="auto"/>
              <w:ind w:firstLine="480" w:firstLineChars="200"/>
              <w:rPr>
                <w:rFonts w:ascii="Times New Roman" w:hAnsi="Times New Roman" w:eastAsiaTheme="minorEastAsia"/>
                <w:bCs/>
                <w:snapToGrid w:val="0"/>
                <w:sz w:val="24"/>
                <w:szCs w:val="24"/>
              </w:rPr>
            </w:pPr>
            <w:r>
              <w:rPr>
                <w:rFonts w:ascii="Times New Roman" w:hAnsi="Times New Roman" w:eastAsiaTheme="minorEastAsia"/>
                <w:bCs/>
                <w:snapToGrid w:val="0"/>
                <w:sz w:val="24"/>
                <w:szCs w:val="24"/>
              </w:rPr>
              <w:t>验收监测期间，本项目噪声监测结果分析如下：</w:t>
            </w:r>
          </w:p>
          <w:p>
            <w:pPr>
              <w:spacing w:line="360" w:lineRule="auto"/>
              <w:ind w:firstLine="480" w:firstLineChars="200"/>
              <w:rPr>
                <w:rFonts w:ascii="Times New Roman" w:hAnsi="Times New Roman" w:eastAsiaTheme="minorEastAsia"/>
                <w:bCs/>
                <w:snapToGrid w:val="0"/>
                <w:sz w:val="24"/>
                <w:szCs w:val="24"/>
              </w:rPr>
            </w:pPr>
            <w:r>
              <w:rPr>
                <w:rFonts w:ascii="Times New Roman" w:hAnsi="Times New Roman" w:eastAsiaTheme="minorEastAsia"/>
                <w:bCs/>
                <w:snapToGrid w:val="0"/>
                <w:sz w:val="24"/>
                <w:szCs w:val="24"/>
              </w:rPr>
              <w:t>本项目只白天生产，所在厂区东、西、南、北四厂界昼间噪声测定值为5</w:t>
            </w:r>
            <w:r>
              <w:rPr>
                <w:rFonts w:hint="eastAsia" w:ascii="Times New Roman" w:hAnsi="Times New Roman" w:eastAsiaTheme="minorEastAsia"/>
                <w:bCs/>
                <w:snapToGrid w:val="0"/>
                <w:sz w:val="24"/>
                <w:szCs w:val="24"/>
                <w:lang w:val="en-US" w:eastAsia="zh-CN"/>
              </w:rPr>
              <w:t xml:space="preserve">1.5 </w:t>
            </w:r>
            <w:r>
              <w:rPr>
                <w:rFonts w:ascii="Times New Roman" w:hAnsi="Times New Roman" w:eastAsiaTheme="minorEastAsia"/>
                <w:bCs/>
                <w:snapToGrid w:val="0"/>
                <w:sz w:val="24"/>
                <w:szCs w:val="24"/>
              </w:rPr>
              <w:t>dB(A)～</w:t>
            </w:r>
            <w:r>
              <w:rPr>
                <w:rFonts w:hint="eastAsia" w:ascii="Times New Roman" w:hAnsi="Times New Roman" w:eastAsiaTheme="minorEastAsia"/>
                <w:bCs/>
                <w:snapToGrid w:val="0"/>
                <w:sz w:val="24"/>
                <w:szCs w:val="24"/>
                <w:lang w:val="en-US" w:eastAsia="zh-CN"/>
              </w:rPr>
              <w:t xml:space="preserve">53.6 </w:t>
            </w:r>
            <w:r>
              <w:rPr>
                <w:rFonts w:ascii="Times New Roman" w:hAnsi="Times New Roman" w:eastAsiaTheme="minorEastAsia"/>
                <w:bCs/>
                <w:snapToGrid w:val="0"/>
                <w:sz w:val="24"/>
                <w:szCs w:val="24"/>
              </w:rPr>
              <w:t>dB(A) ；符合</w:t>
            </w:r>
            <w:r>
              <w:rPr>
                <w:rFonts w:ascii="Times New Roman" w:hAnsi="Times New Roman" w:eastAsiaTheme="minorEastAsia"/>
                <w:bCs/>
                <w:snapToGrid w:val="0"/>
                <w:sz w:val="24"/>
                <w:szCs w:val="24"/>
                <w:lang w:val="zh-CN"/>
              </w:rPr>
              <w:t>《工业企业厂界环境噪声排放标准》</w:t>
            </w:r>
            <w:r>
              <w:rPr>
                <w:rFonts w:ascii="Times New Roman" w:hAnsi="Times New Roman" w:eastAsiaTheme="minorEastAsia"/>
                <w:bCs/>
                <w:snapToGrid w:val="0"/>
                <w:sz w:val="24"/>
                <w:szCs w:val="24"/>
              </w:rPr>
              <w:t>（GB12348-2008）2</w:t>
            </w:r>
            <w:r>
              <w:rPr>
                <w:rFonts w:ascii="Times New Roman" w:hAnsi="Times New Roman" w:eastAsiaTheme="minorEastAsia"/>
                <w:bCs/>
                <w:snapToGrid w:val="0"/>
                <w:sz w:val="24"/>
                <w:szCs w:val="24"/>
                <w:lang w:val="zh-CN"/>
              </w:rPr>
              <w:t>类</w:t>
            </w:r>
            <w:r>
              <w:rPr>
                <w:rFonts w:hint="eastAsia" w:ascii="Times New Roman" w:hAnsi="Times New Roman" w:eastAsiaTheme="minorEastAsia"/>
                <w:bCs/>
                <w:snapToGrid w:val="0"/>
                <w:sz w:val="24"/>
                <w:szCs w:val="24"/>
              </w:rPr>
              <w:t>类</w:t>
            </w:r>
            <w:r>
              <w:rPr>
                <w:rFonts w:ascii="Times New Roman" w:hAnsi="Times New Roman" w:eastAsiaTheme="minorEastAsia"/>
                <w:bCs/>
                <w:snapToGrid w:val="0"/>
                <w:sz w:val="24"/>
                <w:szCs w:val="24"/>
                <w:lang w:val="zh-CN"/>
              </w:rPr>
              <w:t>标准限值要求</w:t>
            </w:r>
            <w:r>
              <w:rPr>
                <w:rFonts w:ascii="Times New Roman" w:hAnsi="Times New Roman" w:eastAsiaTheme="minorEastAsia"/>
                <w:bCs/>
                <w:snapToGrid w:val="0"/>
                <w:sz w:val="24"/>
                <w:szCs w:val="24"/>
              </w:rPr>
              <w:t>。</w:t>
            </w:r>
          </w:p>
          <w:p>
            <w:pPr>
              <w:pStyle w:val="4"/>
              <w:rPr>
                <w:rFonts w:hint="default"/>
              </w:rPr>
            </w:pPr>
          </w:p>
        </w:tc>
      </w:tr>
    </w:tbl>
    <w:p>
      <w:pPr>
        <w:spacing w:after="0" w:afterLines="0" w:line="360" w:lineRule="auto"/>
        <w:rPr>
          <w:rFonts w:hint="default" w:ascii="Times New Roman" w:hAnsi="Times New Roman" w:eastAsia="宋体" w:cs="Times New Roman"/>
          <w:b/>
          <w:color w:val="000000"/>
          <w:sz w:val="24"/>
          <w:szCs w:val="24"/>
        </w:rPr>
        <w:sectPr>
          <w:pgSz w:w="11906" w:h="16838"/>
          <w:pgMar w:top="1440" w:right="1800" w:bottom="1440" w:left="1800" w:header="708" w:footer="708" w:gutter="0"/>
          <w:pgNumType w:fmt="decimal"/>
          <w:cols w:space="720" w:num="1"/>
          <w:docGrid w:linePitch="360" w:charSpace="0"/>
        </w:sectPr>
      </w:pPr>
    </w:p>
    <w:p>
      <w:pPr>
        <w:spacing w:before="62" w:beforeLines="20" w:line="240" w:lineRule="auto"/>
        <w:rPr>
          <w:rFonts w:hint="default" w:ascii="Times New Roman" w:hAnsi="Times New Roman" w:eastAsia="宋体" w:cs="Times New Roman"/>
          <w:color w:val="FF0000"/>
          <w:sz w:val="24"/>
          <w:szCs w:val="24"/>
        </w:rPr>
      </w:pPr>
      <w:r>
        <w:rPr>
          <w:rFonts w:hint="default" w:ascii="Times New Roman" w:hAnsi="Times New Roman" w:eastAsia="宋体" w:cs="Times New Roman"/>
          <w:b/>
          <w:color w:val="auto"/>
          <w:sz w:val="24"/>
          <w:szCs w:val="24"/>
        </w:rPr>
        <w:t>表八</w:t>
      </w:r>
      <w:r>
        <w:rPr>
          <w:rFonts w:hint="eastAsia" w:ascii="Times New Roman" w:hAnsi="Times New Roman" w:eastAsia="宋体" w:cs="Times New Roman"/>
          <w:b/>
          <w:color w:val="auto"/>
          <w:sz w:val="24"/>
          <w:szCs w:val="24"/>
          <w:lang w:eastAsia="zh-CN"/>
        </w:rPr>
        <w:t>验</w:t>
      </w:r>
      <w:r>
        <w:rPr>
          <w:rFonts w:hint="default" w:ascii="Times New Roman" w:hAnsi="Times New Roman" w:eastAsia="宋体" w:cs="Times New Roman"/>
          <w:color w:val="auto"/>
          <w:sz w:val="24"/>
          <w:szCs w:val="24"/>
        </w:rPr>
        <w:t>收监测结论：</w:t>
      </w:r>
    </w:p>
    <w:tbl>
      <w:tblPr>
        <w:tblStyle w:val="10"/>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9" w:hRule="atLeast"/>
          <w:jc w:val="center"/>
        </w:trPr>
        <w:tc>
          <w:tcPr>
            <w:tcW w:w="8924" w:type="dxa"/>
            <w:vAlign w:val="top"/>
          </w:tcPr>
          <w:p>
            <w:pPr>
              <w:keepNext w:val="0"/>
              <w:keepLines w:val="0"/>
              <w:pageBreakBefore w:val="0"/>
              <w:kinsoku/>
              <w:wordWrap/>
              <w:overflowPunct/>
              <w:topLinePunct w:val="0"/>
              <w:bidi w:val="0"/>
              <w:spacing w:after="0" w:afterLines="0" w:line="360" w:lineRule="auto"/>
              <w:ind w:left="0" w:leftChars="0" w:right="0" w:rightChars="0" w:firstLine="482" w:firstLineChars="200"/>
              <w:jc w:val="left"/>
              <w:textAlignment w:val="auto"/>
              <w:rPr>
                <w:rFonts w:hint="default" w:ascii="Times New Roman" w:hAnsi="Times New Roman" w:eastAsia="宋体" w:cs="Times New Roman"/>
                <w:b/>
                <w:bCs/>
                <w:color w:val="auto"/>
                <w:kern w:val="0"/>
                <w:sz w:val="24"/>
                <w:szCs w:val="24"/>
                <w:u w:val="single"/>
                <w:lang w:val="en-US" w:eastAsia="zh-CN" w:bidi="ar-SA"/>
              </w:rPr>
            </w:pPr>
            <w:r>
              <w:rPr>
                <w:rFonts w:hint="default" w:ascii="Times New Roman" w:hAnsi="Times New Roman" w:eastAsia="宋体" w:cs="Times New Roman"/>
                <w:b/>
                <w:bCs/>
                <w:color w:val="auto"/>
                <w:kern w:val="0"/>
                <w:sz w:val="24"/>
                <w:szCs w:val="24"/>
                <w:u w:val="single"/>
                <w:lang w:val="en-US" w:eastAsia="zh-CN" w:bidi="ar-SA"/>
              </w:rPr>
              <w:t>1.生产工况</w:t>
            </w:r>
          </w:p>
          <w:p>
            <w:pPr>
              <w:keepNext w:val="0"/>
              <w:keepLines w:val="0"/>
              <w:pageBreakBefore w:val="0"/>
              <w:kinsoku/>
              <w:wordWrap/>
              <w:overflowPunct/>
              <w:topLinePunct w:val="0"/>
              <w:bidi w:val="0"/>
              <w:spacing w:after="0" w:afterLines="0" w:line="360" w:lineRule="auto"/>
              <w:ind w:left="0" w:leftChars="0" w:right="0" w:rightChars="0" w:firstLine="482" w:firstLineChars="200"/>
              <w:jc w:val="left"/>
              <w:textAlignment w:val="auto"/>
              <w:rPr>
                <w:rFonts w:hint="default" w:ascii="Times New Roman" w:hAnsi="Times New Roman" w:eastAsia="宋体" w:cs="Times New Roman"/>
                <w:b/>
                <w:bCs/>
                <w:color w:val="000000"/>
                <w:kern w:val="0"/>
                <w:sz w:val="24"/>
                <w:szCs w:val="24"/>
                <w:u w:val="single"/>
                <w:lang w:val="en-US" w:eastAsia="zh-CN" w:bidi="ar-SA"/>
              </w:rPr>
            </w:pPr>
            <w:r>
              <w:rPr>
                <w:rFonts w:hint="default" w:ascii="Times New Roman" w:hAnsi="Times New Roman" w:eastAsia="宋体" w:cs="Times New Roman"/>
                <w:b/>
                <w:bCs/>
                <w:color w:val="000000"/>
                <w:kern w:val="0"/>
                <w:sz w:val="24"/>
                <w:szCs w:val="24"/>
                <w:u w:val="single"/>
                <w:lang w:val="en-US" w:eastAsia="zh-CN" w:bidi="ar-SA"/>
              </w:rPr>
              <w:t>验收监测期间，本项目生产负荷为</w:t>
            </w:r>
            <w:r>
              <w:rPr>
                <w:rFonts w:hint="eastAsia" w:ascii="Times New Roman" w:hAnsi="Times New Roman" w:eastAsia="宋体" w:cs="Times New Roman"/>
                <w:b/>
                <w:bCs/>
                <w:color w:val="000000"/>
                <w:kern w:val="0"/>
                <w:sz w:val="24"/>
                <w:szCs w:val="24"/>
                <w:u w:val="single"/>
                <w:lang w:val="en-US" w:eastAsia="zh-CN" w:bidi="ar-SA"/>
              </w:rPr>
              <w:t>90</w:t>
            </w:r>
            <w:r>
              <w:rPr>
                <w:rFonts w:hint="default" w:ascii="Times New Roman" w:hAnsi="Times New Roman" w:eastAsia="宋体" w:cs="Times New Roman"/>
                <w:b/>
                <w:bCs/>
                <w:color w:val="000000"/>
                <w:kern w:val="0"/>
                <w:sz w:val="24"/>
                <w:szCs w:val="24"/>
                <w:u w:val="single"/>
                <w:lang w:val="en-US" w:eastAsia="zh-CN" w:bidi="ar-SA"/>
              </w:rPr>
              <w:t>%，满足国家对建设项目竣工环境保护验收监测期间生产负荷达到额定生产负荷75%以上的要求。验收监测期间，该项目生产稳定，生产及环保设施处于正常运转状态。</w:t>
            </w:r>
          </w:p>
          <w:p>
            <w:pPr>
              <w:keepNext w:val="0"/>
              <w:keepLines w:val="0"/>
              <w:pageBreakBefore w:val="0"/>
              <w:numPr>
                <w:ilvl w:val="0"/>
                <w:numId w:val="2"/>
              </w:numPr>
              <w:kinsoku/>
              <w:wordWrap/>
              <w:overflowPunct/>
              <w:topLinePunct w:val="0"/>
              <w:bidi w:val="0"/>
              <w:spacing w:after="0" w:afterLines="0" w:line="360" w:lineRule="auto"/>
              <w:ind w:left="0" w:leftChars="0" w:right="0" w:rightChars="0" w:firstLine="480" w:firstLineChars="200"/>
              <w:textAlignment w:val="auto"/>
              <w:rPr>
                <w:rFonts w:hint="default" w:ascii="Times New Roman" w:hAnsi="Times New Roman" w:eastAsia="宋体" w:cs="Times New Roman"/>
                <w:b w:val="0"/>
                <w:color w:val="000000"/>
                <w:kern w:val="0"/>
                <w:sz w:val="24"/>
                <w:szCs w:val="24"/>
                <w:lang w:val="en-US" w:eastAsia="zh-CN" w:bidi="ar-SA"/>
              </w:rPr>
            </w:pPr>
            <w:r>
              <w:rPr>
                <w:rFonts w:hint="default" w:ascii="Times New Roman" w:hAnsi="Times New Roman" w:eastAsia="宋体" w:cs="Times New Roman"/>
                <w:b w:val="0"/>
                <w:color w:val="000000"/>
                <w:kern w:val="0"/>
                <w:sz w:val="24"/>
                <w:szCs w:val="24"/>
                <w:lang w:val="en-US" w:eastAsia="zh-CN" w:bidi="ar-SA"/>
              </w:rPr>
              <w:t>废气</w:t>
            </w:r>
          </w:p>
          <w:p>
            <w:pPr>
              <w:keepNext w:val="0"/>
              <w:keepLines w:val="0"/>
              <w:pageBreakBefore w:val="0"/>
              <w:kinsoku/>
              <w:wordWrap/>
              <w:overflowPunct/>
              <w:topLinePunct w:val="0"/>
              <w:bidi w:val="0"/>
              <w:spacing w:after="0" w:afterLines="0" w:line="360" w:lineRule="auto"/>
              <w:ind w:left="0" w:leftChars="0" w:right="0" w:rightChars="0" w:firstLine="480" w:firstLineChars="200"/>
              <w:jc w:val="left"/>
              <w:textAlignment w:val="auto"/>
              <w:rPr>
                <w:rFonts w:hint="eastAsia" w:ascii="Times New Roman" w:hAnsi="Times New Roman" w:eastAsia="宋体" w:cs="Times New Roman"/>
                <w:b w:val="0"/>
                <w:color w:val="auto"/>
                <w:kern w:val="0"/>
                <w:sz w:val="24"/>
                <w:szCs w:val="24"/>
                <w:lang w:val="en-US" w:eastAsia="zh-CN" w:bidi="ar-SA"/>
              </w:rPr>
            </w:pPr>
            <w:r>
              <w:rPr>
                <w:rFonts w:hint="eastAsia" w:ascii="Times New Roman" w:hAnsi="Times New Roman" w:eastAsiaTheme="minorEastAsia"/>
                <w:color w:val="000000"/>
                <w:sz w:val="24"/>
                <w:szCs w:val="24"/>
                <w:lang w:eastAsia="zh-CN"/>
              </w:rPr>
              <w:t>验收监测期间，</w:t>
            </w:r>
            <w:r>
              <w:rPr>
                <w:rFonts w:ascii="Times New Roman" w:hAnsi="Times New Roman" w:eastAsiaTheme="minorEastAsia"/>
                <w:color w:val="000000"/>
                <w:sz w:val="24"/>
                <w:szCs w:val="24"/>
              </w:rPr>
              <w:t>本项目厂界无组织排放结果分析如下：颗粒物</w:t>
            </w:r>
            <w:r>
              <w:rPr>
                <w:rFonts w:hint="eastAsia" w:ascii="Times New Roman" w:hAnsi="Times New Roman" w:cs="Times New Roman" w:eastAsiaTheme="minorEastAsia"/>
                <w:color w:val="000000"/>
                <w:sz w:val="24"/>
                <w:szCs w:val="24"/>
                <w:lang w:eastAsia="zh-CN"/>
              </w:rPr>
              <w:t>无组织排放浓</w:t>
            </w:r>
            <w:r>
              <w:rPr>
                <w:rFonts w:ascii="Times New Roman" w:hAnsi="Times New Roman" w:eastAsiaTheme="minorEastAsia"/>
                <w:color w:val="000000"/>
                <w:sz w:val="24"/>
                <w:szCs w:val="24"/>
              </w:rPr>
              <w:t>度</w:t>
            </w:r>
            <w:r>
              <w:rPr>
                <w:rFonts w:hint="eastAsia" w:ascii="Times New Roman" w:hAnsi="Times New Roman" w:eastAsiaTheme="minorEastAsia"/>
                <w:color w:val="000000"/>
                <w:sz w:val="24"/>
                <w:szCs w:val="24"/>
                <w:lang w:eastAsia="zh-CN"/>
              </w:rPr>
              <w:t>范围</w:t>
            </w:r>
            <w:r>
              <w:rPr>
                <w:rFonts w:ascii="Times New Roman" w:hAnsi="Times New Roman" w:eastAsiaTheme="minorEastAsia"/>
                <w:color w:val="000000"/>
                <w:sz w:val="24"/>
                <w:szCs w:val="24"/>
              </w:rPr>
              <w:t>为：</w:t>
            </w:r>
            <w:r>
              <w:rPr>
                <w:rFonts w:hint="eastAsia" w:ascii="Times New Roman" w:hAnsi="Times New Roman" w:eastAsiaTheme="minorEastAsia"/>
                <w:color w:val="000000"/>
                <w:sz w:val="24"/>
                <w:szCs w:val="24"/>
                <w:lang w:val="en-US" w:eastAsia="zh-CN"/>
              </w:rPr>
              <w:t>0.349~</w:t>
            </w:r>
            <w:r>
              <w:rPr>
                <w:rFonts w:hint="eastAsia" w:ascii="Times New Roman" w:hAnsi="Times New Roman" w:eastAsiaTheme="minorEastAsia"/>
                <w:color w:val="000000"/>
                <w:sz w:val="24"/>
                <w:szCs w:val="24"/>
              </w:rPr>
              <w:t>0.372</w:t>
            </w:r>
            <w:r>
              <w:rPr>
                <w:rFonts w:hint="eastAsia" w:ascii="Times New Roman" w:hAnsi="Times New Roman" w:eastAsiaTheme="minorEastAsia"/>
                <w:color w:val="000000"/>
                <w:sz w:val="24"/>
                <w:szCs w:val="24"/>
                <w:lang w:val="en-US" w:eastAsia="zh-CN"/>
              </w:rPr>
              <w:t xml:space="preserve"> </w:t>
            </w:r>
            <w:r>
              <w:rPr>
                <w:rFonts w:ascii="Times New Roman" w:hAnsi="Times New Roman" w:eastAsiaTheme="minorEastAsia"/>
                <w:color w:val="000000"/>
                <w:sz w:val="24"/>
                <w:szCs w:val="24"/>
              </w:rPr>
              <w:t>mg/m</w:t>
            </w:r>
            <w:r>
              <w:rPr>
                <w:rFonts w:ascii="Times New Roman" w:hAnsi="Times New Roman" w:eastAsiaTheme="minorEastAsia"/>
                <w:color w:val="000000"/>
                <w:sz w:val="24"/>
                <w:szCs w:val="24"/>
                <w:vertAlign w:val="superscript"/>
              </w:rPr>
              <w:t>3</w:t>
            </w:r>
            <w:r>
              <w:rPr>
                <w:rFonts w:ascii="Times New Roman" w:hAnsi="Times New Roman" w:eastAsiaTheme="minorEastAsia"/>
                <w:color w:val="000000"/>
                <w:sz w:val="24"/>
                <w:szCs w:val="24"/>
              </w:rPr>
              <w:t>，满足《大气污染物综合排放标准》（GB16297-199</w:t>
            </w:r>
            <w:r>
              <w:rPr>
                <w:rFonts w:hint="default" w:ascii="Times New Roman" w:hAnsi="Times New Roman" w:eastAsia="宋体" w:cs="Times New Roman"/>
                <w:b w:val="0"/>
                <w:color w:val="auto"/>
                <w:kern w:val="0"/>
                <w:sz w:val="24"/>
                <w:szCs w:val="24"/>
                <w:lang w:val="en-US" w:eastAsia="zh-CN" w:bidi="ar-SA"/>
              </w:rPr>
              <w:t>6）中表2二级标准中无组织排放浓度限值要求</w:t>
            </w:r>
            <w:r>
              <w:rPr>
                <w:rFonts w:hint="eastAsia" w:ascii="Times New Roman" w:hAnsi="Times New Roman" w:eastAsia="宋体" w:cs="Times New Roman"/>
                <w:b w:val="0"/>
                <w:color w:val="auto"/>
                <w:kern w:val="0"/>
                <w:sz w:val="24"/>
                <w:szCs w:val="24"/>
                <w:lang w:val="en-US" w:eastAsia="zh-CN" w:bidi="ar-SA"/>
              </w:rPr>
              <w:t>。</w:t>
            </w:r>
          </w:p>
          <w:p>
            <w:pPr>
              <w:keepNext w:val="0"/>
              <w:keepLines w:val="0"/>
              <w:pageBreakBefore w:val="0"/>
              <w:kinsoku/>
              <w:wordWrap/>
              <w:overflowPunct/>
              <w:topLinePunct w:val="0"/>
              <w:bidi w:val="0"/>
              <w:spacing w:after="0" w:afterLines="0" w:line="360" w:lineRule="auto"/>
              <w:ind w:left="0" w:leftChars="0" w:right="0" w:rightChars="0" w:firstLine="480" w:firstLineChars="200"/>
              <w:jc w:val="left"/>
              <w:textAlignment w:val="auto"/>
              <w:rPr>
                <w:rFonts w:hint="eastAsia" w:eastAsia="宋体"/>
                <w:lang w:eastAsia="zh-CN"/>
              </w:rPr>
            </w:pPr>
            <w:r>
              <w:rPr>
                <w:rFonts w:hint="eastAsia" w:ascii="Times New Roman" w:hAnsi="Times New Roman" w:eastAsia="宋体" w:cs="Times New Roman"/>
                <w:b w:val="0"/>
                <w:color w:val="auto"/>
                <w:kern w:val="0"/>
                <w:sz w:val="24"/>
                <w:szCs w:val="24"/>
                <w:lang w:val="en-US" w:eastAsia="zh-CN" w:bidi="ar-SA"/>
              </w:rPr>
              <w:t>非甲烷总</w:t>
            </w:r>
            <w:r>
              <w:rPr>
                <w:rFonts w:hint="eastAsia" w:ascii="Times New Roman" w:hAnsi="Times New Roman" w:eastAsiaTheme="minorEastAsia"/>
                <w:color w:val="000000"/>
                <w:sz w:val="24"/>
                <w:szCs w:val="24"/>
                <w:lang w:eastAsia="zh-CN"/>
              </w:rPr>
              <w:t>烃无组织排放浓度范围为：</w:t>
            </w:r>
            <w:r>
              <w:rPr>
                <w:rFonts w:hint="eastAsia" w:ascii="Times New Roman" w:hAnsi="Times New Roman" w:eastAsiaTheme="minorEastAsia"/>
                <w:color w:val="000000"/>
                <w:sz w:val="24"/>
                <w:szCs w:val="24"/>
                <w:lang w:val="en-US" w:eastAsia="zh-CN"/>
              </w:rPr>
              <w:t>0.86~</w:t>
            </w:r>
            <w:r>
              <w:rPr>
                <w:rFonts w:hint="eastAsia" w:ascii="Times New Roman" w:hAnsi="Times New Roman" w:eastAsiaTheme="minorEastAsia"/>
                <w:color w:val="000000"/>
                <w:sz w:val="24"/>
                <w:szCs w:val="24"/>
                <w:lang w:eastAsia="zh-CN"/>
              </w:rPr>
              <w:t>1.49</w:t>
            </w:r>
            <w:r>
              <w:rPr>
                <w:rFonts w:hint="eastAsia" w:ascii="Times New Roman" w:hAnsi="Times New Roman" w:eastAsiaTheme="minorEastAsia"/>
                <w:color w:val="000000"/>
                <w:sz w:val="24"/>
                <w:szCs w:val="24"/>
                <w:lang w:val="en-US" w:eastAsia="zh-CN"/>
              </w:rPr>
              <w:t xml:space="preserve"> </w:t>
            </w:r>
            <w:r>
              <w:rPr>
                <w:rFonts w:ascii="Times New Roman" w:hAnsi="Times New Roman" w:eastAsiaTheme="minorEastAsia"/>
                <w:color w:val="000000"/>
                <w:sz w:val="24"/>
                <w:szCs w:val="24"/>
              </w:rPr>
              <w:t>mg/m</w:t>
            </w:r>
            <w:r>
              <w:rPr>
                <w:rFonts w:ascii="Times New Roman" w:hAnsi="Times New Roman" w:eastAsiaTheme="minorEastAsia"/>
                <w:color w:val="000000"/>
                <w:sz w:val="24"/>
                <w:szCs w:val="24"/>
                <w:vertAlign w:val="superscript"/>
              </w:rPr>
              <w:t>3</w:t>
            </w:r>
            <w:r>
              <w:rPr>
                <w:rFonts w:hint="eastAsia" w:ascii="Times New Roman" w:hAnsi="Times New Roman" w:eastAsiaTheme="minorEastAsia"/>
                <w:color w:val="000000"/>
                <w:sz w:val="24"/>
                <w:szCs w:val="24"/>
                <w:vertAlign w:val="baseline"/>
                <w:lang w:eastAsia="zh-CN"/>
              </w:rPr>
              <w:t>，</w:t>
            </w:r>
            <w:r>
              <w:rPr>
                <w:rFonts w:hint="eastAsia" w:ascii="Times New Roman" w:hAnsi="Times New Roman" w:eastAsia="宋体" w:cs="Times New Roman"/>
                <w:color w:val="000000" w:themeColor="text1"/>
                <w:sz w:val="24"/>
                <w:szCs w:val="24"/>
                <w:lang w:val="en-GB" w:eastAsia="zh-CN"/>
                <w14:textFill>
                  <w14:solidFill>
                    <w14:schemeClr w14:val="tx1"/>
                  </w14:solidFill>
                </w14:textFill>
              </w:rPr>
              <w:t>二甲苯无组织排放浓度范围为：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0.0163~</w:t>
            </w:r>
            <w:r>
              <w:rPr>
                <w:rFonts w:ascii="Times New Roman" w:hAnsi="Times New Roman" w:eastAsiaTheme="minorEastAsia"/>
                <w:color w:val="000000"/>
                <w:sz w:val="24"/>
                <w:szCs w:val="24"/>
              </w:rPr>
              <w:t>0.</w:t>
            </w:r>
            <w:r>
              <w:rPr>
                <w:rFonts w:hint="eastAsia" w:ascii="Times New Roman" w:hAnsi="Times New Roman" w:eastAsiaTheme="minorEastAsia"/>
                <w:color w:val="000000"/>
                <w:sz w:val="24"/>
                <w:szCs w:val="24"/>
                <w:lang w:val="en-US" w:eastAsia="zh-CN"/>
              </w:rPr>
              <w:t xml:space="preserve">0447 </w:t>
            </w:r>
            <w:r>
              <w:rPr>
                <w:rFonts w:ascii="Times New Roman" w:hAnsi="Times New Roman" w:eastAsiaTheme="minorEastAsia"/>
                <w:color w:val="000000"/>
                <w:sz w:val="24"/>
                <w:szCs w:val="24"/>
              </w:rPr>
              <w:t>mg/m</w:t>
            </w:r>
            <w:r>
              <w:rPr>
                <w:rFonts w:ascii="Times New Roman" w:hAnsi="Times New Roman" w:eastAsiaTheme="minorEastAsia"/>
                <w:color w:val="000000"/>
                <w:sz w:val="24"/>
                <w:szCs w:val="24"/>
                <w:vertAlign w:val="superscript"/>
              </w:rPr>
              <w:t>3</w:t>
            </w:r>
            <w:r>
              <w:rPr>
                <w:rFonts w:hint="eastAsia" w:ascii="Times New Roman" w:hAnsi="Times New Roman" w:eastAsia="宋体" w:cs="Times New Roman"/>
                <w:color w:val="000000" w:themeColor="text1"/>
                <w:sz w:val="24"/>
                <w:szCs w:val="24"/>
                <w:lang w:val="en-GB" w:eastAsia="zh-CN"/>
                <w14:textFill>
                  <w14:solidFill>
                    <w14:schemeClr w14:val="tx1"/>
                  </w14:solidFill>
                </w14:textFill>
              </w:rPr>
              <w:t>。</w:t>
            </w:r>
            <w:r>
              <w:rPr>
                <w:rFonts w:hint="eastAsia" w:ascii="Times New Roman" w:hAnsi="Times New Roman" w:eastAsiaTheme="minorEastAsia"/>
                <w:color w:val="000000"/>
                <w:sz w:val="24"/>
                <w:szCs w:val="24"/>
                <w:vertAlign w:val="baseline"/>
                <w:lang w:eastAsia="zh-CN"/>
              </w:rPr>
              <w:t>满足</w:t>
            </w:r>
            <w:r>
              <w:rPr>
                <w:rFonts w:hint="default" w:ascii="Times New Roman" w:hAnsi="Times New Roman" w:eastAsia="宋体" w:cs="Times New Roman"/>
                <w:sz w:val="24"/>
                <w:szCs w:val="24"/>
                <w:lang w:val="en-GB"/>
              </w:rPr>
              <w:t>《关于全省开展工业企业挥发性有机物专项治理工作中排放建议值的通知》（豫环攻坚办【2017】162号）</w:t>
            </w:r>
            <w:r>
              <w:rPr>
                <w:rFonts w:hint="eastAsia" w:ascii="Times New Roman" w:hAnsi="Times New Roman" w:eastAsia="宋体" w:cs="Times New Roman"/>
                <w:sz w:val="24"/>
                <w:szCs w:val="24"/>
                <w:lang w:val="en-GB" w:eastAsia="zh-CN"/>
              </w:rPr>
              <w:t>要求。</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outlineLvl w:val="2"/>
              <w:rPr>
                <w:rFonts w:hint="default" w:ascii="Times New Roman" w:hAnsi="Times New Roman" w:eastAsia="宋体" w:cs="Times New Roman"/>
                <w:b w:val="0"/>
                <w:color w:val="auto"/>
                <w:kern w:val="0"/>
                <w:sz w:val="24"/>
                <w:szCs w:val="24"/>
                <w:lang w:val="zh-CN" w:eastAsia="zh-CN" w:bidi="ar-SA"/>
              </w:rPr>
            </w:pPr>
            <w:r>
              <w:rPr>
                <w:rFonts w:hint="eastAsia" w:ascii="Times New Roman" w:hAnsi="Times New Roman" w:eastAsia="宋体" w:cs="Times New Roman"/>
                <w:b w:val="0"/>
                <w:color w:val="auto"/>
                <w:kern w:val="0"/>
                <w:sz w:val="24"/>
                <w:szCs w:val="24"/>
                <w:lang w:val="zh-CN" w:eastAsia="zh-CN" w:bidi="ar-SA"/>
              </w:rPr>
              <w:t>验收监测期间，</w:t>
            </w:r>
            <w:r>
              <w:rPr>
                <w:rFonts w:ascii="Times New Roman" w:hAnsi="Times New Roman" w:eastAsiaTheme="minorEastAsia"/>
                <w:b w:val="0"/>
                <w:bCs w:val="0"/>
                <w:color w:val="000000"/>
                <w:sz w:val="24"/>
                <w:szCs w:val="24"/>
                <w:u w:val="none"/>
              </w:rPr>
              <w:t>本项目</w:t>
            </w:r>
            <w:r>
              <w:rPr>
                <w:rFonts w:hint="eastAsia" w:ascii="Times New Roman" w:hAnsi="Times New Roman" w:eastAsiaTheme="minorEastAsia"/>
                <w:b w:val="0"/>
                <w:bCs w:val="0"/>
                <w:color w:val="000000"/>
                <w:sz w:val="24"/>
                <w:szCs w:val="24"/>
                <w:u w:val="none"/>
                <w:lang w:eastAsia="zh-CN"/>
              </w:rPr>
              <w:t>喷漆、晾干废气工序中产生的二甲苯有组织排放浓度均值为：</w:t>
            </w:r>
            <w:r>
              <w:rPr>
                <w:rFonts w:hint="eastAsia" w:ascii="Times New Roman" w:hAnsi="Times New Roman" w:eastAsiaTheme="minorEastAsia"/>
                <w:b w:val="0"/>
                <w:bCs w:val="0"/>
                <w:color w:val="000000"/>
                <w:sz w:val="24"/>
                <w:szCs w:val="24"/>
                <w:u w:val="none"/>
                <w:lang w:val="en-US" w:eastAsia="zh-CN"/>
              </w:rPr>
              <w:t xml:space="preserve">13.7 </w:t>
            </w:r>
            <w:r>
              <w:rPr>
                <w:rFonts w:ascii="Times New Roman" w:hAnsi="Times New Roman" w:eastAsiaTheme="minorEastAsia"/>
                <w:b w:val="0"/>
                <w:bCs w:val="0"/>
                <w:color w:val="000000"/>
                <w:sz w:val="24"/>
                <w:szCs w:val="24"/>
                <w:u w:val="none"/>
              </w:rPr>
              <w:t>mg/m</w:t>
            </w:r>
            <w:r>
              <w:rPr>
                <w:rFonts w:ascii="Times New Roman" w:hAnsi="Times New Roman" w:eastAsiaTheme="minorEastAsia"/>
                <w:b w:val="0"/>
                <w:bCs w:val="0"/>
                <w:color w:val="000000"/>
                <w:sz w:val="24"/>
                <w:szCs w:val="24"/>
                <w:u w:val="none"/>
                <w:vertAlign w:val="superscript"/>
              </w:rPr>
              <w:t>3</w:t>
            </w:r>
            <w:r>
              <w:rPr>
                <w:rFonts w:hint="eastAsia" w:ascii="Times New Roman" w:hAnsi="Times New Roman" w:eastAsiaTheme="minorEastAsia"/>
                <w:b w:val="0"/>
                <w:bCs w:val="0"/>
                <w:color w:val="000000"/>
                <w:sz w:val="24"/>
                <w:szCs w:val="24"/>
                <w:u w:val="none"/>
                <w:vertAlign w:val="baseline"/>
                <w:lang w:eastAsia="zh-CN"/>
              </w:rPr>
              <w:t>，排放速率均值为：</w:t>
            </w:r>
            <w:r>
              <w:rPr>
                <w:rFonts w:hint="eastAsia" w:ascii="Times New Roman" w:hAnsi="Times New Roman" w:eastAsia="宋体" w:cs="Times New Roman"/>
                <w:i w:val="0"/>
                <w:color w:val="000000"/>
                <w:kern w:val="0"/>
                <w:sz w:val="24"/>
                <w:szCs w:val="24"/>
                <w:u w:val="none"/>
                <w:lang w:val="en-US" w:eastAsia="zh-CN" w:bidi="ar"/>
              </w:rPr>
              <w:t xml:space="preserve">0.072 </w:t>
            </w:r>
            <w:r>
              <w:rPr>
                <w:rFonts w:ascii="Times New Roman" w:hAnsi="Times New Roman" w:eastAsiaTheme="minorEastAsia"/>
                <w:b w:val="0"/>
                <w:bCs w:val="0"/>
                <w:color w:val="000000"/>
                <w:sz w:val="24"/>
                <w:szCs w:val="24"/>
                <w:u w:val="none"/>
              </w:rPr>
              <w:t>mg/m</w:t>
            </w:r>
            <w:r>
              <w:rPr>
                <w:rFonts w:ascii="Times New Roman" w:hAnsi="Times New Roman" w:eastAsiaTheme="minorEastAsia"/>
                <w:b w:val="0"/>
                <w:bCs w:val="0"/>
                <w:color w:val="000000"/>
                <w:sz w:val="24"/>
                <w:szCs w:val="24"/>
                <w:u w:val="none"/>
                <w:vertAlign w:val="superscript"/>
              </w:rPr>
              <w:t>3</w:t>
            </w:r>
            <w:r>
              <w:rPr>
                <w:rFonts w:hint="eastAsia" w:ascii="Times New Roman" w:hAnsi="Times New Roman" w:eastAsiaTheme="minorEastAsia"/>
                <w:b w:val="0"/>
                <w:bCs w:val="0"/>
                <w:color w:val="000000"/>
                <w:sz w:val="24"/>
                <w:szCs w:val="24"/>
                <w:u w:val="none"/>
                <w:vertAlign w:val="baseline"/>
                <w:lang w:eastAsia="zh-CN"/>
              </w:rPr>
              <w:t>，处理效率达</w:t>
            </w:r>
            <w:r>
              <w:rPr>
                <w:rFonts w:hint="eastAsia" w:ascii="Times New Roman" w:hAnsi="Times New Roman" w:eastAsiaTheme="minorEastAsia"/>
                <w:b w:val="0"/>
                <w:bCs w:val="0"/>
                <w:color w:val="auto"/>
                <w:sz w:val="24"/>
                <w:szCs w:val="24"/>
                <w:u w:val="none"/>
                <w:vertAlign w:val="baseline"/>
                <w:lang w:val="en-US" w:eastAsia="zh-CN"/>
              </w:rPr>
              <w:t>93.8</w:t>
            </w:r>
            <w:r>
              <w:rPr>
                <w:rFonts w:hint="eastAsia" w:ascii="Times New Roman" w:hAnsi="Times New Roman" w:eastAsiaTheme="minorEastAsia"/>
                <w:b w:val="0"/>
                <w:bCs w:val="0"/>
                <w:color w:val="000000"/>
                <w:sz w:val="24"/>
                <w:szCs w:val="24"/>
                <w:u w:val="none"/>
                <w:vertAlign w:val="baseline"/>
                <w:lang w:val="en-US" w:eastAsia="zh-CN"/>
              </w:rPr>
              <w:t>%；</w:t>
            </w:r>
            <w:r>
              <w:rPr>
                <w:rFonts w:hint="eastAsia" w:ascii="Times New Roman" w:hAnsi="Times New Roman" w:eastAsiaTheme="minorEastAsia"/>
                <w:b w:val="0"/>
                <w:bCs w:val="0"/>
                <w:color w:val="000000" w:themeColor="text1"/>
                <w:sz w:val="24"/>
                <w:szCs w:val="24"/>
                <w:u w:val="none"/>
                <w:lang w:eastAsia="zh-CN"/>
                <w14:textFill>
                  <w14:solidFill>
                    <w14:schemeClr w14:val="tx1"/>
                  </w14:solidFill>
                </w14:textFill>
              </w:rPr>
              <w:t>非甲烷总烃有组织排放浓度均值为：</w:t>
            </w:r>
            <w:r>
              <w:rPr>
                <w:rFonts w:hint="eastAsia" w:ascii="Times New Roman" w:hAnsi="Times New Roman" w:eastAsiaTheme="minorEastAsia"/>
                <w:b w:val="0"/>
                <w:bCs w:val="0"/>
                <w:color w:val="000000"/>
                <w:sz w:val="24"/>
                <w:szCs w:val="24"/>
                <w:u w:val="none"/>
                <w:lang w:val="en-US" w:eastAsia="zh-CN"/>
              </w:rPr>
              <w:t xml:space="preserve">46.0 </w:t>
            </w:r>
            <w:r>
              <w:rPr>
                <w:rFonts w:ascii="Times New Roman" w:hAnsi="Times New Roman" w:eastAsiaTheme="minorEastAsia"/>
                <w:b w:val="0"/>
                <w:bCs w:val="0"/>
                <w:color w:val="000000" w:themeColor="text1"/>
                <w:sz w:val="24"/>
                <w:szCs w:val="24"/>
                <w:u w:val="none"/>
                <w14:textFill>
                  <w14:solidFill>
                    <w14:schemeClr w14:val="tx1"/>
                  </w14:solidFill>
                </w14:textFill>
              </w:rPr>
              <w:t>mg/m</w:t>
            </w:r>
            <w:r>
              <w:rPr>
                <w:rFonts w:ascii="Times New Roman" w:hAnsi="Times New Roman" w:eastAsiaTheme="minorEastAsia"/>
                <w:b w:val="0"/>
                <w:bCs w:val="0"/>
                <w:color w:val="000000" w:themeColor="text1"/>
                <w:sz w:val="24"/>
                <w:szCs w:val="24"/>
                <w:u w:val="none"/>
                <w:vertAlign w:val="superscript"/>
                <w14:textFill>
                  <w14:solidFill>
                    <w14:schemeClr w14:val="tx1"/>
                  </w14:solidFill>
                </w14:textFill>
              </w:rPr>
              <w:t>3</w:t>
            </w:r>
            <w:r>
              <w:rPr>
                <w:rFonts w:hint="eastAsia" w:ascii="Times New Roman" w:hAnsi="Times New Roman" w:eastAsiaTheme="minorEastAsia"/>
                <w:b w:val="0"/>
                <w:bCs w:val="0"/>
                <w:color w:val="000000" w:themeColor="text1"/>
                <w:sz w:val="24"/>
                <w:szCs w:val="24"/>
                <w:u w:val="none"/>
                <w:vertAlign w:val="baseline"/>
                <w:lang w:eastAsia="zh-CN"/>
                <w14:textFill>
                  <w14:solidFill>
                    <w14:schemeClr w14:val="tx1"/>
                  </w14:solidFill>
                </w14:textFill>
              </w:rPr>
              <w:t>，排放速率最大为：</w:t>
            </w:r>
            <w:r>
              <w:rPr>
                <w:rFonts w:hint="eastAsia" w:ascii="Times New Roman" w:hAnsi="Times New Roman" w:eastAsiaTheme="minorEastAsia"/>
                <w:b w:val="0"/>
                <w:bCs w:val="0"/>
                <w:color w:val="000000"/>
                <w:sz w:val="24"/>
                <w:szCs w:val="24"/>
                <w:u w:val="none"/>
                <w:vertAlign w:val="baseline"/>
                <w:lang w:val="en-US" w:eastAsia="zh-CN"/>
              </w:rPr>
              <w:t xml:space="preserve">0.240 </w:t>
            </w:r>
            <w:r>
              <w:rPr>
                <w:rFonts w:ascii="Times New Roman" w:hAnsi="Times New Roman" w:eastAsiaTheme="minorEastAsia"/>
                <w:b w:val="0"/>
                <w:bCs w:val="0"/>
                <w:color w:val="000000" w:themeColor="text1"/>
                <w:sz w:val="24"/>
                <w:szCs w:val="24"/>
                <w:u w:val="none"/>
                <w14:textFill>
                  <w14:solidFill>
                    <w14:schemeClr w14:val="tx1"/>
                  </w14:solidFill>
                </w14:textFill>
              </w:rPr>
              <w:t>mg/m</w:t>
            </w:r>
            <w:r>
              <w:rPr>
                <w:rFonts w:ascii="Times New Roman" w:hAnsi="Times New Roman" w:eastAsiaTheme="minorEastAsia"/>
                <w:b w:val="0"/>
                <w:bCs w:val="0"/>
                <w:color w:val="000000" w:themeColor="text1"/>
                <w:sz w:val="24"/>
                <w:szCs w:val="24"/>
                <w:u w:val="none"/>
                <w:vertAlign w:val="superscript"/>
                <w14:textFill>
                  <w14:solidFill>
                    <w14:schemeClr w14:val="tx1"/>
                  </w14:solidFill>
                </w14:textFill>
              </w:rPr>
              <w:t>3</w:t>
            </w:r>
            <w:r>
              <w:rPr>
                <w:rFonts w:hint="eastAsia" w:ascii="Times New Roman" w:hAnsi="Times New Roman" w:eastAsiaTheme="minorEastAsia"/>
                <w:b w:val="0"/>
                <w:bCs w:val="0"/>
                <w:color w:val="000000" w:themeColor="text1"/>
                <w:sz w:val="24"/>
                <w:szCs w:val="24"/>
                <w:u w:val="none"/>
                <w:vertAlign w:val="baseline"/>
                <w:lang w:eastAsia="zh-CN"/>
                <w14:textFill>
                  <w14:solidFill>
                    <w14:schemeClr w14:val="tx1"/>
                  </w14:solidFill>
                </w14:textFill>
              </w:rPr>
              <w:t>，处理效率达</w:t>
            </w:r>
            <w:r>
              <w:rPr>
                <w:rFonts w:hint="eastAsia" w:ascii="Times New Roman" w:hAnsi="Times New Roman" w:eastAsiaTheme="minorEastAsia"/>
                <w:b w:val="0"/>
                <w:bCs w:val="0"/>
                <w:color w:val="000000" w:themeColor="text1"/>
                <w:sz w:val="24"/>
                <w:szCs w:val="24"/>
                <w:u w:val="none"/>
                <w:vertAlign w:val="baseline"/>
                <w:lang w:val="en-US" w:eastAsia="zh-CN"/>
                <w14:textFill>
                  <w14:solidFill>
                    <w14:schemeClr w14:val="tx1"/>
                  </w14:solidFill>
                </w14:textFill>
              </w:rPr>
              <w:t>87.0%。</w:t>
            </w:r>
            <w:r>
              <w:rPr>
                <w:rFonts w:hint="eastAsia" w:ascii="Times New Roman" w:hAnsi="Times New Roman" w:eastAsiaTheme="minorEastAsia"/>
                <w:b w:val="0"/>
                <w:bCs w:val="0"/>
                <w:color w:val="000000" w:themeColor="text1"/>
                <w:sz w:val="24"/>
                <w:szCs w:val="24"/>
                <w:u w:val="none"/>
                <w:lang w:eastAsia="zh-CN"/>
                <w14:textFill>
                  <w14:solidFill>
                    <w14:schemeClr w14:val="tx1"/>
                  </w14:solidFill>
                </w14:textFill>
              </w:rPr>
              <w:t>本项目产生的废气经</w:t>
            </w:r>
            <w:r>
              <w:rPr>
                <w:rFonts w:ascii="Times New Roman" w:hAnsi="Times New Roman" w:eastAsiaTheme="minorEastAsia"/>
                <w:b w:val="0"/>
                <w:bCs w:val="0"/>
                <w:color w:val="000000" w:themeColor="text1"/>
                <w:sz w:val="24"/>
                <w:szCs w:val="24"/>
                <w:u w:val="none"/>
                <w14:textFill>
                  <w14:solidFill>
                    <w14:schemeClr w14:val="tx1"/>
                  </w14:solidFill>
                </w14:textFill>
              </w:rPr>
              <w:t>集气罩收集后</w:t>
            </w:r>
            <w:r>
              <w:rPr>
                <w:rFonts w:hint="eastAsia" w:ascii="Times New Roman" w:hAnsi="Times New Roman" w:eastAsiaTheme="minorEastAsia"/>
                <w:b w:val="0"/>
                <w:bCs w:val="0"/>
                <w:color w:val="000000" w:themeColor="text1"/>
                <w:sz w:val="24"/>
                <w:szCs w:val="24"/>
                <w:u w:val="none"/>
                <w:lang w:eastAsia="zh-CN"/>
                <w14:textFill>
                  <w14:solidFill>
                    <w14:schemeClr w14:val="tx1"/>
                  </w14:solidFill>
                </w14:textFill>
              </w:rPr>
              <w:t>，经</w:t>
            </w:r>
            <w:r>
              <w:rPr>
                <w:rFonts w:hint="eastAsia" w:ascii="Times New Roman" w:hAnsi="Times New Roman" w:eastAsia="宋体" w:cs="Times New Roman"/>
                <w:sz w:val="24"/>
                <w:szCs w:val="24"/>
                <w:lang w:val="en-US" w:eastAsia="zh-CN"/>
              </w:rPr>
              <w:t>过滤棉+UV光氧催化装置+活性炭</w:t>
            </w:r>
            <w:r>
              <w:rPr>
                <w:rFonts w:ascii="Times New Roman" w:hAnsi="Times New Roman" w:eastAsiaTheme="minorEastAsia"/>
                <w:b w:val="0"/>
                <w:bCs w:val="0"/>
                <w:color w:val="000000" w:themeColor="text1"/>
                <w:sz w:val="24"/>
                <w:szCs w:val="24"/>
                <w:u w:val="none"/>
                <w14:textFill>
                  <w14:solidFill>
                    <w14:schemeClr w14:val="tx1"/>
                  </w14:solidFill>
                </w14:textFill>
              </w:rPr>
              <w:t>处理后由15</w:t>
            </w:r>
            <w:r>
              <w:rPr>
                <w:rFonts w:hint="eastAsia" w:ascii="Times New Roman" w:hAnsi="Times New Roman" w:eastAsiaTheme="minorEastAsia"/>
                <w:b w:val="0"/>
                <w:bCs w:val="0"/>
                <w:color w:val="000000" w:themeColor="text1"/>
                <w:sz w:val="24"/>
                <w:szCs w:val="24"/>
                <w:u w:val="none"/>
                <w:lang w:val="en-US" w:eastAsia="zh-CN"/>
                <w14:textFill>
                  <w14:solidFill>
                    <w14:schemeClr w14:val="tx1"/>
                  </w14:solidFill>
                </w14:textFill>
              </w:rPr>
              <w:t xml:space="preserve"> </w:t>
            </w:r>
            <w:r>
              <w:rPr>
                <w:rFonts w:ascii="Times New Roman" w:hAnsi="Times New Roman" w:eastAsiaTheme="minorEastAsia"/>
                <w:b w:val="0"/>
                <w:bCs w:val="0"/>
                <w:color w:val="000000" w:themeColor="text1"/>
                <w:sz w:val="24"/>
                <w:szCs w:val="24"/>
                <w:u w:val="none"/>
                <w14:textFill>
                  <w14:solidFill>
                    <w14:schemeClr w14:val="tx1"/>
                  </w14:solidFill>
                </w14:textFill>
              </w:rPr>
              <w:t>m排气筒有组织排放</w:t>
            </w:r>
            <w:r>
              <w:rPr>
                <w:rFonts w:hint="eastAsia" w:ascii="Times New Roman" w:hAnsi="Times New Roman" w:eastAsiaTheme="minorEastAsia"/>
                <w:b w:val="0"/>
                <w:bCs w:val="0"/>
                <w:color w:val="000000" w:themeColor="text1"/>
                <w:sz w:val="24"/>
                <w:szCs w:val="24"/>
                <w:u w:val="none"/>
                <w:lang w:eastAsia="zh-CN"/>
                <w14:textFill>
                  <w14:solidFill>
                    <w14:schemeClr w14:val="tx1"/>
                  </w14:solidFill>
                </w14:textFill>
              </w:rPr>
              <w:t>。</w:t>
            </w:r>
            <w:r>
              <w:rPr>
                <w:rFonts w:hint="eastAsia" w:ascii="Times New Roman" w:hAnsi="Times New Roman" w:eastAsiaTheme="minorEastAsia"/>
                <w:b w:val="0"/>
                <w:bCs w:val="0"/>
                <w:color w:val="000000" w:themeColor="text1"/>
                <w:sz w:val="24"/>
                <w:szCs w:val="24"/>
                <w:u w:val="none"/>
                <w:lang w:val="en-US" w:eastAsia="zh-CN"/>
                <w14:textFill>
                  <w14:solidFill>
                    <w14:schemeClr w14:val="tx1"/>
                  </w14:solidFill>
                </w14:textFill>
              </w:rPr>
              <w:t>满足</w:t>
            </w:r>
            <w:r>
              <w:rPr>
                <w:rFonts w:hint="default" w:ascii="Times New Roman" w:hAnsi="Times New Roman" w:eastAsia="宋体" w:cs="Times New Roman"/>
                <w:color w:val="000000" w:themeColor="text1"/>
                <w:sz w:val="24"/>
                <w:szCs w:val="24"/>
                <w:lang w:val="en-GB"/>
                <w14:textFill>
                  <w14:solidFill>
                    <w14:schemeClr w14:val="tx1"/>
                  </w14:solidFill>
                </w14:textFill>
              </w:rPr>
              <w:t>《关于全省开展工业企业挥发性有机物专项治理工作中排放建议值的通知》（豫环攻坚办【2017】162号）</w:t>
            </w:r>
            <w:r>
              <w:rPr>
                <w:rFonts w:hint="eastAsia" w:ascii="Times New Roman" w:hAnsi="Times New Roman" w:eastAsia="宋体" w:cs="Times New Roman"/>
                <w:color w:val="000000" w:themeColor="text1"/>
                <w:sz w:val="24"/>
                <w:szCs w:val="24"/>
                <w:lang w:val="en-GB" w:eastAsia="zh-CN"/>
                <w14:textFill>
                  <w14:solidFill>
                    <w14:schemeClr w14:val="tx1"/>
                  </w14:solidFill>
                </w14:textFill>
              </w:rPr>
              <w:t>的要求</w:t>
            </w:r>
            <w:r>
              <w:rPr>
                <w:rFonts w:hint="eastAsia" w:ascii="Times New Roman" w:hAnsi="Times New Roman" w:eastAsia="宋体" w:cs="Times New Roman"/>
                <w:color w:val="auto"/>
                <w:sz w:val="24"/>
                <w:szCs w:val="24"/>
                <w:lang w:val="en-GB" w:eastAsia="zh-CN"/>
              </w:rPr>
              <w:t>。</w:t>
            </w:r>
            <w:r>
              <w:rPr>
                <w:rFonts w:hint="eastAsia" w:ascii="Times New Roman" w:hAnsi="Times New Roman" w:eastAsiaTheme="minorEastAsia"/>
                <w:b w:val="0"/>
                <w:bCs w:val="0"/>
                <w:color w:val="000000" w:themeColor="text1"/>
                <w:sz w:val="24"/>
                <w:szCs w:val="24"/>
                <w:u w:val="none"/>
                <w:lang w:eastAsia="zh-CN"/>
                <w14:textFill>
                  <w14:solidFill>
                    <w14:schemeClr w14:val="tx1"/>
                  </w14:solidFill>
                </w14:textFill>
              </w:rPr>
              <w:t>颗粒物有组织排放浓度均值为：</w:t>
            </w:r>
            <w:r>
              <w:rPr>
                <w:rFonts w:hint="eastAsia" w:ascii="Times New Roman" w:hAnsi="Times New Roman" w:eastAsiaTheme="minorEastAsia"/>
                <w:b w:val="0"/>
                <w:bCs w:val="0"/>
                <w:color w:val="000000"/>
                <w:sz w:val="24"/>
                <w:szCs w:val="24"/>
                <w:u w:val="none"/>
                <w:lang w:val="en-US" w:eastAsia="zh-CN"/>
              </w:rPr>
              <w:t xml:space="preserve">6.7 </w:t>
            </w:r>
            <w:r>
              <w:rPr>
                <w:rFonts w:ascii="Times New Roman" w:hAnsi="Times New Roman" w:eastAsiaTheme="minorEastAsia"/>
                <w:b w:val="0"/>
                <w:bCs w:val="0"/>
                <w:color w:val="000000" w:themeColor="text1"/>
                <w:sz w:val="24"/>
                <w:szCs w:val="24"/>
                <w:u w:val="none"/>
                <w14:textFill>
                  <w14:solidFill>
                    <w14:schemeClr w14:val="tx1"/>
                  </w14:solidFill>
                </w14:textFill>
              </w:rPr>
              <w:t>mg/m</w:t>
            </w:r>
            <w:r>
              <w:rPr>
                <w:rFonts w:ascii="Times New Roman" w:hAnsi="Times New Roman" w:eastAsiaTheme="minorEastAsia"/>
                <w:b w:val="0"/>
                <w:bCs w:val="0"/>
                <w:color w:val="000000" w:themeColor="text1"/>
                <w:sz w:val="24"/>
                <w:szCs w:val="24"/>
                <w:u w:val="none"/>
                <w:vertAlign w:val="superscript"/>
                <w14:textFill>
                  <w14:solidFill>
                    <w14:schemeClr w14:val="tx1"/>
                  </w14:solidFill>
                </w14:textFill>
              </w:rPr>
              <w:t>3</w:t>
            </w:r>
            <w:r>
              <w:rPr>
                <w:rFonts w:hint="eastAsia" w:ascii="Times New Roman" w:hAnsi="Times New Roman" w:eastAsiaTheme="minorEastAsia"/>
                <w:b w:val="0"/>
                <w:bCs w:val="0"/>
                <w:color w:val="000000" w:themeColor="text1"/>
                <w:sz w:val="24"/>
                <w:szCs w:val="24"/>
                <w:u w:val="none"/>
                <w:vertAlign w:val="baseline"/>
                <w:lang w:eastAsia="zh-CN"/>
                <w14:textFill>
                  <w14:solidFill>
                    <w14:schemeClr w14:val="tx1"/>
                  </w14:solidFill>
                </w14:textFill>
              </w:rPr>
              <w:t>，排放速率均值为：</w:t>
            </w:r>
            <w:r>
              <w:rPr>
                <w:rFonts w:hint="eastAsia" w:ascii="Times New Roman" w:hAnsi="Times New Roman" w:eastAsiaTheme="minorEastAsia"/>
                <w:b w:val="0"/>
                <w:bCs w:val="0"/>
                <w:color w:val="000000"/>
                <w:sz w:val="24"/>
                <w:szCs w:val="24"/>
                <w:u w:val="none"/>
                <w:vertAlign w:val="baseline"/>
                <w:lang w:val="en-US" w:eastAsia="zh-CN"/>
              </w:rPr>
              <w:t xml:space="preserve">0.035 </w:t>
            </w:r>
            <w:r>
              <w:rPr>
                <w:rFonts w:ascii="Times New Roman" w:hAnsi="Times New Roman" w:eastAsiaTheme="minorEastAsia"/>
                <w:b w:val="0"/>
                <w:bCs w:val="0"/>
                <w:color w:val="000000" w:themeColor="text1"/>
                <w:sz w:val="24"/>
                <w:szCs w:val="24"/>
                <w:u w:val="none"/>
                <w14:textFill>
                  <w14:solidFill>
                    <w14:schemeClr w14:val="tx1"/>
                  </w14:solidFill>
                </w14:textFill>
              </w:rPr>
              <w:t>mg/m</w:t>
            </w:r>
            <w:r>
              <w:rPr>
                <w:rFonts w:ascii="Times New Roman" w:hAnsi="Times New Roman" w:eastAsiaTheme="minorEastAsia"/>
                <w:b w:val="0"/>
                <w:bCs w:val="0"/>
                <w:color w:val="000000" w:themeColor="text1"/>
                <w:sz w:val="24"/>
                <w:szCs w:val="24"/>
                <w:u w:val="none"/>
                <w:vertAlign w:val="superscript"/>
                <w14:textFill>
                  <w14:solidFill>
                    <w14:schemeClr w14:val="tx1"/>
                  </w14:solidFill>
                </w14:textFill>
              </w:rPr>
              <w:t>3</w:t>
            </w:r>
            <w:r>
              <w:rPr>
                <w:rFonts w:hint="eastAsia" w:ascii="Times New Roman" w:hAnsi="Times New Roman" w:eastAsiaTheme="minorEastAsia"/>
                <w:b w:val="0"/>
                <w:bCs w:val="0"/>
                <w:color w:val="000000" w:themeColor="text1"/>
                <w:sz w:val="24"/>
                <w:szCs w:val="24"/>
                <w:u w:val="none"/>
                <w:vertAlign w:val="baseline"/>
                <w:lang w:eastAsia="zh-CN"/>
                <w14:textFill>
                  <w14:solidFill>
                    <w14:schemeClr w14:val="tx1"/>
                  </w14:solidFill>
                </w14:textFill>
              </w:rPr>
              <w:t>，</w:t>
            </w:r>
            <w:r>
              <w:rPr>
                <w:rFonts w:hint="eastAsia" w:ascii="Times New Roman" w:hAnsi="Times New Roman" w:eastAsiaTheme="minorEastAsia"/>
                <w:b w:val="0"/>
                <w:bCs w:val="0"/>
                <w:color w:val="000000" w:themeColor="text1"/>
                <w:sz w:val="24"/>
                <w:szCs w:val="24"/>
                <w:u w:val="none"/>
                <w:vertAlign w:val="baseline"/>
                <w:lang w:val="en-US" w:eastAsia="zh-CN"/>
                <w14:textFill>
                  <w14:solidFill>
                    <w14:schemeClr w14:val="tx1"/>
                  </w14:solidFill>
                </w14:textFill>
              </w:rPr>
              <w:t>满足</w:t>
            </w:r>
            <w:r>
              <w:rPr>
                <w:rFonts w:hint="default" w:ascii="Times New Roman" w:hAnsi="Times New Roman" w:eastAsia="宋体" w:cs="Times New Roman"/>
                <w:sz w:val="24"/>
                <w:szCs w:val="24"/>
                <w:lang w:val="en-GB" w:eastAsia="zh-CN"/>
              </w:rPr>
              <w:t>《大气污染物综合排放标准》（GB16297-1996）中表2二级标准</w:t>
            </w:r>
            <w:r>
              <w:rPr>
                <w:rFonts w:hint="eastAsia" w:ascii="Times New Roman" w:hAnsi="Times New Roman" w:eastAsia="宋体" w:cs="Times New Roman"/>
                <w:sz w:val="24"/>
                <w:szCs w:val="24"/>
                <w:lang w:val="en-GB" w:eastAsia="zh-CN"/>
              </w:rPr>
              <w:t>限值。</w:t>
            </w:r>
          </w:p>
          <w:p>
            <w:pPr>
              <w:keepNext w:val="0"/>
              <w:keepLines w:val="0"/>
              <w:pageBreakBefore w:val="0"/>
              <w:kinsoku/>
              <w:wordWrap/>
              <w:overflowPunct/>
              <w:topLinePunct w:val="0"/>
              <w:autoSpaceDE w:val="0"/>
              <w:autoSpaceDN w:val="0"/>
              <w:bidi w:val="0"/>
              <w:adjustRightInd w:val="0"/>
              <w:spacing w:after="0" w:afterLines="0" w:line="360" w:lineRule="auto"/>
              <w:ind w:left="0" w:leftChars="0" w:right="0" w:rightChars="0" w:firstLine="480" w:firstLineChars="200"/>
              <w:textAlignment w:val="auto"/>
              <w:outlineLvl w:val="2"/>
              <w:rPr>
                <w:rFonts w:hint="default" w:ascii="Times New Roman" w:hAnsi="Times New Roman" w:eastAsia="宋体" w:cs="Times New Roman"/>
                <w:b w:val="0"/>
                <w:color w:val="000000"/>
                <w:kern w:val="0"/>
                <w:sz w:val="24"/>
                <w:szCs w:val="24"/>
                <w:lang w:val="en-US" w:eastAsia="zh-CN" w:bidi="ar-SA"/>
              </w:rPr>
            </w:pPr>
            <w:r>
              <w:rPr>
                <w:rFonts w:hint="eastAsia" w:ascii="Times New Roman" w:hAnsi="Times New Roman" w:eastAsia="宋体" w:cs="Times New Roman"/>
                <w:b w:val="0"/>
                <w:color w:val="000000"/>
                <w:kern w:val="0"/>
                <w:sz w:val="24"/>
                <w:szCs w:val="24"/>
                <w:lang w:val="en-US" w:eastAsia="zh-CN" w:bidi="ar-SA"/>
              </w:rPr>
              <w:t>3</w:t>
            </w:r>
            <w:r>
              <w:rPr>
                <w:rFonts w:hint="default" w:ascii="Times New Roman" w:hAnsi="Times New Roman" w:eastAsia="宋体" w:cs="Times New Roman"/>
                <w:b w:val="0"/>
                <w:color w:val="000000"/>
                <w:kern w:val="0"/>
                <w:sz w:val="24"/>
                <w:szCs w:val="24"/>
                <w:lang w:val="en-US" w:eastAsia="zh-CN" w:bidi="ar-SA"/>
              </w:rPr>
              <w:t>.噪声</w:t>
            </w:r>
          </w:p>
          <w:p>
            <w:pPr>
              <w:keepNext w:val="0"/>
              <w:keepLines w:val="0"/>
              <w:pageBreakBefore w:val="0"/>
              <w:kinsoku/>
              <w:wordWrap/>
              <w:overflowPunct/>
              <w:topLinePunct w:val="0"/>
              <w:bidi w:val="0"/>
              <w:spacing w:after="0" w:afterLines="0" w:line="360" w:lineRule="auto"/>
              <w:ind w:left="0" w:leftChars="0" w:right="0" w:rightChars="0" w:firstLine="480" w:firstLineChars="200"/>
              <w:textAlignment w:val="auto"/>
              <w:rPr>
                <w:rFonts w:hint="default" w:ascii="Times New Roman" w:hAnsi="Times New Roman" w:eastAsia="宋体" w:cs="Times New Roman"/>
                <w:b w:val="0"/>
                <w:color w:val="000000"/>
                <w:kern w:val="0"/>
                <w:sz w:val="24"/>
                <w:szCs w:val="24"/>
                <w:lang w:val="en-US" w:eastAsia="zh-CN" w:bidi="ar-SA"/>
              </w:rPr>
            </w:pPr>
            <w:r>
              <w:rPr>
                <w:rFonts w:hint="default" w:ascii="Times New Roman" w:hAnsi="Times New Roman" w:cs="Times New Roman" w:eastAsiaTheme="minorEastAsia"/>
                <w:b w:val="0"/>
                <w:bCs w:val="0"/>
                <w:color w:val="000000" w:themeColor="text1"/>
                <w:sz w:val="24"/>
                <w:szCs w:val="24"/>
                <w:u w:val="none"/>
                <w:lang w:val="en-US" w:eastAsia="zh-CN"/>
                <w14:textFill>
                  <w14:solidFill>
                    <w14:schemeClr w14:val="tx1"/>
                  </w14:solidFill>
                </w14:textFill>
              </w:rPr>
              <w:t>验收监测期间，</w:t>
            </w:r>
            <w:r>
              <w:rPr>
                <w:rFonts w:hint="eastAsia" w:ascii="Times New Roman" w:hAnsi="Times New Roman" w:cs="Times New Roman" w:eastAsiaTheme="minorEastAsia"/>
                <w:b w:val="0"/>
                <w:bCs w:val="0"/>
                <w:color w:val="000000" w:themeColor="text1"/>
                <w:sz w:val="24"/>
                <w:szCs w:val="24"/>
                <w:u w:val="none"/>
                <w:lang w:eastAsia="zh-CN"/>
                <w14:textFill>
                  <w14:solidFill>
                    <w14:schemeClr w14:val="tx1"/>
                  </w14:solidFill>
                </w14:textFill>
              </w:rPr>
              <w:t>所在厂区东、西、南、北四厂界昼间噪声测定值为</w:t>
            </w:r>
            <w:r>
              <w:rPr>
                <w:rFonts w:ascii="Times New Roman" w:hAnsi="Times New Roman" w:eastAsiaTheme="minorEastAsia"/>
                <w:bCs/>
                <w:snapToGrid w:val="0"/>
                <w:sz w:val="24"/>
                <w:szCs w:val="24"/>
              </w:rPr>
              <w:t>5</w:t>
            </w:r>
            <w:r>
              <w:rPr>
                <w:rFonts w:hint="eastAsia" w:ascii="Times New Roman" w:hAnsi="Times New Roman" w:eastAsiaTheme="minorEastAsia"/>
                <w:bCs/>
                <w:snapToGrid w:val="0"/>
                <w:sz w:val="24"/>
                <w:szCs w:val="24"/>
                <w:lang w:val="en-US" w:eastAsia="zh-CN"/>
              </w:rPr>
              <w:t xml:space="preserve">1.5 </w:t>
            </w:r>
            <w:r>
              <w:rPr>
                <w:rFonts w:ascii="Times New Roman" w:hAnsi="Times New Roman" w:eastAsiaTheme="minorEastAsia"/>
                <w:bCs/>
                <w:snapToGrid w:val="0"/>
                <w:sz w:val="24"/>
                <w:szCs w:val="24"/>
              </w:rPr>
              <w:t>dB(A)～</w:t>
            </w:r>
            <w:r>
              <w:rPr>
                <w:rFonts w:hint="eastAsia" w:ascii="Times New Roman" w:hAnsi="Times New Roman" w:eastAsiaTheme="minorEastAsia"/>
                <w:bCs/>
                <w:snapToGrid w:val="0"/>
                <w:sz w:val="24"/>
                <w:szCs w:val="24"/>
                <w:lang w:val="en-US" w:eastAsia="zh-CN"/>
              </w:rPr>
              <w:t xml:space="preserve">53.6 </w:t>
            </w:r>
            <w:r>
              <w:rPr>
                <w:rFonts w:ascii="Times New Roman" w:hAnsi="Times New Roman" w:eastAsiaTheme="minorEastAsia"/>
                <w:bCs/>
                <w:snapToGrid w:val="0"/>
                <w:sz w:val="24"/>
                <w:szCs w:val="24"/>
              </w:rPr>
              <w:t>dB(A)</w:t>
            </w:r>
            <w:r>
              <w:rPr>
                <w:rFonts w:hint="eastAsia" w:ascii="Times New Roman" w:hAnsi="Times New Roman" w:cs="Times New Roman" w:eastAsiaTheme="minorEastAsia"/>
                <w:b w:val="0"/>
                <w:bCs w:val="0"/>
                <w:color w:val="000000" w:themeColor="text1"/>
                <w:sz w:val="24"/>
                <w:szCs w:val="24"/>
                <w:u w:val="none"/>
                <w:lang w:eastAsia="zh-CN"/>
                <w14:textFill>
                  <w14:solidFill>
                    <w14:schemeClr w14:val="tx1"/>
                  </w14:solidFill>
                </w14:textFill>
              </w:rPr>
              <w:t xml:space="preserve"> ；符合</w:t>
            </w:r>
            <w:r>
              <w:rPr>
                <w:rFonts w:hint="eastAsia" w:ascii="Times New Roman" w:hAnsi="Times New Roman" w:cs="Times New Roman" w:eastAsiaTheme="minorEastAsia"/>
                <w:b w:val="0"/>
                <w:bCs w:val="0"/>
                <w:color w:val="000000" w:themeColor="text1"/>
                <w:sz w:val="24"/>
                <w:szCs w:val="24"/>
                <w:u w:val="none"/>
                <w:lang w:val="zh-CN" w:eastAsia="zh-CN"/>
                <w14:textFill>
                  <w14:solidFill>
                    <w14:schemeClr w14:val="tx1"/>
                  </w14:solidFill>
                </w14:textFill>
              </w:rPr>
              <w:t>《工业企业厂界环境噪声排放标准》</w:t>
            </w:r>
            <w:r>
              <w:rPr>
                <w:rFonts w:hint="eastAsia" w:ascii="Times New Roman" w:hAnsi="Times New Roman" w:cs="Times New Roman" w:eastAsiaTheme="minorEastAsia"/>
                <w:b w:val="0"/>
                <w:bCs w:val="0"/>
                <w:color w:val="000000" w:themeColor="text1"/>
                <w:sz w:val="24"/>
                <w:szCs w:val="24"/>
                <w:u w:val="none"/>
                <w:lang w:eastAsia="zh-CN"/>
                <w14:textFill>
                  <w14:solidFill>
                    <w14:schemeClr w14:val="tx1"/>
                  </w14:solidFill>
                </w14:textFill>
              </w:rPr>
              <w:t>（GB12348-2008）2</w:t>
            </w:r>
            <w:r>
              <w:rPr>
                <w:rFonts w:hint="eastAsia" w:ascii="Times New Roman" w:hAnsi="Times New Roman" w:cs="Times New Roman" w:eastAsiaTheme="minorEastAsia"/>
                <w:b w:val="0"/>
                <w:bCs w:val="0"/>
                <w:color w:val="000000" w:themeColor="text1"/>
                <w:sz w:val="24"/>
                <w:szCs w:val="24"/>
                <w:u w:val="none"/>
                <w:lang w:val="zh-CN" w:eastAsia="zh-CN"/>
                <w14:textFill>
                  <w14:solidFill>
                    <w14:schemeClr w14:val="tx1"/>
                  </w14:solidFill>
                </w14:textFill>
              </w:rPr>
              <w:t>类</w:t>
            </w:r>
            <w:r>
              <w:rPr>
                <w:rFonts w:hint="eastAsia" w:ascii="Times New Roman" w:hAnsi="Times New Roman" w:cs="Times New Roman" w:eastAsiaTheme="minorEastAsia"/>
                <w:b w:val="0"/>
                <w:bCs w:val="0"/>
                <w:color w:val="000000" w:themeColor="text1"/>
                <w:sz w:val="24"/>
                <w:szCs w:val="24"/>
                <w:u w:val="none"/>
                <w:lang w:eastAsia="zh-CN"/>
                <w14:textFill>
                  <w14:solidFill>
                    <w14:schemeClr w14:val="tx1"/>
                  </w14:solidFill>
                </w14:textFill>
              </w:rPr>
              <w:t>类</w:t>
            </w:r>
            <w:r>
              <w:rPr>
                <w:rFonts w:hint="eastAsia" w:ascii="Times New Roman" w:hAnsi="Times New Roman" w:cs="Times New Roman" w:eastAsiaTheme="minorEastAsia"/>
                <w:b w:val="0"/>
                <w:bCs w:val="0"/>
                <w:color w:val="000000" w:themeColor="text1"/>
                <w:sz w:val="24"/>
                <w:szCs w:val="24"/>
                <w:u w:val="none"/>
                <w:lang w:val="zh-CN" w:eastAsia="zh-CN"/>
                <w14:textFill>
                  <w14:solidFill>
                    <w14:schemeClr w14:val="tx1"/>
                  </w14:solidFill>
                </w14:textFill>
              </w:rPr>
              <w:t>标准限值要求</w:t>
            </w:r>
            <w:r>
              <w:rPr>
                <w:rFonts w:hint="eastAsia" w:ascii="Times New Roman" w:hAnsi="Times New Roman" w:cs="Times New Roman" w:eastAsiaTheme="minorEastAsia"/>
                <w:b w:val="0"/>
                <w:bCs w:val="0"/>
                <w:color w:val="000000" w:themeColor="text1"/>
                <w:sz w:val="24"/>
                <w:szCs w:val="24"/>
                <w:u w:val="none"/>
                <w:lang w:eastAsia="zh-CN"/>
                <w14:textFill>
                  <w14:solidFill>
                    <w14:schemeClr w14:val="tx1"/>
                  </w14:solidFill>
                </w14:textFill>
              </w:rPr>
              <w:t>。</w:t>
            </w:r>
          </w:p>
          <w:p>
            <w:pPr>
              <w:keepNext w:val="0"/>
              <w:keepLines w:val="0"/>
              <w:pageBreakBefore w:val="0"/>
              <w:widowControl/>
              <w:kinsoku/>
              <w:wordWrap/>
              <w:overflowPunct/>
              <w:topLinePunct w:val="0"/>
              <w:bidi w:val="0"/>
              <w:spacing w:after="0" w:afterLines="0" w:line="360" w:lineRule="auto"/>
              <w:ind w:left="0" w:leftChars="0" w:right="0" w:rightChars="0" w:firstLine="480" w:firstLineChars="200"/>
              <w:textAlignment w:val="auto"/>
              <w:outlineLvl w:val="2"/>
              <w:rPr>
                <w:rFonts w:hint="default" w:ascii="Times New Roman" w:hAnsi="Times New Roman" w:eastAsia="宋体" w:cs="Times New Roman"/>
                <w:b w:val="0"/>
                <w:color w:val="000000"/>
                <w:kern w:val="0"/>
                <w:sz w:val="24"/>
                <w:szCs w:val="24"/>
                <w:lang w:val="en-US" w:eastAsia="zh-CN" w:bidi="ar-SA"/>
              </w:rPr>
            </w:pPr>
            <w:r>
              <w:rPr>
                <w:rFonts w:hint="eastAsia" w:ascii="Times New Roman" w:hAnsi="Times New Roman" w:eastAsia="宋体" w:cs="Times New Roman"/>
                <w:b w:val="0"/>
                <w:color w:val="000000"/>
                <w:kern w:val="0"/>
                <w:sz w:val="24"/>
                <w:szCs w:val="24"/>
                <w:lang w:val="en-US" w:eastAsia="zh-CN" w:bidi="ar-SA"/>
              </w:rPr>
              <w:t>4</w:t>
            </w:r>
            <w:r>
              <w:rPr>
                <w:rFonts w:hint="default" w:ascii="Times New Roman" w:hAnsi="Times New Roman" w:eastAsia="宋体" w:cs="Times New Roman"/>
                <w:b w:val="0"/>
                <w:color w:val="000000"/>
                <w:kern w:val="0"/>
                <w:sz w:val="24"/>
                <w:szCs w:val="24"/>
                <w:lang w:val="en-US" w:eastAsia="zh-CN" w:bidi="ar-SA"/>
              </w:rPr>
              <w:t>.固体废物</w:t>
            </w:r>
          </w:p>
          <w:p>
            <w:pPr>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right="0" w:righ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①一般工业固体废物</w:t>
            </w:r>
          </w:p>
          <w:p>
            <w:pPr>
              <w:keepNext w:val="0"/>
              <w:keepLines w:val="0"/>
              <w:pageBreakBefore w:val="0"/>
              <w:widowControl w:val="0"/>
              <w:kinsoku/>
              <w:wordWrap/>
              <w:overflowPunct/>
              <w:topLinePunct w:val="0"/>
              <w:bidi w:val="0"/>
              <w:spacing w:after="0" w:afterLines="0" w:line="360" w:lineRule="auto"/>
              <w:ind w:left="0" w:leftChars="0" w:right="0" w:rightChars="0" w:firstLine="480" w:firstLineChars="200"/>
              <w:jc w:val="both"/>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一般工业废物主要为废边角料,厂区设置一般固废暂存区，废边角料在厂区暂存后外售。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9" w:hRule="atLeast"/>
          <w:jc w:val="center"/>
        </w:trPr>
        <w:tc>
          <w:tcPr>
            <w:tcW w:w="8924" w:type="dxa"/>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480" w:leftChars="218" w:firstLine="0" w:firstLineChars="0"/>
              <w:textAlignment w:val="auto"/>
              <w:rPr>
                <w:rFonts w:hint="eastAsia" w:ascii="Times New Roman" w:hAnsi="Times New Roman" w:eastAsia="宋体" w:cs="Times New Roman"/>
                <w:sz w:val="24"/>
                <w:szCs w:val="24"/>
                <w:lang w:val="en-US" w:eastAsia="zh-CN"/>
              </w:rPr>
            </w:pPr>
            <w:bookmarkStart w:id="15" w:name="_Toc4355"/>
            <w:bookmarkStart w:id="16" w:name="_Toc1557"/>
            <w:bookmarkStart w:id="17" w:name="_Toc2225"/>
            <w:bookmarkStart w:id="18" w:name="_Toc10829"/>
            <w:bookmarkStart w:id="19" w:name="_Toc502064360"/>
            <w:bookmarkStart w:id="20" w:name="_Toc25212"/>
            <w:bookmarkStart w:id="21" w:name="_Toc6385"/>
            <w:bookmarkStart w:id="22" w:name="_Toc15451"/>
            <w:bookmarkStart w:id="23" w:name="_Toc7112"/>
            <w:bookmarkStart w:id="24" w:name="_Toc23758"/>
            <w:bookmarkStart w:id="25" w:name="_Toc18306"/>
            <w:r>
              <w:rPr>
                <w:rFonts w:hint="eastAsia" w:ascii="Times New Roman" w:hAnsi="Times New Roman" w:eastAsia="宋体" w:cs="Times New Roman"/>
                <w:sz w:val="24"/>
                <w:szCs w:val="24"/>
                <w:lang w:val="en-US" w:eastAsia="zh-CN"/>
              </w:rPr>
              <w:t>②危险废物</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危险废物主要为废漆桶、废过滤棉、废活性炭、废UV灯管和废棉纱。</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厂区已建危废暂存间，废漆桶、废过滤棉、废活性炭、废UV灯管在厂区暂存后，定期交有资质单位处置。废棉纱在危废间暂存后与生活垃圾一同处理。</w:t>
            </w:r>
          </w:p>
          <w:p>
            <w:pPr>
              <w:keepLines w:val="0"/>
              <w:pageBreakBefore w:val="0"/>
              <w:kinsoku/>
              <w:wordWrap/>
              <w:overflowPunct/>
              <w:topLinePunct w:val="0"/>
              <w:bidi w:val="0"/>
              <w:adjustRightInd w:val="0"/>
              <w:snapToGrid w:val="0"/>
              <w:spacing w:after="0" w:afterLines="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③职工生活垃圾</w:t>
            </w:r>
          </w:p>
          <w:p>
            <w:pPr>
              <w:keepLines w:val="0"/>
              <w:pageBreakBefore w:val="0"/>
              <w:kinsoku/>
              <w:wordWrap/>
              <w:overflowPunct/>
              <w:topLinePunct w:val="0"/>
              <w:bidi w:val="0"/>
              <w:adjustRightInd w:val="0"/>
              <w:snapToGrid w:val="0"/>
              <w:spacing w:after="0" w:afterLines="0" w:line="360" w:lineRule="auto"/>
              <w:ind w:firstLine="480" w:firstLineChars="200"/>
              <w:textAlignment w:val="auto"/>
              <w:rPr>
                <w:rFonts w:hint="default" w:ascii="Times New Roman" w:hAnsi="Times New Roman" w:eastAsia="宋体" w:cs="Times New Roman"/>
                <w:b w:val="0"/>
                <w:color w:val="000000"/>
                <w:kern w:val="0"/>
                <w:sz w:val="24"/>
                <w:szCs w:val="24"/>
                <w:lang w:val="en-US" w:eastAsia="zh-CN" w:bidi="ar-SA"/>
              </w:rPr>
            </w:pPr>
            <w:r>
              <w:rPr>
                <w:rFonts w:hint="eastAsia" w:ascii="Times New Roman" w:hAnsi="Times New Roman" w:eastAsia="宋体" w:cs="Times New Roman"/>
                <w:sz w:val="24"/>
                <w:szCs w:val="24"/>
                <w:lang w:val="en-US" w:eastAsia="zh-CN"/>
              </w:rPr>
              <w:t>本项目职工4人，产生的生活垃圾统一交由环卫部门处理。</w:t>
            </w:r>
          </w:p>
          <w:p>
            <w:pPr>
              <w:pStyle w:val="3"/>
              <w:keepLines w:val="0"/>
              <w:pageBreakBefore w:val="0"/>
              <w:kinsoku/>
              <w:wordWrap/>
              <w:overflowPunct/>
              <w:topLinePunct w:val="0"/>
              <w:autoSpaceDE/>
              <w:autoSpaceDN/>
              <w:bidi w:val="0"/>
              <w:spacing w:after="0"/>
              <w:ind w:left="0" w:leftChars="0" w:firstLine="480" w:firstLineChars="200"/>
              <w:textAlignment w:val="auto"/>
              <w:rPr>
                <w:rFonts w:hint="default" w:ascii="Times New Roman" w:hAnsi="Times New Roman" w:eastAsia="宋体" w:cs="Times New Roman"/>
                <w:b w:val="0"/>
                <w:color w:val="000000"/>
                <w:kern w:val="0"/>
                <w:sz w:val="24"/>
                <w:szCs w:val="24"/>
                <w:lang w:val="en-US" w:eastAsia="zh-CN" w:bidi="ar-SA"/>
              </w:rPr>
            </w:pPr>
            <w:r>
              <w:rPr>
                <w:rFonts w:hint="eastAsia" w:ascii="Times New Roman" w:hAnsi="Times New Roman" w:eastAsia="宋体" w:cs="Times New Roman"/>
                <w:b w:val="0"/>
                <w:color w:val="000000"/>
                <w:kern w:val="0"/>
                <w:sz w:val="24"/>
                <w:szCs w:val="24"/>
                <w:lang w:val="en-US" w:eastAsia="zh-CN" w:bidi="ar-SA"/>
              </w:rPr>
              <w:t>5</w:t>
            </w:r>
            <w:r>
              <w:rPr>
                <w:rFonts w:hint="default" w:ascii="Times New Roman" w:hAnsi="Times New Roman" w:eastAsia="宋体" w:cs="Times New Roman"/>
                <w:b w:val="0"/>
                <w:color w:val="000000"/>
                <w:kern w:val="0"/>
                <w:sz w:val="24"/>
                <w:szCs w:val="24"/>
                <w:lang w:val="en-US" w:eastAsia="zh-CN" w:bidi="ar-SA"/>
              </w:rPr>
              <w:t>.</w:t>
            </w:r>
            <w:r>
              <w:rPr>
                <w:rFonts w:hint="default" w:ascii="Times New Roman" w:hAnsi="Times New Roman" w:eastAsia="宋体" w:cs="Times New Roman"/>
                <w:b w:val="0"/>
                <w:color w:val="000000"/>
                <w:kern w:val="0"/>
                <w:sz w:val="24"/>
                <w:szCs w:val="24"/>
                <w:lang w:val="zh-CN" w:eastAsia="zh-CN" w:bidi="ar-SA"/>
              </w:rPr>
              <w:t>建议</w:t>
            </w:r>
            <w:bookmarkEnd w:id="15"/>
            <w:bookmarkEnd w:id="16"/>
            <w:bookmarkEnd w:id="17"/>
            <w:bookmarkEnd w:id="18"/>
            <w:bookmarkEnd w:id="19"/>
            <w:bookmarkEnd w:id="20"/>
            <w:bookmarkEnd w:id="21"/>
            <w:bookmarkEnd w:id="22"/>
            <w:bookmarkEnd w:id="23"/>
            <w:bookmarkEnd w:id="24"/>
            <w:bookmarkEnd w:id="25"/>
          </w:p>
          <w:p>
            <w:pPr>
              <w:keepLines w:val="0"/>
              <w:pageBreakBefore w:val="0"/>
              <w:kinsoku/>
              <w:wordWrap/>
              <w:overflowPunct/>
              <w:topLinePunct w:val="0"/>
              <w:autoSpaceDE/>
              <w:autoSpaceDN/>
              <w:bidi w:val="0"/>
              <w:spacing w:after="0" w:line="360" w:lineRule="auto"/>
              <w:ind w:firstLine="480" w:firstLineChars="200"/>
              <w:textAlignment w:val="auto"/>
              <w:outlineLvl w:val="2"/>
              <w:rPr>
                <w:rFonts w:hint="default" w:ascii="Times New Roman" w:hAnsi="Times New Roman" w:eastAsia="宋体" w:cs="Times New Roman"/>
                <w:b w:val="0"/>
                <w:color w:val="000000"/>
                <w:kern w:val="0"/>
                <w:sz w:val="24"/>
                <w:szCs w:val="24"/>
                <w:lang w:val="en-US" w:eastAsia="zh-CN" w:bidi="ar-SA"/>
              </w:rPr>
            </w:pPr>
            <w:bookmarkStart w:id="26" w:name="_Toc7904"/>
            <w:r>
              <w:rPr>
                <w:rFonts w:hint="default" w:ascii="Times New Roman" w:hAnsi="Times New Roman" w:eastAsia="宋体" w:cs="Times New Roman"/>
                <w:b w:val="0"/>
                <w:color w:val="000000"/>
                <w:kern w:val="0"/>
                <w:sz w:val="24"/>
                <w:szCs w:val="24"/>
                <w:lang w:val="en-US" w:eastAsia="zh-CN" w:bidi="ar-SA"/>
              </w:rPr>
              <w:t>加强对环保设施的日常维护和管理，保证环保设施长期稳定运行，以确保各项污染物长期稳定达标排放。</w:t>
            </w:r>
            <w:bookmarkEnd w:id="26"/>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b w:val="0"/>
                <w:color w:val="000000"/>
                <w:kern w:val="0"/>
                <w:sz w:val="24"/>
                <w:szCs w:val="24"/>
                <w:lang w:val="en-US" w:eastAsia="zh-CN" w:bidi="ar-SA"/>
              </w:rPr>
            </w:pPr>
            <w:bookmarkStart w:id="27" w:name="_Toc19275"/>
            <w:r>
              <w:rPr>
                <w:rFonts w:hint="default" w:ascii="Times New Roman" w:hAnsi="Times New Roman" w:eastAsia="宋体" w:cs="Times New Roman"/>
                <w:b w:val="0"/>
                <w:color w:val="000000"/>
                <w:kern w:val="0"/>
                <w:sz w:val="24"/>
                <w:szCs w:val="24"/>
                <w:lang w:val="zh-CN" w:eastAsia="zh-CN" w:bidi="ar-SA"/>
              </w:rPr>
              <w:t>增强环保意识，</w:t>
            </w:r>
            <w:r>
              <w:rPr>
                <w:rFonts w:hint="default" w:ascii="Times New Roman" w:hAnsi="Times New Roman" w:eastAsia="宋体" w:cs="Times New Roman"/>
                <w:b w:val="0"/>
                <w:color w:val="000000"/>
                <w:kern w:val="0"/>
                <w:sz w:val="24"/>
                <w:szCs w:val="24"/>
                <w:lang w:val="en-US" w:eastAsia="zh-CN" w:bidi="ar-SA"/>
              </w:rPr>
              <w:t>加强日常的环保、安全及</w:t>
            </w:r>
            <w:r>
              <w:rPr>
                <w:rFonts w:hint="default" w:ascii="Times New Roman" w:hAnsi="Times New Roman" w:eastAsia="宋体" w:cs="Times New Roman"/>
                <w:b w:val="0"/>
                <w:color w:val="000000"/>
                <w:kern w:val="0"/>
                <w:sz w:val="24"/>
                <w:szCs w:val="24"/>
                <w:lang w:val="zh-CN" w:eastAsia="zh-CN" w:bidi="ar-SA"/>
              </w:rPr>
              <w:t>监督</w:t>
            </w:r>
            <w:r>
              <w:rPr>
                <w:rFonts w:hint="default" w:ascii="Times New Roman" w:hAnsi="Times New Roman" w:eastAsia="宋体" w:cs="Times New Roman"/>
                <w:b w:val="0"/>
                <w:color w:val="000000"/>
                <w:kern w:val="0"/>
                <w:sz w:val="24"/>
                <w:szCs w:val="24"/>
                <w:lang w:val="en-US" w:eastAsia="zh-CN" w:bidi="ar-SA"/>
              </w:rPr>
              <w:t>管理，防止突发性污染事故的发</w:t>
            </w:r>
            <w:bookmarkEnd w:id="27"/>
            <w:r>
              <w:rPr>
                <w:rFonts w:hint="default" w:ascii="Times New Roman" w:hAnsi="Times New Roman" w:eastAsia="宋体" w:cs="Times New Roman"/>
                <w:b w:val="0"/>
                <w:color w:val="000000"/>
                <w:kern w:val="0"/>
                <w:sz w:val="24"/>
                <w:szCs w:val="24"/>
                <w:lang w:val="en-US" w:eastAsia="zh-CN" w:bidi="ar-SA"/>
              </w:rPr>
              <w:t>生。</w:t>
            </w:r>
          </w:p>
          <w:p>
            <w:pPr>
              <w:widowControl w:val="0"/>
              <w:spacing w:before="62" w:beforeLines="20" w:after="0" w:afterLines="0" w:line="360" w:lineRule="auto"/>
              <w:jc w:val="both"/>
              <w:rPr>
                <w:rFonts w:hint="default" w:ascii="Times New Roman" w:hAnsi="Times New Roman" w:eastAsia="宋体" w:cs="Times New Roman"/>
                <w:color w:val="000000"/>
                <w:sz w:val="24"/>
                <w:szCs w:val="24"/>
              </w:rPr>
            </w:pPr>
          </w:p>
        </w:tc>
      </w:tr>
    </w:tbl>
    <w:p>
      <w:pPr>
        <w:rPr>
          <w:rFonts w:hint="default" w:ascii="Times New Roman" w:hAnsi="Times New Roman" w:eastAsia="宋体" w:cs="Times New Roman"/>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after="0" w:afterLines="0"/>
      <w:rPr>
        <w:rStyle w:val="13"/>
        <w:rFonts w:hint="eastAsia" w:ascii="宋体" w:hAnsi="宋体" w:eastAsia="宋体"/>
        <w:sz w:val="28"/>
        <w:szCs w:val="28"/>
      </w:rPr>
    </w:pPr>
  </w:p>
  <w:p>
    <w:pPr>
      <w:pStyle w:val="7"/>
      <w:spacing w:after="0" w:afterLines="0"/>
      <w:ind w:right="360" w:firstLine="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after="0" w:afterLines="0"/>
      <w:rPr>
        <w:rStyle w:val="13"/>
        <w:rFonts w:hint="eastAsia" w:ascii="宋体" w:hAnsi="宋体" w:eastAsia="宋体"/>
        <w:sz w:val="28"/>
        <w:szCs w:val="28"/>
      </w:rPr>
    </w:pPr>
  </w:p>
  <w:p>
    <w:pPr>
      <w:pStyle w:val="7"/>
      <w:spacing w:after="0" w:afterLines="0"/>
      <w:ind w:right="360" w:firstLine="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after="0" w:afterLines="0"/>
      <w:rPr>
        <w:rStyle w:val="13"/>
        <w:rFonts w:hint="eastAsia" w:ascii="宋体" w:hAnsi="宋体" w:eastAsia="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spacing w:after="0" w:afterLines="0"/>
                          </w:pPr>
                          <w:r>
                            <w:rPr>
                              <w:rStyle w:val="13"/>
                              <w:rFonts w:hint="eastAsia" w:ascii="宋体" w:hAnsi="宋体" w:eastAsia="宋体"/>
                              <w:sz w:val="28"/>
                              <w:szCs w:val="28"/>
                            </w:rPr>
                            <w:t>—</w:t>
                          </w:r>
                          <w:r>
                            <w:rPr>
                              <w:rStyle w:val="13"/>
                              <w:rFonts w:hint="eastAsia" w:ascii="宋体" w:hAnsi="宋体" w:eastAsia="宋体"/>
                              <w:sz w:val="20"/>
                              <w:szCs w:val="20"/>
                            </w:rPr>
                            <w:t xml:space="preserve">  </w:t>
                          </w:r>
                          <w:r>
                            <w:rPr>
                              <w:rFonts w:ascii="宋体" w:hAnsi="宋体" w:eastAsia="宋体"/>
                              <w:sz w:val="26"/>
                              <w:szCs w:val="26"/>
                            </w:rPr>
                            <w:fldChar w:fldCharType="begin"/>
                          </w:r>
                          <w:r>
                            <w:rPr>
                              <w:rStyle w:val="13"/>
                              <w:rFonts w:ascii="宋体" w:hAnsi="宋体" w:eastAsia="宋体"/>
                              <w:sz w:val="26"/>
                              <w:szCs w:val="26"/>
                            </w:rPr>
                            <w:instrText xml:space="preserve">PAGE  </w:instrText>
                          </w:r>
                          <w:r>
                            <w:rPr>
                              <w:rFonts w:ascii="宋体" w:hAnsi="宋体" w:eastAsia="宋体"/>
                              <w:sz w:val="26"/>
                              <w:szCs w:val="26"/>
                            </w:rPr>
                            <w:fldChar w:fldCharType="separate"/>
                          </w:r>
                          <w:r>
                            <w:rPr>
                              <w:rStyle w:val="13"/>
                              <w:rFonts w:ascii="宋体" w:hAnsi="宋体" w:eastAsia="宋体"/>
                              <w:sz w:val="26"/>
                              <w:szCs w:val="26"/>
                            </w:rPr>
                            <w:t>38</w:t>
                          </w:r>
                          <w:r>
                            <w:rPr>
                              <w:rFonts w:ascii="宋体" w:hAnsi="宋体" w:eastAsia="宋体"/>
                              <w:sz w:val="26"/>
                              <w:szCs w:val="26"/>
                            </w:rPr>
                            <w:fldChar w:fldCharType="end"/>
                          </w:r>
                          <w:r>
                            <w:rPr>
                              <w:rStyle w:val="13"/>
                              <w:rFonts w:hint="eastAsia" w:ascii="宋体" w:hAnsi="宋体" w:eastAsia="宋体"/>
                              <w:sz w:val="20"/>
                              <w:szCs w:val="20"/>
                            </w:rPr>
                            <w:t xml:space="preserve">  </w:t>
                          </w:r>
                          <w:r>
                            <w:rPr>
                              <w:rStyle w:val="13"/>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spacing w:after="0" w:afterLines="0"/>
                    </w:pPr>
                    <w:r>
                      <w:rPr>
                        <w:rStyle w:val="13"/>
                        <w:rFonts w:hint="eastAsia" w:ascii="宋体" w:hAnsi="宋体" w:eastAsia="宋体"/>
                        <w:sz w:val="28"/>
                        <w:szCs w:val="28"/>
                      </w:rPr>
                      <w:t>—</w:t>
                    </w:r>
                    <w:r>
                      <w:rPr>
                        <w:rStyle w:val="13"/>
                        <w:rFonts w:hint="eastAsia" w:ascii="宋体" w:hAnsi="宋体" w:eastAsia="宋体"/>
                        <w:sz w:val="20"/>
                        <w:szCs w:val="20"/>
                      </w:rPr>
                      <w:t xml:space="preserve">  </w:t>
                    </w:r>
                    <w:r>
                      <w:rPr>
                        <w:rFonts w:ascii="宋体" w:hAnsi="宋体" w:eastAsia="宋体"/>
                        <w:sz w:val="26"/>
                        <w:szCs w:val="26"/>
                      </w:rPr>
                      <w:fldChar w:fldCharType="begin"/>
                    </w:r>
                    <w:r>
                      <w:rPr>
                        <w:rStyle w:val="13"/>
                        <w:rFonts w:ascii="宋体" w:hAnsi="宋体" w:eastAsia="宋体"/>
                        <w:sz w:val="26"/>
                        <w:szCs w:val="26"/>
                      </w:rPr>
                      <w:instrText xml:space="preserve">PAGE  </w:instrText>
                    </w:r>
                    <w:r>
                      <w:rPr>
                        <w:rFonts w:ascii="宋体" w:hAnsi="宋体" w:eastAsia="宋体"/>
                        <w:sz w:val="26"/>
                        <w:szCs w:val="26"/>
                      </w:rPr>
                      <w:fldChar w:fldCharType="separate"/>
                    </w:r>
                    <w:r>
                      <w:rPr>
                        <w:rStyle w:val="13"/>
                        <w:rFonts w:ascii="宋体" w:hAnsi="宋体" w:eastAsia="宋体"/>
                        <w:sz w:val="26"/>
                        <w:szCs w:val="26"/>
                      </w:rPr>
                      <w:t>38</w:t>
                    </w:r>
                    <w:r>
                      <w:rPr>
                        <w:rFonts w:ascii="宋体" w:hAnsi="宋体" w:eastAsia="宋体"/>
                        <w:sz w:val="26"/>
                        <w:szCs w:val="26"/>
                      </w:rPr>
                      <w:fldChar w:fldCharType="end"/>
                    </w:r>
                    <w:r>
                      <w:rPr>
                        <w:rStyle w:val="13"/>
                        <w:rFonts w:hint="eastAsia" w:ascii="宋体" w:hAnsi="宋体" w:eastAsia="宋体"/>
                        <w:sz w:val="20"/>
                        <w:szCs w:val="20"/>
                      </w:rPr>
                      <w:t xml:space="preserve">  </w:t>
                    </w:r>
                    <w:r>
                      <w:rPr>
                        <w:rStyle w:val="13"/>
                        <w:rFonts w:hint="eastAsia" w:ascii="宋体" w:hAnsi="宋体" w:eastAsia="宋体"/>
                        <w:sz w:val="28"/>
                        <w:szCs w:val="28"/>
                      </w:rPr>
                      <w:t>—</w:t>
                    </w:r>
                  </w:p>
                </w:txbxContent>
              </v:textbox>
            </v:shape>
          </w:pict>
        </mc:Fallback>
      </mc:AlternateContent>
    </w:r>
  </w:p>
  <w:p>
    <w:pPr>
      <w:pStyle w:val="7"/>
      <w:spacing w:after="0" w:afterLines="0"/>
      <w:ind w:right="360" w:firstLine="360"/>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C02ADF"/>
    <w:multiLevelType w:val="singleLevel"/>
    <w:tmpl w:val="A1C02ADF"/>
    <w:lvl w:ilvl="0" w:tentative="0">
      <w:start w:val="2"/>
      <w:numFmt w:val="decimal"/>
      <w:suff w:val="nothing"/>
      <w:lvlText w:val="%1、"/>
      <w:lvlJc w:val="left"/>
    </w:lvl>
  </w:abstractNum>
  <w:abstractNum w:abstractNumId="1">
    <w:nsid w:val="7FF880A3"/>
    <w:multiLevelType w:val="singleLevel"/>
    <w:tmpl w:val="7FF880A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D1FF0"/>
    <w:rsid w:val="003F176A"/>
    <w:rsid w:val="00D51F9D"/>
    <w:rsid w:val="01173F60"/>
    <w:rsid w:val="015D278F"/>
    <w:rsid w:val="01856742"/>
    <w:rsid w:val="01C33EF4"/>
    <w:rsid w:val="01CA3FCD"/>
    <w:rsid w:val="01D54CE3"/>
    <w:rsid w:val="026E663C"/>
    <w:rsid w:val="02F7106C"/>
    <w:rsid w:val="030370A0"/>
    <w:rsid w:val="031E3FE9"/>
    <w:rsid w:val="03891531"/>
    <w:rsid w:val="03A32D3B"/>
    <w:rsid w:val="03A872A8"/>
    <w:rsid w:val="03B87D0A"/>
    <w:rsid w:val="03DB1553"/>
    <w:rsid w:val="049F17B9"/>
    <w:rsid w:val="04E7401A"/>
    <w:rsid w:val="05131C31"/>
    <w:rsid w:val="05F12112"/>
    <w:rsid w:val="07B77DAC"/>
    <w:rsid w:val="08410154"/>
    <w:rsid w:val="08EE5A16"/>
    <w:rsid w:val="091567C1"/>
    <w:rsid w:val="09575298"/>
    <w:rsid w:val="09AF6490"/>
    <w:rsid w:val="0A5E2A16"/>
    <w:rsid w:val="0AE42CF2"/>
    <w:rsid w:val="0AFE6E3B"/>
    <w:rsid w:val="0B26103B"/>
    <w:rsid w:val="0B967F56"/>
    <w:rsid w:val="0CB173EC"/>
    <w:rsid w:val="0CED7FAD"/>
    <w:rsid w:val="0D0D24F8"/>
    <w:rsid w:val="0D177CE7"/>
    <w:rsid w:val="0D3A22D7"/>
    <w:rsid w:val="0D694804"/>
    <w:rsid w:val="0DD96211"/>
    <w:rsid w:val="0E00578C"/>
    <w:rsid w:val="0E5F72AB"/>
    <w:rsid w:val="0EB31558"/>
    <w:rsid w:val="0F380CFE"/>
    <w:rsid w:val="0F3E5995"/>
    <w:rsid w:val="0F4B6B40"/>
    <w:rsid w:val="0F4C0D8C"/>
    <w:rsid w:val="0F8407F9"/>
    <w:rsid w:val="0F8F5FD0"/>
    <w:rsid w:val="0F9E0B90"/>
    <w:rsid w:val="0FFE17ED"/>
    <w:rsid w:val="1017392C"/>
    <w:rsid w:val="105B514C"/>
    <w:rsid w:val="10777E2C"/>
    <w:rsid w:val="1088751C"/>
    <w:rsid w:val="108C4AF9"/>
    <w:rsid w:val="112B2317"/>
    <w:rsid w:val="1154766A"/>
    <w:rsid w:val="11C4499D"/>
    <w:rsid w:val="11F2458C"/>
    <w:rsid w:val="12575E85"/>
    <w:rsid w:val="125F7B92"/>
    <w:rsid w:val="12862A12"/>
    <w:rsid w:val="133E7B5C"/>
    <w:rsid w:val="137B2EEB"/>
    <w:rsid w:val="13A77320"/>
    <w:rsid w:val="13AC0D8A"/>
    <w:rsid w:val="13D92BAC"/>
    <w:rsid w:val="1461526B"/>
    <w:rsid w:val="14852254"/>
    <w:rsid w:val="1564712B"/>
    <w:rsid w:val="15AD3898"/>
    <w:rsid w:val="161262EA"/>
    <w:rsid w:val="16152710"/>
    <w:rsid w:val="1622480F"/>
    <w:rsid w:val="16345C09"/>
    <w:rsid w:val="1693658C"/>
    <w:rsid w:val="172B24A0"/>
    <w:rsid w:val="175850B6"/>
    <w:rsid w:val="185B119B"/>
    <w:rsid w:val="186F713A"/>
    <w:rsid w:val="188C3414"/>
    <w:rsid w:val="18B77F50"/>
    <w:rsid w:val="19071ECD"/>
    <w:rsid w:val="19597684"/>
    <w:rsid w:val="198109EA"/>
    <w:rsid w:val="1A7A58C8"/>
    <w:rsid w:val="1AEB1E36"/>
    <w:rsid w:val="1AEE733F"/>
    <w:rsid w:val="1B35758E"/>
    <w:rsid w:val="1B546C53"/>
    <w:rsid w:val="1B555F0C"/>
    <w:rsid w:val="1B894DF6"/>
    <w:rsid w:val="1BDD66B5"/>
    <w:rsid w:val="1C5D7298"/>
    <w:rsid w:val="1C6A4B53"/>
    <w:rsid w:val="1C7A5196"/>
    <w:rsid w:val="1C850BA9"/>
    <w:rsid w:val="1CDF1782"/>
    <w:rsid w:val="1CEC239D"/>
    <w:rsid w:val="1D443A06"/>
    <w:rsid w:val="1D80671C"/>
    <w:rsid w:val="1D950910"/>
    <w:rsid w:val="1DB77401"/>
    <w:rsid w:val="1DC36051"/>
    <w:rsid w:val="1DCA00D9"/>
    <w:rsid w:val="1EF548CD"/>
    <w:rsid w:val="1EFC3BD5"/>
    <w:rsid w:val="1F870314"/>
    <w:rsid w:val="1FA12075"/>
    <w:rsid w:val="20267ADE"/>
    <w:rsid w:val="208D0910"/>
    <w:rsid w:val="20D57647"/>
    <w:rsid w:val="20E723CE"/>
    <w:rsid w:val="210F44E1"/>
    <w:rsid w:val="21250B59"/>
    <w:rsid w:val="212D30FE"/>
    <w:rsid w:val="21A004B3"/>
    <w:rsid w:val="21A22564"/>
    <w:rsid w:val="21DA0988"/>
    <w:rsid w:val="22E32478"/>
    <w:rsid w:val="231264AE"/>
    <w:rsid w:val="23674B94"/>
    <w:rsid w:val="23EE1A3B"/>
    <w:rsid w:val="23FA552F"/>
    <w:rsid w:val="24167B9A"/>
    <w:rsid w:val="24A00A86"/>
    <w:rsid w:val="24CA1782"/>
    <w:rsid w:val="25552C69"/>
    <w:rsid w:val="25917C1C"/>
    <w:rsid w:val="25C72374"/>
    <w:rsid w:val="262E33FA"/>
    <w:rsid w:val="266C20CA"/>
    <w:rsid w:val="26AC04FB"/>
    <w:rsid w:val="270B40A8"/>
    <w:rsid w:val="27283733"/>
    <w:rsid w:val="276B20AD"/>
    <w:rsid w:val="27C26741"/>
    <w:rsid w:val="28376C69"/>
    <w:rsid w:val="284A583B"/>
    <w:rsid w:val="2864210B"/>
    <w:rsid w:val="287F4B16"/>
    <w:rsid w:val="28820787"/>
    <w:rsid w:val="28CE0EFE"/>
    <w:rsid w:val="292E1FA6"/>
    <w:rsid w:val="298919D4"/>
    <w:rsid w:val="29DF1009"/>
    <w:rsid w:val="29E26EBE"/>
    <w:rsid w:val="2A837F1E"/>
    <w:rsid w:val="2AE832BC"/>
    <w:rsid w:val="2AEB2DC8"/>
    <w:rsid w:val="2B614D03"/>
    <w:rsid w:val="2BB96BA5"/>
    <w:rsid w:val="2BC00F2B"/>
    <w:rsid w:val="2C5F4E2A"/>
    <w:rsid w:val="2C891887"/>
    <w:rsid w:val="2C9860C2"/>
    <w:rsid w:val="2CBA7AA0"/>
    <w:rsid w:val="2CBB66BA"/>
    <w:rsid w:val="2E301CE4"/>
    <w:rsid w:val="2EE07CFC"/>
    <w:rsid w:val="2F0522BB"/>
    <w:rsid w:val="2F350709"/>
    <w:rsid w:val="2FE81800"/>
    <w:rsid w:val="301B711A"/>
    <w:rsid w:val="30B34385"/>
    <w:rsid w:val="30D735E2"/>
    <w:rsid w:val="310A1C8A"/>
    <w:rsid w:val="31B0230F"/>
    <w:rsid w:val="31C648EA"/>
    <w:rsid w:val="31F7389E"/>
    <w:rsid w:val="32A06521"/>
    <w:rsid w:val="32EC0492"/>
    <w:rsid w:val="333D1D4E"/>
    <w:rsid w:val="33D36F84"/>
    <w:rsid w:val="34070C41"/>
    <w:rsid w:val="35606F90"/>
    <w:rsid w:val="356C788E"/>
    <w:rsid w:val="35C637DB"/>
    <w:rsid w:val="35D57D47"/>
    <w:rsid w:val="36333A3F"/>
    <w:rsid w:val="36752DBD"/>
    <w:rsid w:val="36A60BFA"/>
    <w:rsid w:val="36AA41B1"/>
    <w:rsid w:val="36F97D2C"/>
    <w:rsid w:val="3708547C"/>
    <w:rsid w:val="37D7404E"/>
    <w:rsid w:val="38130FBA"/>
    <w:rsid w:val="382F5794"/>
    <w:rsid w:val="38444154"/>
    <w:rsid w:val="385B5073"/>
    <w:rsid w:val="388C7BDC"/>
    <w:rsid w:val="395F6448"/>
    <w:rsid w:val="3A2E65C3"/>
    <w:rsid w:val="3ACB41ED"/>
    <w:rsid w:val="3AEB21C8"/>
    <w:rsid w:val="3B641865"/>
    <w:rsid w:val="3BB34411"/>
    <w:rsid w:val="3C09277C"/>
    <w:rsid w:val="3C177CB0"/>
    <w:rsid w:val="3C6D5705"/>
    <w:rsid w:val="3CE40880"/>
    <w:rsid w:val="3D003A4A"/>
    <w:rsid w:val="3D4E266D"/>
    <w:rsid w:val="3D702C0C"/>
    <w:rsid w:val="3D7404C3"/>
    <w:rsid w:val="3D850009"/>
    <w:rsid w:val="3DED7837"/>
    <w:rsid w:val="3DF350B9"/>
    <w:rsid w:val="3E24668E"/>
    <w:rsid w:val="3E805571"/>
    <w:rsid w:val="3E923F71"/>
    <w:rsid w:val="3F1172E0"/>
    <w:rsid w:val="3F235B3D"/>
    <w:rsid w:val="3F4051BA"/>
    <w:rsid w:val="3F716E24"/>
    <w:rsid w:val="3F9507C4"/>
    <w:rsid w:val="419C2988"/>
    <w:rsid w:val="444E414F"/>
    <w:rsid w:val="44FF25D0"/>
    <w:rsid w:val="455F086B"/>
    <w:rsid w:val="463B2607"/>
    <w:rsid w:val="468904C5"/>
    <w:rsid w:val="46DD7413"/>
    <w:rsid w:val="4725712D"/>
    <w:rsid w:val="4726119B"/>
    <w:rsid w:val="477E0691"/>
    <w:rsid w:val="481C6A2B"/>
    <w:rsid w:val="48495133"/>
    <w:rsid w:val="486B08EC"/>
    <w:rsid w:val="48756885"/>
    <w:rsid w:val="48B60B2A"/>
    <w:rsid w:val="49277AE3"/>
    <w:rsid w:val="49307E0B"/>
    <w:rsid w:val="494B1BA0"/>
    <w:rsid w:val="496606F0"/>
    <w:rsid w:val="49CD30D6"/>
    <w:rsid w:val="49CE724D"/>
    <w:rsid w:val="49EA64AD"/>
    <w:rsid w:val="4B100080"/>
    <w:rsid w:val="4B2A6350"/>
    <w:rsid w:val="4BEC7A22"/>
    <w:rsid w:val="4C0F03CE"/>
    <w:rsid w:val="4CB00F93"/>
    <w:rsid w:val="4CFD2E9E"/>
    <w:rsid w:val="4D0A2910"/>
    <w:rsid w:val="4D8C59D7"/>
    <w:rsid w:val="4E2A7B98"/>
    <w:rsid w:val="4E4617DE"/>
    <w:rsid w:val="4EFF54AC"/>
    <w:rsid w:val="4F5F0E68"/>
    <w:rsid w:val="4F89677F"/>
    <w:rsid w:val="4FC700C2"/>
    <w:rsid w:val="5039283E"/>
    <w:rsid w:val="503D6BC5"/>
    <w:rsid w:val="506D3A97"/>
    <w:rsid w:val="50AC5CBD"/>
    <w:rsid w:val="50B85B86"/>
    <w:rsid w:val="50EA1B0A"/>
    <w:rsid w:val="510F19BE"/>
    <w:rsid w:val="511C32D8"/>
    <w:rsid w:val="513300D3"/>
    <w:rsid w:val="5203124F"/>
    <w:rsid w:val="52930089"/>
    <w:rsid w:val="53324343"/>
    <w:rsid w:val="535A23FB"/>
    <w:rsid w:val="54563B61"/>
    <w:rsid w:val="54ED2F4F"/>
    <w:rsid w:val="551B5248"/>
    <w:rsid w:val="55D80A23"/>
    <w:rsid w:val="56241449"/>
    <w:rsid w:val="56500046"/>
    <w:rsid w:val="567A3F74"/>
    <w:rsid w:val="574E7A27"/>
    <w:rsid w:val="576F2A58"/>
    <w:rsid w:val="577F5965"/>
    <w:rsid w:val="57AE06DC"/>
    <w:rsid w:val="57DF7F88"/>
    <w:rsid w:val="57F973A7"/>
    <w:rsid w:val="58F158FB"/>
    <w:rsid w:val="598450BD"/>
    <w:rsid w:val="59AA2528"/>
    <w:rsid w:val="59F970C4"/>
    <w:rsid w:val="5A6C5FE1"/>
    <w:rsid w:val="5AB0088D"/>
    <w:rsid w:val="5B3376EF"/>
    <w:rsid w:val="5B84194E"/>
    <w:rsid w:val="5B9E634B"/>
    <w:rsid w:val="5BA612D4"/>
    <w:rsid w:val="5BB73B38"/>
    <w:rsid w:val="5BC37CE9"/>
    <w:rsid w:val="5BD15D15"/>
    <w:rsid w:val="5BF41E29"/>
    <w:rsid w:val="5C15285B"/>
    <w:rsid w:val="5C311930"/>
    <w:rsid w:val="5C4B2BE9"/>
    <w:rsid w:val="5C6C3E6F"/>
    <w:rsid w:val="5C9B4281"/>
    <w:rsid w:val="5C9E15AD"/>
    <w:rsid w:val="5D44460F"/>
    <w:rsid w:val="5DD30CB2"/>
    <w:rsid w:val="5DE31126"/>
    <w:rsid w:val="5E1E468C"/>
    <w:rsid w:val="5ED60772"/>
    <w:rsid w:val="5EE13DC9"/>
    <w:rsid w:val="5EE41B13"/>
    <w:rsid w:val="5F7A4AB7"/>
    <w:rsid w:val="5F813CF0"/>
    <w:rsid w:val="5FA679D0"/>
    <w:rsid w:val="5FE15896"/>
    <w:rsid w:val="5FFC0259"/>
    <w:rsid w:val="5FFF797A"/>
    <w:rsid w:val="6000582C"/>
    <w:rsid w:val="60235CB0"/>
    <w:rsid w:val="60717788"/>
    <w:rsid w:val="607E0349"/>
    <w:rsid w:val="60F13A79"/>
    <w:rsid w:val="60FB45E0"/>
    <w:rsid w:val="613E2382"/>
    <w:rsid w:val="618323D2"/>
    <w:rsid w:val="61AB7C12"/>
    <w:rsid w:val="61F96BCF"/>
    <w:rsid w:val="62792EB2"/>
    <w:rsid w:val="62D76217"/>
    <w:rsid w:val="62FF1D43"/>
    <w:rsid w:val="6373032D"/>
    <w:rsid w:val="637B213D"/>
    <w:rsid w:val="63EE18AE"/>
    <w:rsid w:val="64372425"/>
    <w:rsid w:val="648D57B7"/>
    <w:rsid w:val="64B90381"/>
    <w:rsid w:val="654064CD"/>
    <w:rsid w:val="65664BD8"/>
    <w:rsid w:val="65A33A39"/>
    <w:rsid w:val="65A5111F"/>
    <w:rsid w:val="6635519C"/>
    <w:rsid w:val="666D569C"/>
    <w:rsid w:val="66C01881"/>
    <w:rsid w:val="66DF26E2"/>
    <w:rsid w:val="671E4B5E"/>
    <w:rsid w:val="68705BB7"/>
    <w:rsid w:val="68AF73F4"/>
    <w:rsid w:val="690C0950"/>
    <w:rsid w:val="695F7891"/>
    <w:rsid w:val="698D400B"/>
    <w:rsid w:val="69C74D76"/>
    <w:rsid w:val="6ABC04F6"/>
    <w:rsid w:val="6AC825A5"/>
    <w:rsid w:val="6B080CEE"/>
    <w:rsid w:val="6B0A10EF"/>
    <w:rsid w:val="6B4B3A37"/>
    <w:rsid w:val="6B6509EF"/>
    <w:rsid w:val="6B704C03"/>
    <w:rsid w:val="6B98040D"/>
    <w:rsid w:val="6BCA01FD"/>
    <w:rsid w:val="6C8813B9"/>
    <w:rsid w:val="6C8F3038"/>
    <w:rsid w:val="6CAD0F3C"/>
    <w:rsid w:val="6D271AD7"/>
    <w:rsid w:val="6E05639F"/>
    <w:rsid w:val="6E350D8A"/>
    <w:rsid w:val="6F055401"/>
    <w:rsid w:val="6F7D762E"/>
    <w:rsid w:val="6FC73748"/>
    <w:rsid w:val="6FDC1D41"/>
    <w:rsid w:val="6FF212C5"/>
    <w:rsid w:val="701648A1"/>
    <w:rsid w:val="705016E1"/>
    <w:rsid w:val="70561EAA"/>
    <w:rsid w:val="70912F50"/>
    <w:rsid w:val="70CA399C"/>
    <w:rsid w:val="71D24A37"/>
    <w:rsid w:val="72423AF4"/>
    <w:rsid w:val="72796D75"/>
    <w:rsid w:val="73FC0453"/>
    <w:rsid w:val="74D94D95"/>
    <w:rsid w:val="74FE1BC9"/>
    <w:rsid w:val="755F57B0"/>
    <w:rsid w:val="756374B5"/>
    <w:rsid w:val="758E3A79"/>
    <w:rsid w:val="76291482"/>
    <w:rsid w:val="77026121"/>
    <w:rsid w:val="77482656"/>
    <w:rsid w:val="776E53E9"/>
    <w:rsid w:val="77796D47"/>
    <w:rsid w:val="77881B3E"/>
    <w:rsid w:val="781552E2"/>
    <w:rsid w:val="78510CCB"/>
    <w:rsid w:val="78D9776E"/>
    <w:rsid w:val="795164E6"/>
    <w:rsid w:val="7A264F18"/>
    <w:rsid w:val="7A4246B0"/>
    <w:rsid w:val="7A4C4C2F"/>
    <w:rsid w:val="7A8E5152"/>
    <w:rsid w:val="7B754A7A"/>
    <w:rsid w:val="7B8D713E"/>
    <w:rsid w:val="7C534F57"/>
    <w:rsid w:val="7C6477A0"/>
    <w:rsid w:val="7CFA546D"/>
    <w:rsid w:val="7D5C1453"/>
    <w:rsid w:val="7DCD1FF0"/>
    <w:rsid w:val="7DF07C40"/>
    <w:rsid w:val="7E4D2D92"/>
    <w:rsid w:val="7E7E6861"/>
    <w:rsid w:val="7EC54DD1"/>
    <w:rsid w:val="7EF232AC"/>
    <w:rsid w:val="7F225A37"/>
    <w:rsid w:val="7F2A2639"/>
    <w:rsid w:val="7F7D3811"/>
    <w:rsid w:val="7FE42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afterLines="0"/>
    </w:pPr>
    <w:rPr>
      <w:rFonts w:ascii="Tahoma" w:hAnsi="Tahoma" w:eastAsia="微软雅黑" w:cs="Times New Roman"/>
      <w:sz w:val="22"/>
      <w:szCs w:val="22"/>
      <w:lang w:val="en-US" w:eastAsia="zh-CN" w:bidi="ar-SA"/>
    </w:rPr>
  </w:style>
  <w:style w:type="paragraph" w:styleId="3">
    <w:name w:val="heading 3"/>
    <w:basedOn w:val="1"/>
    <w:next w:val="1"/>
    <w:qFormat/>
    <w:uiPriority w:val="0"/>
    <w:pPr>
      <w:keepNext/>
      <w:widowControl/>
      <w:adjustRightInd w:val="0"/>
      <w:snapToGrid w:val="0"/>
      <w:spacing w:line="360" w:lineRule="auto"/>
      <w:ind w:left="-108" w:leftChars="-60" w:rightChars="-60"/>
      <w:jc w:val="left"/>
      <w:outlineLvl w:val="2"/>
    </w:pPr>
    <w:rPr>
      <w:b/>
      <w:kern w:val="0"/>
      <w:sz w:val="30"/>
      <w:szCs w:val="20"/>
    </w:rPr>
  </w:style>
  <w:style w:type="paragraph" w:styleId="4">
    <w:name w:val="heading 4"/>
    <w:basedOn w:val="1"/>
    <w:next w:val="1"/>
    <w:unhideWhenUsed/>
    <w:qFormat/>
    <w:uiPriority w:val="0"/>
    <w:pPr>
      <w:keepNext/>
      <w:keepLines/>
      <w:spacing w:line="360" w:lineRule="auto"/>
      <w:ind w:firstLine="560"/>
      <w:outlineLvl w:val="3"/>
    </w:pPr>
    <w:rPr>
      <w:rFonts w:ascii="Times New Roman" w:hAnsi="Times New Roman" w:eastAsia="宋体"/>
      <w:b/>
      <w:bCs/>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caption"/>
    <w:basedOn w:val="1"/>
    <w:next w:val="1"/>
    <w:qFormat/>
    <w:uiPriority w:val="0"/>
    <w:pPr>
      <w:spacing w:line="520" w:lineRule="exact"/>
      <w:jc w:val="center"/>
    </w:pPr>
    <w:rPr>
      <w:rFonts w:eastAsia="黑体"/>
      <w:sz w:val="24"/>
      <w:szCs w:val="20"/>
    </w:rPr>
  </w:style>
  <w:style w:type="paragraph" w:styleId="6">
    <w:name w:val="Body Text"/>
    <w:basedOn w:val="1"/>
    <w:qFormat/>
    <w:uiPriority w:val="0"/>
    <w:rPr>
      <w:szCs w:val="20"/>
    </w:rPr>
  </w:style>
  <w:style w:type="paragraph" w:styleId="7">
    <w:name w:val="footer"/>
    <w:basedOn w:val="1"/>
    <w:qFormat/>
    <w:uiPriority w:val="0"/>
    <w:pPr>
      <w:tabs>
        <w:tab w:val="center" w:pos="4153"/>
        <w:tab w:val="right" w:pos="8306"/>
      </w:tabs>
    </w:pPr>
    <w:rPr>
      <w:rFonts w:ascii="Tahoma" w:hAnsi="Tahoma"/>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1"/>
    <w:qFormat/>
    <w:uiPriority w:val="0"/>
    <w:pPr>
      <w:spacing w:after="120" w:afterLines="0"/>
      <w:ind w:left="420" w:leftChars="200" w:firstLine="420"/>
    </w:pPr>
    <w:rPr>
      <w:rFonts w:ascii="Times New Roman" w:hAnsi="Times New Roman" w:eastAsia="宋体"/>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列出段落"/>
    <w:basedOn w:val="1"/>
    <w:qFormat/>
    <w:uiPriority w:val="0"/>
    <w:pPr>
      <w:widowControl w:val="0"/>
      <w:adjustRightInd/>
      <w:snapToGrid/>
      <w:spacing w:after="0" w:afterLines="0"/>
      <w:ind w:firstLine="420" w:firstLineChars="200"/>
      <w:jc w:val="both"/>
    </w:pPr>
    <w:rPr>
      <w:rFonts w:ascii="Times New Roman" w:hAnsi="Times New Roman" w:eastAsia="宋体"/>
      <w:kern w:val="2"/>
      <w:sz w:val="21"/>
      <w:szCs w:val="20"/>
    </w:rPr>
  </w:style>
  <w:style w:type="paragraph" w:customStyle="1" w:styleId="15">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16">
    <w:name w:val="报告正文"/>
    <w:basedOn w:val="1"/>
    <w:qFormat/>
    <w:uiPriority w:val="0"/>
    <w:pPr>
      <w:spacing w:line="480" w:lineRule="exact"/>
      <w:ind w:firstLine="200" w:firstLineChars="200"/>
    </w:pPr>
    <w:rPr>
      <w:color w:val="000000"/>
      <w:sz w:val="24"/>
      <w:lang w:val="en-US" w:eastAsia="zh-CN"/>
    </w:rPr>
  </w:style>
  <w:style w:type="paragraph" w:customStyle="1" w:styleId="17">
    <w:name w:val="List Paragraph"/>
    <w:basedOn w:val="1"/>
    <w:qFormat/>
    <w:uiPriority w:val="99"/>
    <w:pPr>
      <w:ind w:firstLine="420" w:firstLineChars="200"/>
    </w:pPr>
  </w:style>
  <w:style w:type="paragraph" w:customStyle="1" w:styleId="18">
    <w:name w:val="表头 样式"/>
    <w:basedOn w:val="1"/>
    <w:qFormat/>
    <w:uiPriority w:val="0"/>
    <w:pPr>
      <w:adjustRightInd w:val="0"/>
      <w:snapToGrid w:val="0"/>
      <w:spacing w:line="520" w:lineRule="exact"/>
      <w:jc w:val="center"/>
    </w:pPr>
    <w:rPr>
      <w:rFonts w:eastAsia="黑体"/>
      <w:bCs/>
      <w:color w:val="000000"/>
      <w:sz w:val="24"/>
    </w:rPr>
  </w:style>
  <w:style w:type="paragraph" w:customStyle="1" w:styleId="19">
    <w:name w:val="表格"/>
    <w:basedOn w:val="1"/>
    <w:qFormat/>
    <w:uiPriority w:val="0"/>
    <w:pPr>
      <w:keepNext/>
      <w:adjustRightInd w:val="0"/>
      <w:spacing w:line="312" w:lineRule="atLeast"/>
      <w:jc w:val="center"/>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8771</Words>
  <Characters>11620</Characters>
  <Lines>0</Lines>
  <Paragraphs>0</Paragraphs>
  <TotalTime>229</TotalTime>
  <ScaleCrop>false</ScaleCrop>
  <LinksUpToDate>false</LinksUpToDate>
  <CharactersWithSpaces>11930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2018-12-19T02:08:00Z</dcterms:created>
  <dc:creator>尚心连昂</dc:creator>
  <cp:lastModifiedBy>blue blue</cp:lastModifiedBy>
  <cp:lastPrinted>2021-01-21T03:47:16Z</cp:lastPrinted>
  <dcterms:modified xsi:type="dcterms:W3CDTF">2021-01-21T06:45:09Z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